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4BB9F" w14:textId="5979E7A2" w:rsidR="005B5896" w:rsidRPr="005B5896" w:rsidRDefault="005B5896" w:rsidP="005B5896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</w:pPr>
      <w:r w:rsidRPr="005B5896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Всероссийск</w:t>
      </w:r>
      <w:r w:rsidRPr="005B5896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ий</w:t>
      </w:r>
      <w:r w:rsidRPr="005B5896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открыт</w:t>
      </w:r>
      <w:r w:rsidRPr="005B5896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ый</w:t>
      </w:r>
      <w:r w:rsidRPr="005B5896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урок «Связь поколений»</w:t>
      </w:r>
    </w:p>
    <w:p w14:paraId="24BA5BB5" w14:textId="5D64C370" w:rsidR="005B5896" w:rsidRDefault="005B5896" w:rsidP="005B5896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6E24B308" w14:textId="77777777" w:rsidR="005B5896" w:rsidRDefault="005B5896" w:rsidP="005B589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B1EEA2" wp14:editId="4C7223E7">
            <wp:simplePos x="0" y="0"/>
            <wp:positionH relativeFrom="margin">
              <wp:posOffset>-146685</wp:posOffset>
            </wp:positionH>
            <wp:positionV relativeFrom="margin">
              <wp:posOffset>499110</wp:posOffset>
            </wp:positionV>
            <wp:extent cx="3803650" cy="2124075"/>
            <wp:effectExtent l="0" t="0" r="635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F6B8558" wp14:editId="15C6D888">
            <wp:simplePos x="0" y="0"/>
            <wp:positionH relativeFrom="margin">
              <wp:align>right</wp:align>
            </wp:positionH>
            <wp:positionV relativeFrom="margin">
              <wp:posOffset>2975610</wp:posOffset>
            </wp:positionV>
            <wp:extent cx="3095625" cy="2320925"/>
            <wp:effectExtent l="0" t="0" r="9525" b="31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AE9ED93" wp14:editId="5042FDB6">
            <wp:simplePos x="0" y="0"/>
            <wp:positionH relativeFrom="margin">
              <wp:posOffset>-228600</wp:posOffset>
            </wp:positionH>
            <wp:positionV relativeFrom="margin">
              <wp:posOffset>5137785</wp:posOffset>
            </wp:positionV>
            <wp:extent cx="2543175" cy="33909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5DC4" w:rsidRPr="005B589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25 февраля обучающиеся нашей школы присоединились к Всероссийскому открытому уроку «Связь поколений»</w:t>
      </w:r>
      <w:r w:rsidRPr="005B5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трансляция которого осуществлялась на официальном сайте проекта</w:t>
      </w:r>
      <w:r w:rsidRPr="005B589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7" w:tgtFrame="_blank" w:history="1">
        <w:r w:rsidRPr="005B5896">
          <w:rPr>
            <w:rStyle w:val="a4"/>
            <w:rFonts w:ascii="Times New Roman" w:hAnsi="Times New Roman" w:cs="Times New Roman"/>
            <w:b/>
            <w:bCs/>
            <w:color w:val="005B7F"/>
            <w:sz w:val="28"/>
            <w:szCs w:val="28"/>
            <w:shd w:val="clear" w:color="auto" w:fill="FFFFFF"/>
          </w:rPr>
          <w:t>https://открытыеуроки.рф/</w:t>
        </w:r>
      </w:hyperlink>
      <w:r w:rsidRPr="005B589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</w:p>
    <w:p w14:paraId="2B38F08B" w14:textId="77777777" w:rsidR="005B5896" w:rsidRDefault="005B5896" w:rsidP="005B589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45CD975" w14:textId="10F53D2F" w:rsidR="005B5896" w:rsidRPr="005B5896" w:rsidRDefault="005B5896" w:rsidP="005B58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5B5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Урок был посвящён проблеме уважения к старшему поколению. В ходе урока школьники смогли подробнее узнать о физиологическом, психологическом и педагогическом </w:t>
      </w:r>
      <w:bookmarkStart w:id="0" w:name="_GoBack"/>
      <w:bookmarkEnd w:id="0"/>
      <w:r w:rsidRPr="005B5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возрасте человека, важности бабушек и дедушек в процессе воспитания, значимости преемственности в профессиональной деятельности и познакомились с общественными инициативами сверстников — проектом «</w:t>
      </w:r>
      <w:hyperlink r:id="rId8" w:history="1">
        <w:r w:rsidRPr="005B5896">
          <w:rPr>
            <w:rStyle w:val="a4"/>
            <w:rFonts w:ascii="Times New Roman" w:hAnsi="Times New Roman" w:cs="Times New Roman"/>
            <w:color w:val="0069A9"/>
            <w:sz w:val="28"/>
            <w:szCs w:val="28"/>
            <w:shd w:val="clear" w:color="auto" w:fill="FFFFFF"/>
          </w:rPr>
          <w:t>#</w:t>
        </w:r>
        <w:proofErr w:type="spellStart"/>
        <w:r w:rsidRPr="005B5896">
          <w:rPr>
            <w:rStyle w:val="a4"/>
            <w:rFonts w:ascii="Times New Roman" w:hAnsi="Times New Roman" w:cs="Times New Roman"/>
            <w:color w:val="0069A9"/>
            <w:sz w:val="28"/>
            <w:szCs w:val="28"/>
            <w:shd w:val="clear" w:color="auto" w:fill="FFFFFF"/>
          </w:rPr>
          <w:t>Бабушкинописьмо</w:t>
        </w:r>
        <w:proofErr w:type="spellEnd"/>
      </w:hyperlink>
      <w:r w:rsidRPr="005B5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Елизаветы </w:t>
      </w:r>
      <w:proofErr w:type="spellStart"/>
      <w:r w:rsidRPr="005B5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Перминовой</w:t>
      </w:r>
      <w:proofErr w:type="spellEnd"/>
      <w:r w:rsidRPr="005B5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(Удмуртская республика), проектом победителя конкурса «Доброволец России», «Прадедушкины медали» Андрея Артамонова (Липецкая область), деятельность Вячеслава Ивановича (Челябинская область).</w:t>
      </w:r>
    </w:p>
    <w:p w14:paraId="5A322FE5" w14:textId="257C5F79" w:rsidR="005B5896" w:rsidRDefault="005B5896" w:rsidP="005B5896">
      <w:pPr>
        <w:jc w:val="both"/>
      </w:pPr>
    </w:p>
    <w:sectPr w:rsidR="005B5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45"/>
    <w:rsid w:val="005B5896"/>
    <w:rsid w:val="0069384D"/>
    <w:rsid w:val="00B25DC4"/>
    <w:rsid w:val="00C7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EB76"/>
  <w15:chartTrackingRefBased/>
  <w15:docId w15:val="{AE1D6E46-6DF3-4B77-AF95-B78E71C9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5D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1%D0%B0%D0%B1%D1%83%D1%88%D0%BA%D0%B8%D0%BD%D0%BE%D0%BF%D0%B8%D1%81%D1%8C%D0%BC%D0%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e1agebrcmbocm7gb.xn--p1a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Белогрудова</dc:creator>
  <cp:keywords/>
  <dc:description/>
  <cp:lastModifiedBy>Людмила Белогрудова</cp:lastModifiedBy>
  <cp:revision>5</cp:revision>
  <dcterms:created xsi:type="dcterms:W3CDTF">2021-02-26T09:55:00Z</dcterms:created>
  <dcterms:modified xsi:type="dcterms:W3CDTF">2021-02-26T19:29:00Z</dcterms:modified>
</cp:coreProperties>
</file>