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C0A" w:rsidRDefault="00993C0A" w:rsidP="006A71A0">
      <w:pPr>
        <w:ind w:firstLine="540"/>
        <w:jc w:val="center"/>
        <w:rPr>
          <w:b/>
          <w:bCs/>
          <w:sz w:val="28"/>
          <w:szCs w:val="28"/>
        </w:rPr>
      </w:pPr>
    </w:p>
    <w:p w:rsidR="00993C0A" w:rsidRDefault="00993C0A" w:rsidP="006A71A0">
      <w:pPr>
        <w:ind w:firstLine="540"/>
        <w:jc w:val="center"/>
        <w:rPr>
          <w:b/>
          <w:bCs/>
          <w:sz w:val="28"/>
          <w:szCs w:val="28"/>
        </w:rPr>
      </w:pPr>
    </w:p>
    <w:p w:rsidR="006A71A0" w:rsidRDefault="006A71A0" w:rsidP="006A71A0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Эмансипация</w:t>
      </w:r>
    </w:p>
    <w:p w:rsidR="006A71A0" w:rsidRDefault="006A71A0" w:rsidP="006A71A0">
      <w:pPr>
        <w:ind w:firstLine="540"/>
        <w:jc w:val="both"/>
        <w:rPr>
          <w:b/>
          <w:bCs/>
          <w:sz w:val="28"/>
          <w:szCs w:val="28"/>
        </w:rPr>
      </w:pPr>
    </w:p>
    <w:p w:rsidR="006A71A0" w:rsidRDefault="006A71A0" w:rsidP="006A71A0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bCs/>
          <w:sz w:val="28"/>
          <w:szCs w:val="28"/>
        </w:rPr>
        <w:t>В силу ч.1 ст.27 ГК РФ н</w:t>
      </w:r>
      <w:r>
        <w:rPr>
          <w:sz w:val="28"/>
          <w:szCs w:val="28"/>
        </w:rPr>
        <w:t>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6A71A0" w:rsidRDefault="006A71A0" w:rsidP="006A71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Объявление несовершеннолетнего полностью дееспособным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  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 (ч.ч.1,2 ст.27 ГК РФ).</w:t>
      </w:r>
    </w:p>
    <w:p w:rsidR="006A71A0" w:rsidRDefault="006A71A0" w:rsidP="006A71A0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Несовершеннолетний, достигший возраста шестнадцати лет, может обратиться в суд по месту своего жительства с заявлением об объявлении его полностью дееспособным в случае, предусмотренном пунктом 1 статьи 27 Гражданского кодекса Российской Федерации (ч.1 ст.287 ГК РФ).</w:t>
      </w:r>
    </w:p>
    <w:p w:rsidR="006A71A0" w:rsidRDefault="006A71A0" w:rsidP="006A71A0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Заявление об объявлении несовершеннолетнего полностью дееспособным принимается судом при отсутствии согласия родителей (одного из родителей), усыновителей или попечителя объявить несовершеннолетнего полностью дееспособным (ч.2 ст.287 ГК РФ).</w:t>
      </w:r>
    </w:p>
    <w:p w:rsidR="006A71A0" w:rsidRDefault="006A71A0" w:rsidP="006A71A0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    Заявление об объявлении несовершеннолетнего полностью дееспособным рассматривается судом с участием заявителя, родителей (одного из родителей), усыновителей (усыновителя), попечителя, а также представителя органа опеки и попечительства, прокурора (ст.288 ГК РФ).</w:t>
      </w:r>
    </w:p>
    <w:p w:rsidR="006A71A0" w:rsidRDefault="006A71A0" w:rsidP="006A71A0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 </w:t>
      </w:r>
    </w:p>
    <w:p w:rsidR="00396DB6" w:rsidRDefault="00765659" w:rsidP="00396D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З</w:t>
      </w:r>
      <w:r w:rsidR="00396DB6">
        <w:rPr>
          <w:b/>
          <w:sz w:val="28"/>
          <w:szCs w:val="28"/>
        </w:rPr>
        <w:t>акон, запрещающий высадку лица, не достигшего возраста 16 лет, следующего без сопровождения совершеннолетнего лица, при отказе от оплаты проезда</w:t>
      </w:r>
    </w:p>
    <w:p w:rsidR="00396DB6" w:rsidRDefault="00396DB6" w:rsidP="00396DB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72F"/>
          <w:sz w:val="28"/>
          <w:szCs w:val="28"/>
        </w:rPr>
        <w:t xml:space="preserve">        </w:t>
      </w:r>
      <w:r>
        <w:t xml:space="preserve">         </w:t>
      </w:r>
    </w:p>
    <w:p w:rsidR="00396DB6" w:rsidRDefault="00396DB6" w:rsidP="00396D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  <w:sz w:val="28"/>
          <w:szCs w:val="28"/>
        </w:rPr>
      </w:pPr>
      <w:r>
        <w:rPr>
          <w:sz w:val="28"/>
          <w:szCs w:val="28"/>
        </w:rPr>
        <w:t xml:space="preserve">            Федеральный закон от 24.02.2021 № 26-ФЗ "О внесении изменений в Федеральный закон "Устав автомобильного транспорта и городского наземного электрического транспорта" устанавливает, что в случае выявления должностным лицом, уполномоченным на осуществление проверки подтверждения оплаты, в транспортном средстве лица, нарушившего установленный порядок подтверждения пассажиром оплаты проезда, должностное лицо вправе требовать от нарушившего порядок лица документ, удостоверяющий  личность, а такое лицо обязано предъявить указанный документ. Уплата административного штрафа за это нарушение не освобождает лицо от оплаты проезда, перевозки детей, следующих вместе с ним, перевозки багажа, провоза ручной клади сверх установленной нормы бесплатного провоза ручной клади. Лицо, отказавшееся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 Данное требование не распространяется на лицо, не достигшее возраста шестнадцати лет, следующее без сопровождения совершеннолетнего лица. </w:t>
      </w:r>
      <w:r>
        <w:rPr>
          <w:b/>
          <w:bCs/>
          <w:color w:val="22272F"/>
          <w:sz w:val="28"/>
          <w:szCs w:val="28"/>
        </w:rPr>
        <w:t xml:space="preserve">  </w:t>
      </w:r>
    </w:p>
    <w:p w:rsidR="009F55CE" w:rsidRDefault="009F55CE" w:rsidP="00396DB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9F55CE" w:rsidRPr="002C52B8" w:rsidRDefault="009F55CE" w:rsidP="009F55CE">
      <w:pPr>
        <w:ind w:firstLine="540"/>
        <w:jc w:val="both"/>
        <w:rPr>
          <w:sz w:val="28"/>
          <w:szCs w:val="28"/>
        </w:rPr>
      </w:pPr>
      <w:r w:rsidRPr="002C52B8">
        <w:rPr>
          <w:b/>
          <w:bCs/>
          <w:sz w:val="28"/>
          <w:szCs w:val="28"/>
        </w:rPr>
        <w:t>Дополнительные гарантии работникам в возрасте до восемнадцати лет при расторжении трудового договора</w:t>
      </w:r>
    </w:p>
    <w:p w:rsidR="009F55CE" w:rsidRPr="002C52B8" w:rsidRDefault="009F55CE" w:rsidP="009F55CE">
      <w:pPr>
        <w:jc w:val="both"/>
        <w:rPr>
          <w:sz w:val="28"/>
          <w:szCs w:val="28"/>
        </w:rPr>
      </w:pPr>
      <w:r w:rsidRPr="002C52B8">
        <w:rPr>
          <w:sz w:val="28"/>
          <w:szCs w:val="28"/>
        </w:rPr>
        <w:t> 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силу ст.269 Трудового кодекса РФ 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Аналогичные нормы законодательства содержатся в п.23 Постановления Пленума Верховного Суда РФ от 28.01.2014 N 1 "О применении законодательства, регулирующего труд женщин, лиц с семейными обязанностями и несовершеннолетних". 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Так, при разрешении споров, связанных с расторжением трудового договора с несовершеннолетним по инициативе работодателя (за исключением случаев ликвидации организации или прекращения деятельности индивидуальным предпринимателем), с учетом положений статьи 269 ТК РФ судам необходимо проверять, имелось ли согласие соответствующей государственной инспекции труда и комиссии по делам несовершеннолетних по месту жительства несовершеннолетнего на расторжение трудового договора. Отсутствие такого согласия является основанием для признания увольнения незаконным. 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Родитель (попечитель) ребенка, а также орган опеки и попечительства вправе требовать расторжения трудового договора с учащимся, не достигшим возраста пятнадцати лет, в случае, если работа оказывает негативное влияние на здоровье ребенка.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</w:p>
    <w:p w:rsidR="001A10A3" w:rsidRPr="008079BD" w:rsidRDefault="001A10A3" w:rsidP="001A10A3">
      <w:pPr>
        <w:jc w:val="center"/>
        <w:rPr>
          <w:b/>
          <w:bCs/>
          <w:sz w:val="28"/>
          <w:szCs w:val="28"/>
        </w:rPr>
      </w:pPr>
      <w:r w:rsidRPr="008079BD">
        <w:rPr>
          <w:b/>
          <w:bCs/>
          <w:sz w:val="28"/>
          <w:szCs w:val="28"/>
        </w:rPr>
        <w:t xml:space="preserve">  Об отдельных положениях Порядка применения к обучающимся и снятия </w:t>
      </w:r>
    </w:p>
    <w:p w:rsidR="001A10A3" w:rsidRPr="008079BD" w:rsidRDefault="001A10A3" w:rsidP="001A10A3">
      <w:pPr>
        <w:jc w:val="center"/>
        <w:rPr>
          <w:b/>
          <w:bCs/>
          <w:sz w:val="28"/>
          <w:szCs w:val="28"/>
        </w:rPr>
      </w:pPr>
      <w:r w:rsidRPr="008079BD">
        <w:rPr>
          <w:b/>
          <w:bCs/>
          <w:sz w:val="28"/>
          <w:szCs w:val="28"/>
        </w:rPr>
        <w:t xml:space="preserve">с обучающихся мер дисциплинарного воздействия </w:t>
      </w:r>
    </w:p>
    <w:p w:rsidR="001A10A3" w:rsidRPr="008079BD" w:rsidRDefault="001A10A3" w:rsidP="001A10A3">
      <w:pPr>
        <w:jc w:val="center"/>
        <w:rPr>
          <w:b/>
          <w:bCs/>
          <w:sz w:val="28"/>
          <w:szCs w:val="28"/>
        </w:rPr>
      </w:pPr>
    </w:p>
    <w:p w:rsidR="001A10A3" w:rsidRDefault="001A10A3" w:rsidP="001A10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Приказом Министерства образования и науки РФ от 15.03.2013 №185 утвержден Порядок применения к обучающимся и снятия с обучающихся мер дисциплинарного воздействия.  </w:t>
      </w:r>
    </w:p>
    <w:p w:rsidR="001A10A3" w:rsidRDefault="001A10A3" w:rsidP="001A10A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1A10A3" w:rsidRDefault="001A10A3" w:rsidP="001A10A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    </w:t>
      </w:r>
      <w:r>
        <w:rPr>
          <w:sz w:val="28"/>
          <w:szCs w:val="28"/>
        </w:rPr>
        <w:t>За совершение дисциплинарного проступка к обучающемуся могут быть применены следующие меры дисциплинарного взыскания: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замечание;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выговор;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отчисление из организации, осуществляющей образовательную деятельность.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за каждый дисциплинарный проступок может быть применена одна мера дисциплинарного взыскания.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Меры дисциплинарного взыскания не применяются к обучающимся: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по образовательным программам дошкольного и начального общего образования;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ограниченными возможностями здоровья (с задержкой психического развития и различными формами умственной отсталости). 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bookmarkStart w:id="0" w:name="p57"/>
      <w:bookmarkEnd w:id="0"/>
      <w:r>
        <w:rPr>
          <w:sz w:val="28"/>
          <w:szCs w:val="28"/>
        </w:rPr>
        <w:t xml:space="preserve"> 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1A10A3" w:rsidRDefault="001A10A3" w:rsidP="001A10A3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A2F10" w:rsidRDefault="00765659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333333"/>
        </w:rPr>
      </w:pPr>
      <w:r>
        <w:rPr>
          <w:b/>
          <w:color w:val="000000"/>
          <w:sz w:val="28"/>
          <w:szCs w:val="28"/>
        </w:rPr>
        <w:t xml:space="preserve">                      </w:t>
      </w:r>
      <w:r w:rsidR="003A2F10">
        <w:rPr>
          <w:b/>
          <w:color w:val="000000"/>
          <w:sz w:val="28"/>
          <w:szCs w:val="28"/>
        </w:rPr>
        <w:t xml:space="preserve">Обязанность родителей по уплате алиментов </w:t>
      </w:r>
    </w:p>
    <w:p w:rsidR="003A2F10" w:rsidRDefault="003A2F10" w:rsidP="003A2F10">
      <w:pPr>
        <w:jc w:val="both"/>
        <w:rPr>
          <w:b/>
          <w:bCs/>
          <w:color w:val="22272F"/>
          <w:sz w:val="28"/>
          <w:szCs w:val="28"/>
        </w:rPr>
      </w:pP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bCs/>
          <w:color w:val="22272F"/>
          <w:sz w:val="28"/>
          <w:szCs w:val="28"/>
        </w:rPr>
        <w:t xml:space="preserve">          С</w:t>
      </w:r>
      <w:r>
        <w:rPr>
          <w:color w:val="000000"/>
          <w:sz w:val="28"/>
          <w:szCs w:val="28"/>
        </w:rPr>
        <w:t>татьей 80 Семейного кодекса Российской Федерации предусмотрена обязанность родителей по содержанию своих несовершеннолетних детей.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           Порядок и форма предоставления содержания несовершеннолетним детям определяются родителями самостоятельно. Для этого они вправе заключить соглашение об уплате алиментов (заключается в письменной форме и подлежит удостоверению у нотариуса).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           В данном соглашении могут быть предусмотрены разные способы уплаты алиментов, в том числе – перечисление денежных средств на банковский счет ребенка.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           По общему правилу, в соответствии с частью 2 статьи 60 Семейного кодекса Российской Федерации, денежные средства, причитающиеся ребенку в качестве алиментов, поступают в распоряжение родителей (лиц, их заменяющих) и расходуются ими на содержание, воспитание и образование ребенка.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           По требованию родителя, обязанного уплачивать алименты, суд вправе в интересах ребенка вынести решение о перечислении не более пятидесяти процентов суммы алиментов, подлежащих выплате, на банковский счет, открытый на имя несовершеннолетнего ребенка.</w:t>
      </w:r>
    </w:p>
    <w:p w:rsidR="003A2F10" w:rsidRDefault="003A2F10" w:rsidP="003A2F10">
      <w:pPr>
        <w:pStyle w:val="a4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C94" w:rsidRPr="00993C0A" w:rsidRDefault="00053C94" w:rsidP="00053C9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C0A">
        <w:rPr>
          <w:rFonts w:ascii="Times New Roman" w:hAnsi="Times New Roman" w:cs="Times New Roman"/>
          <w:b/>
          <w:sz w:val="28"/>
          <w:szCs w:val="28"/>
        </w:rPr>
        <w:t>Виды наказаний, назначаемых несовершеннолетним</w:t>
      </w:r>
    </w:p>
    <w:p w:rsidR="00053C94" w:rsidRDefault="00053C94" w:rsidP="00053C9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ч.1 ст.88 УИК РФ видами наказаний, назначаемых несовершеннолетним, являются: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штраф;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лишение права заниматься определенной деятельностью;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обязательные работы;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исправительные работы;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ограничение свободы;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е) лишение свободы на определенный срок.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При этом 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</w:t>
      </w:r>
      <w:hyperlink r:id="rId4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особо тяжкие преступления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</w:t>
      </w:r>
      <w:hyperlink r:id="rId5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небольшой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hyperlink r:id="rId6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средней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тяжести впервые, а также остальным несовершеннолетним осужденным, совершившим преступления небольшой тяжести впервые (ч.6 ст.88 УК РФ). 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При назначении несовершеннолетнему осужденному наказания в виде лишения свободы за совершение </w:t>
      </w:r>
      <w:hyperlink r:id="rId7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тяжкого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либо особо тяжкого преступления низший предел наказания, предусмотренный соответствующей статьей </w:t>
      </w:r>
      <w:hyperlink r:id="rId8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Особенной части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Кодекса, сокращается наполовину (ч.6.1 ст.88 УК РФ).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случае,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</w:t>
      </w:r>
      <w:hyperlink r:id="rId9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частью пятой статьи 73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Кодекса (ч.6.2 ст.88 УК РФ).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Кроме того, суд может дать указание органу, исполняющему наказание, об </w:t>
      </w:r>
      <w:hyperlink r:id="rId10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учете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при обращении с несовершеннолетним осужденным определенных особенностей его личности (ч.7 ст.66 УК РФ).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07CB" w:rsidRDefault="00B607CB" w:rsidP="00B607CB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Усыновление ребенка без согласия родителей</w:t>
      </w:r>
    </w:p>
    <w:p w:rsidR="00B607CB" w:rsidRDefault="00B607CB" w:rsidP="00B607CB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7CB" w:rsidRDefault="00B607CB" w:rsidP="00B607CB">
      <w:pPr>
        <w:shd w:val="clear" w:color="auto" w:fill="FFFFFF"/>
        <w:spacing w:line="29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 В силу норм ст.130 Семейного кодекса РФ  н</w:t>
      </w:r>
      <w:r>
        <w:rPr>
          <w:color w:val="333333"/>
          <w:sz w:val="28"/>
          <w:szCs w:val="28"/>
        </w:rPr>
        <w:t>е требуется согласие родителей ребенка на его усыновление в случаях, если они: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1" w:name="dst100611"/>
      <w:bookmarkEnd w:id="1"/>
      <w:r>
        <w:rPr>
          <w:color w:val="333333"/>
          <w:sz w:val="28"/>
          <w:szCs w:val="28"/>
        </w:rPr>
        <w:t xml:space="preserve">  неизвестны или признаны судом безвестно отсутствующими;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2" w:name="dst100612"/>
      <w:bookmarkEnd w:id="2"/>
      <w:r>
        <w:rPr>
          <w:color w:val="333333"/>
          <w:sz w:val="28"/>
          <w:szCs w:val="28"/>
        </w:rPr>
        <w:t xml:space="preserve">  признаны судом недееспособными;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3" w:name="dst100613"/>
      <w:bookmarkEnd w:id="3"/>
      <w:r>
        <w:rPr>
          <w:color w:val="333333"/>
          <w:sz w:val="28"/>
          <w:szCs w:val="28"/>
        </w:rPr>
        <w:t xml:space="preserve">  лишены судом родительских прав (при соблюдении требований </w:t>
      </w:r>
      <w:hyperlink r:id="rId11" w:anchor="dst100343" w:history="1">
        <w:r>
          <w:rPr>
            <w:rStyle w:val="a6"/>
            <w:bCs/>
            <w:color w:val="333333"/>
            <w:sz w:val="28"/>
            <w:szCs w:val="28"/>
          </w:rPr>
          <w:t>пункта 6 статьи 71</w:t>
        </w:r>
      </w:hyperlink>
      <w:r>
        <w:rPr>
          <w:color w:val="333333"/>
          <w:sz w:val="28"/>
          <w:szCs w:val="28"/>
        </w:rPr>
        <w:t> настоящего Кодекса);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4" w:name="dst100614"/>
      <w:bookmarkEnd w:id="4"/>
      <w:r>
        <w:rPr>
          <w:color w:val="333333"/>
          <w:sz w:val="28"/>
          <w:szCs w:val="28"/>
        </w:rPr>
        <w:t xml:space="preserve">  по причинам, признанным судом неуважительными, более шести месяцев не проживают совместно с ребенком и уклоняются от его воспитания и содержания.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  Согласно п.6 ст.71 СК РФ усыновление ребенка в случае лишения родителей (одного из них) родительских прав допускается не ранее шести месяцев со дня вынесения решения суда  о лишения родителей (одного из них) родительских прав. 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</w:p>
    <w:p w:rsidR="00B607CB" w:rsidRDefault="00B607CB" w:rsidP="00B607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совершеннолетних детей по содержанию родителей</w:t>
      </w:r>
    </w:p>
    <w:p w:rsidR="00B607CB" w:rsidRDefault="00B607CB" w:rsidP="00B607CB">
      <w:pPr>
        <w:jc w:val="center"/>
        <w:rPr>
          <w:b/>
          <w:sz w:val="28"/>
          <w:szCs w:val="28"/>
        </w:rPr>
      </w:pPr>
    </w:p>
    <w:p w:rsidR="00B607CB" w:rsidRDefault="00B607CB" w:rsidP="00B607CB">
      <w:pPr>
        <w:jc w:val="center"/>
        <w:rPr>
          <w:b/>
          <w:sz w:val="28"/>
          <w:szCs w:val="28"/>
        </w:rPr>
      </w:pP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ст.87 СК РФ трудоспособные совершеннолетние дети обязаны содержать своих нетрудоспособных нуждающихся в помощи родителей и заботиться о них.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из них или к нескольким из них.     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Дети освобождаются от уплаты алиментов родителям, лишенным родительских прав.</w:t>
      </w:r>
    </w:p>
    <w:p w:rsidR="00993C0A" w:rsidRDefault="00993C0A" w:rsidP="00B607CB">
      <w:pPr>
        <w:jc w:val="both"/>
        <w:rPr>
          <w:sz w:val="28"/>
          <w:szCs w:val="28"/>
        </w:rPr>
      </w:pPr>
    </w:p>
    <w:p w:rsidR="00993C0A" w:rsidRDefault="00993C0A" w:rsidP="00993C0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имени и фамилии ребенка</w:t>
      </w:r>
    </w:p>
    <w:p w:rsidR="00993C0A" w:rsidRDefault="00993C0A" w:rsidP="00993C0A">
      <w:pPr>
        <w:pStyle w:val="a4"/>
        <w:ind w:firstLine="540"/>
        <w:jc w:val="both"/>
        <w:rPr>
          <w:b w:val="0"/>
          <w:sz w:val="28"/>
          <w:szCs w:val="28"/>
        </w:rPr>
      </w:pP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ч.1 ст.59 СК РФ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ребенку, а также изменить присвоенную ему фамилию на фамилию другого родителя.</w:t>
      </w: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воспитания и содержания ребенка (ч.2 ст.59 СК РФ).</w:t>
      </w: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Если ребенок рожден от лиц, не состоящих в браке между собой, и отцовство в законном порядке не установлено, орган опеки и попечительства исходя из интересов ребенка вправе разрешить изменить его фамилию на фамилию матери, которую она носит в момент обращения с такой просьбой (ч.3 ст.59 СК РФ).</w:t>
      </w: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силу ч.4 ст.59 СК РФ изменение имени и (или) фамилии ребенка, достигшего возраста десяти лет, может быть произведено только с его согласия.</w:t>
      </w:r>
    </w:p>
    <w:p w:rsidR="00765659" w:rsidRDefault="00765659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5659" w:rsidRDefault="00765659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5659" w:rsidRDefault="00765659" w:rsidP="00765659">
      <w:pPr>
        <w:pStyle w:val="a4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Прокурор района                                                            </w:t>
      </w:r>
      <w:r w:rsidR="00807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Т.А. Жеглова  </w:t>
      </w:r>
    </w:p>
    <w:p w:rsidR="00B607CB" w:rsidRDefault="00B607CB" w:rsidP="00B607CB">
      <w:pPr>
        <w:pStyle w:val="a7"/>
        <w:rPr>
          <w:sz w:val="28"/>
          <w:szCs w:val="28"/>
        </w:rPr>
      </w:pPr>
    </w:p>
    <w:p w:rsidR="00B607CB" w:rsidRDefault="00B607CB" w:rsidP="00B607CB">
      <w:pPr>
        <w:spacing w:line="240" w:lineRule="exact"/>
        <w:jc w:val="both"/>
        <w:rPr>
          <w:sz w:val="28"/>
          <w:szCs w:val="28"/>
        </w:rPr>
      </w:pPr>
    </w:p>
    <w:p w:rsidR="0026347C" w:rsidRDefault="0026347C"/>
    <w:sectPr w:rsidR="0026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AB"/>
    <w:rsid w:val="00053C94"/>
    <w:rsid w:val="001A10A3"/>
    <w:rsid w:val="0026347C"/>
    <w:rsid w:val="002C52B8"/>
    <w:rsid w:val="00396DB6"/>
    <w:rsid w:val="003A2F10"/>
    <w:rsid w:val="006A71A0"/>
    <w:rsid w:val="00765659"/>
    <w:rsid w:val="008079BD"/>
    <w:rsid w:val="00857DAB"/>
    <w:rsid w:val="00922D83"/>
    <w:rsid w:val="00993C0A"/>
    <w:rsid w:val="009F55CE"/>
    <w:rsid w:val="00B6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219D5-264B-41CD-AF97-6E0568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3A2F10"/>
    <w:pPr>
      <w:autoSpaceDE w:val="0"/>
      <w:autoSpaceDN w:val="0"/>
      <w:ind w:firstLine="72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3A2F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053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53C94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B607CB"/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B607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BFD1EC25D90F30A8139D96E22EFA9056DD454E5B7B093EA419F715F3E3DD7C8F0F7F7E5AC68DA22D9EA4D6BBD5238D0A80A57867063144v6g1I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consultantplus://offline/ref=60BFD1EC25D90F30A8139D96E22EFA9056DD454E5B7B093EA419F715F3E3DD7C8F0F7F7E5AC688A4259EA4D6BBD5238D0A80A57867063144v6g1I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consultantplus://offline/ref=60BFD1EC25D90F30A8139D96E22EFA9056DD454E5B7B093EA419F715F3E3DD7C8F0F7F7A5FC383F57DD1A58AFF81308D0980A77A7Bv0g4I" TargetMode="External" /><Relationship Id="rId11" Type="http://schemas.openxmlformats.org/officeDocument/2006/relationships/hyperlink" Target="http://www.consultant.ru/document/cons_doc_LAW_344845/af6f52258da40f83b95faf39cb7505068b7635e0/" TargetMode="External" /><Relationship Id="rId5" Type="http://schemas.openxmlformats.org/officeDocument/2006/relationships/hyperlink" Target="consultantplus://offline/ref=60BFD1EC25D90F30A8139D96E22EFA9056DD454E5B7B093EA419F715F3E3DD7C8F0F7F7A5FC283F57DD1A58AFF81308D0980A77A7Bv0g4I" TargetMode="External" /><Relationship Id="rId10" Type="http://schemas.openxmlformats.org/officeDocument/2006/relationships/hyperlink" Target="consultantplus://offline/ref=60BFD1EC25D90F30A8139D96E22EFA9054D84F4B5B70093EA419F715F3E3DD7C8F0F7F7E5AC688A32D9EA4D6BBD5238D0A80A57867063144v6g1I" TargetMode="External" /><Relationship Id="rId4" Type="http://schemas.openxmlformats.org/officeDocument/2006/relationships/hyperlink" Target="consultantplus://offline/ref=60BFD1EC25D90F30A8139D96E22EFA9056DD454E5B7B093EA419F715F3E3DD7C8F0F7F7E5AC688A72C9EA4D6BBD5238D0A80A57867063144v6g1I" TargetMode="External" /><Relationship Id="rId9" Type="http://schemas.openxmlformats.org/officeDocument/2006/relationships/hyperlink" Target="consultantplus://offline/ref=60BFD1EC25D90F30A8139D96E22EFA9056DD454E5B7B093EA419F715F3E3DD7C8F0F7F7E5AC68BA42D9EA4D6BBD5238D0A80A57867063144v6g1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Жеглова Таисия Александровна</dc:creator>
  <cp:keywords/>
  <dc:description/>
  <cp:lastModifiedBy>ilyainferno4@yandex.ru</cp:lastModifiedBy>
  <cp:revision>2</cp:revision>
  <cp:lastPrinted>2022-12-14T11:42:00Z</cp:lastPrinted>
  <dcterms:created xsi:type="dcterms:W3CDTF">2022-12-14T14:34:00Z</dcterms:created>
  <dcterms:modified xsi:type="dcterms:W3CDTF">2022-12-14T14:34:00Z</dcterms:modified>
</cp:coreProperties>
</file>