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0C" w:rsidRDefault="0017680C" w:rsidP="005E12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7696200</wp:posOffset>
            </wp:positionH>
            <wp:positionV relativeFrom="paragraph">
              <wp:posOffset>-182880</wp:posOffset>
            </wp:positionV>
            <wp:extent cx="2209800" cy="1478280"/>
            <wp:effectExtent l="0" t="0" r="0" b="0"/>
            <wp:wrapTight wrapText="bothSides">
              <wp:wrapPolygon edited="0">
                <wp:start x="0" y="0"/>
                <wp:lineTo x="0" y="21433"/>
                <wp:lineTo x="21414" y="21433"/>
                <wp:lineTo x="21414" y="0"/>
                <wp:lineTo x="0" y="0"/>
              </wp:wrapPolygon>
            </wp:wrapTight>
            <wp:docPr id="1" name="Рисунок 1" descr="C:\Users\admin\Desktop\печать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печать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80C" w:rsidRDefault="0017680C" w:rsidP="005E1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80C" w:rsidRDefault="0017680C" w:rsidP="005E1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80C" w:rsidRDefault="0017680C" w:rsidP="005E1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251" w:rsidRDefault="005E1251" w:rsidP="005E12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D4D22">
        <w:rPr>
          <w:rFonts w:ascii="Times New Roman" w:hAnsi="Times New Roman" w:cs="Times New Roman"/>
          <w:sz w:val="24"/>
          <w:szCs w:val="24"/>
        </w:rPr>
        <w:t xml:space="preserve">ГОСУДАРСТВЕННОЕ  </w:t>
      </w:r>
      <w:r>
        <w:rPr>
          <w:rFonts w:ascii="Times New Roman" w:hAnsi="Times New Roman" w:cs="Times New Roman"/>
          <w:sz w:val="24"/>
          <w:szCs w:val="24"/>
        </w:rPr>
        <w:t>КАЗЕННОЕ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«МАКСАТИХИНСКАЯ ШКОЛА-ИНТЕРНАТ»</w:t>
      </w:r>
    </w:p>
    <w:p w:rsidR="005E1251" w:rsidRPr="00DD4D22" w:rsidRDefault="005E1251" w:rsidP="005E1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D22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 на</w:t>
      </w:r>
      <w:r w:rsidRPr="00DD4D22">
        <w:rPr>
          <w:rFonts w:ascii="Times New Roman" w:hAnsi="Times New Roman" w:cs="Times New Roman"/>
          <w:sz w:val="28"/>
          <w:szCs w:val="28"/>
        </w:rPr>
        <w:t xml:space="preserve"> </w:t>
      </w:r>
      <w:r w:rsidR="00B4383F">
        <w:rPr>
          <w:rFonts w:ascii="Times New Roman" w:hAnsi="Times New Roman" w:cs="Times New Roman"/>
          <w:b/>
          <w:sz w:val="28"/>
          <w:szCs w:val="28"/>
        </w:rPr>
        <w:t xml:space="preserve">2025-2026 учебный </w:t>
      </w:r>
      <w:r w:rsidRPr="00DD4D2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06395" w:rsidRDefault="00B4383F" w:rsidP="00C063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472B5B">
        <w:rPr>
          <w:rFonts w:ascii="Times New Roman" w:hAnsi="Times New Roman" w:cs="Times New Roman"/>
          <w:b/>
          <w:i/>
          <w:sz w:val="28"/>
          <w:szCs w:val="28"/>
        </w:rPr>
        <w:t xml:space="preserve">«Профильное обучение, как основа профессионального </w:t>
      </w:r>
      <w:proofErr w:type="gramStart"/>
      <w:r w:rsidR="00472B5B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6395" w:rsidRPr="00DD4D22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  <w:r w:rsidR="00C06395" w:rsidRPr="00DD4D2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6520"/>
        <w:gridCol w:w="7449"/>
      </w:tblGrid>
      <w:tr w:rsidR="00C06395" w:rsidRPr="00DD4D22" w:rsidTr="00DE6762">
        <w:trPr>
          <w:trHeight w:val="3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5" w:rsidRPr="004250C1" w:rsidRDefault="00C06395" w:rsidP="00DE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5" w:rsidRPr="004250C1" w:rsidRDefault="00C06395" w:rsidP="00DE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C1">
              <w:rPr>
                <w:rFonts w:ascii="Times New Roman" w:hAnsi="Times New Roman" w:cs="Times New Roman"/>
                <w:b/>
                <w:sz w:val="28"/>
                <w:szCs w:val="28"/>
              </w:rPr>
              <w:t>Тема   заседания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5" w:rsidRPr="004250C1" w:rsidRDefault="00C06395" w:rsidP="00DE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C1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</w:t>
            </w:r>
          </w:p>
        </w:tc>
      </w:tr>
      <w:tr w:rsidR="00C06395" w:rsidRPr="00DD4D22" w:rsidTr="00DE676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95" w:rsidRPr="00DD4D22" w:rsidRDefault="00C06395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D2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95" w:rsidRPr="00DD4D22" w:rsidRDefault="00C06395" w:rsidP="00DE67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«</w:t>
            </w:r>
            <w:r w:rsidRPr="00DD4D2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Планирование и организ</w:t>
            </w:r>
            <w:r w:rsidR="00B4383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ация методической работы на 2025– 2026</w:t>
            </w:r>
            <w:r w:rsidRPr="00DD4D22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учебный год»</w:t>
            </w:r>
          </w:p>
          <w:p w:rsidR="00C06395" w:rsidRPr="00DD4D22" w:rsidRDefault="00C06395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95" w:rsidRPr="0001404D" w:rsidRDefault="00C06395" w:rsidP="00DE676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t>Годовой календарный уче</w:t>
            </w:r>
            <w:r w:rsidR="00472B5B">
              <w:rPr>
                <w:rFonts w:ascii="Times New Roman" w:hAnsi="Times New Roman" w:cs="Times New Roman"/>
                <w:sz w:val="28"/>
                <w:szCs w:val="28"/>
              </w:rPr>
              <w:t>бный график работы школы на 2025–2026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br/>
              <w:t>2. Утверж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педагогической нагрузки.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t>.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мплектование  классов, групп.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t>. Утверждение учебных и воспитательных адаптированных  программ,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СИПР, 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 на </w:t>
            </w:r>
            <w:r w:rsidR="00472B5B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  <w:r w:rsidRPr="005E12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 Разное</w:t>
            </w:r>
          </w:p>
        </w:tc>
      </w:tr>
      <w:tr w:rsidR="00C06395" w:rsidRPr="00DD4D22" w:rsidTr="00DE676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5" w:rsidRDefault="00C06395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5" w:rsidRDefault="00C06395" w:rsidP="006714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Тематический педагогический совет </w:t>
            </w:r>
          </w:p>
          <w:p w:rsidR="00671495" w:rsidRDefault="00671495" w:rsidP="00740F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740FC4" w:rsidRPr="00740F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профильного обучения в деятельности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07A" w:rsidRPr="00DF4844" w:rsidRDefault="0044407A" w:rsidP="00DF4844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Профильное обучение. Цели, задачи, способы реализации плана. </w:t>
            </w:r>
          </w:p>
          <w:p w:rsidR="00C06395" w:rsidRDefault="00C06395" w:rsidP="00C06395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1 четверти.</w:t>
            </w:r>
          </w:p>
          <w:p w:rsidR="00C06395" w:rsidRPr="0047664E" w:rsidRDefault="00C06395" w:rsidP="00C06395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</w:tc>
      </w:tr>
      <w:tr w:rsidR="00C06395" w:rsidRPr="00DD4D22" w:rsidTr="00DE676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95" w:rsidRPr="00DD4D22" w:rsidRDefault="00C06395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395" w:rsidRDefault="00C06395" w:rsidP="00DE67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«Итоги успеваемости и движе</w:t>
            </w:r>
            <w:r w:rsidR="00740F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ния учащихся за 1 полугодие 2025-2026</w:t>
            </w:r>
            <w:r w:rsidR="00DF48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учебного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года». </w:t>
            </w:r>
          </w:p>
          <w:p w:rsidR="00C06395" w:rsidRPr="00DD4D22" w:rsidRDefault="00C06395" w:rsidP="00DE6762">
            <w:pP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2. Итоги адаптации вновь прибывших учащихся.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5" w:rsidRDefault="00C06395" w:rsidP="00C06395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3A095B">
              <w:rPr>
                <w:sz w:val="28"/>
                <w:szCs w:val="28"/>
              </w:rPr>
              <w:lastRenderedPageBreak/>
              <w:t>Итоги адаптационного периода новых воспитанников (Кл. руководители, зам. директора)</w:t>
            </w:r>
            <w:r>
              <w:rPr>
                <w:sz w:val="28"/>
                <w:szCs w:val="28"/>
              </w:rPr>
              <w:t xml:space="preserve">. </w:t>
            </w:r>
          </w:p>
          <w:p w:rsidR="00C06395" w:rsidRDefault="00C06395" w:rsidP="00C06395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адаптации вновь прибывших учащихся, </w:t>
            </w:r>
            <w:r>
              <w:rPr>
                <w:sz w:val="28"/>
                <w:szCs w:val="28"/>
              </w:rPr>
              <w:lastRenderedPageBreak/>
              <w:t xml:space="preserve">результаты входящего тестирования. </w:t>
            </w:r>
            <w:proofErr w:type="spellStart"/>
            <w:r>
              <w:rPr>
                <w:sz w:val="28"/>
                <w:szCs w:val="28"/>
              </w:rPr>
              <w:t>Олейникова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C06395" w:rsidRPr="00820B6C" w:rsidRDefault="00C06395" w:rsidP="00C06395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20B6C">
              <w:rPr>
                <w:sz w:val="28"/>
                <w:szCs w:val="28"/>
              </w:rPr>
              <w:t xml:space="preserve">Итоги успеваемости и движение учащихся за первую </w:t>
            </w:r>
            <w:r w:rsidR="00740FC4">
              <w:rPr>
                <w:sz w:val="28"/>
                <w:szCs w:val="28"/>
              </w:rPr>
              <w:t>полугодие 2025-2026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 w:rsidRPr="00820B6C">
              <w:rPr>
                <w:sz w:val="28"/>
                <w:szCs w:val="28"/>
              </w:rPr>
              <w:t xml:space="preserve">. (Классные руководители,  </w:t>
            </w:r>
            <w:proofErr w:type="spellStart"/>
            <w:r w:rsidRPr="00820B6C">
              <w:rPr>
                <w:sz w:val="28"/>
                <w:szCs w:val="28"/>
              </w:rPr>
              <w:t>Олейникова</w:t>
            </w:r>
            <w:proofErr w:type="spellEnd"/>
            <w:r w:rsidRPr="00820B6C">
              <w:rPr>
                <w:sz w:val="28"/>
                <w:szCs w:val="28"/>
              </w:rPr>
              <w:t xml:space="preserve">  С.В.)</w:t>
            </w:r>
          </w:p>
        </w:tc>
      </w:tr>
      <w:tr w:rsidR="00C06395" w:rsidRPr="00DD4D22" w:rsidTr="00DE6762">
        <w:trPr>
          <w:trHeight w:val="28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395" w:rsidRPr="00DD4D22" w:rsidRDefault="00C06395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1495" w:rsidRPr="00671495" w:rsidRDefault="00DF4844" w:rsidP="00671495">
            <w:pPr>
              <w:pStyle w:val="a4"/>
              <w:numPr>
                <w:ilvl w:val="0"/>
                <w:numId w:val="7"/>
              </w:numPr>
              <w:ind w:left="146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«Итоговая аттестация детей с </w:t>
            </w:r>
            <w:r w:rsidR="00740F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интеллектуальными нарушениями</w:t>
            </w:r>
            <w:r w:rsidR="00671495" w:rsidRPr="006714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».   </w:t>
            </w:r>
          </w:p>
          <w:p w:rsidR="00C06395" w:rsidRPr="00A60449" w:rsidRDefault="00C06395" w:rsidP="00671495">
            <w:pPr>
              <w:pStyle w:val="a4"/>
              <w:numPr>
                <w:ilvl w:val="0"/>
                <w:numId w:val="11"/>
              </w:numPr>
              <w:ind w:left="14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49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итоги по </w:t>
            </w:r>
            <w:r w:rsidR="00DF48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учащихся к итоговой </w:t>
            </w:r>
            <w:r w:rsidRPr="00A60449">
              <w:rPr>
                <w:rFonts w:ascii="Times New Roman" w:hAnsi="Times New Roman" w:cs="Times New Roman"/>
                <w:sz w:val="28"/>
                <w:szCs w:val="28"/>
              </w:rPr>
              <w:t>аттестации.</w:t>
            </w:r>
          </w:p>
          <w:p w:rsidR="00671495" w:rsidRPr="00671495" w:rsidRDefault="00C06395" w:rsidP="00671495">
            <w:pPr>
              <w:pStyle w:val="a4"/>
              <w:numPr>
                <w:ilvl w:val="0"/>
                <w:numId w:val="11"/>
              </w:numPr>
              <w:ind w:left="14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4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экзаменационного материала для проведения  итоговой аттестации</w:t>
            </w:r>
            <w:r w:rsidRPr="00A60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учащихся </w:t>
            </w:r>
            <w:r w:rsidRPr="00A60449"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  <w:r w:rsidR="00671495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Pr="007E5CE5">
              <w:rPr>
                <w:rFonts w:ascii="Times New Roman" w:hAnsi="Times New Roman" w:cs="Times New Roman"/>
                <w:sz w:val="28"/>
                <w:szCs w:val="28"/>
              </w:rPr>
              <w:t>са.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1495" w:rsidRDefault="00C06395" w:rsidP="006714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c3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40FC4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  <w:r w:rsidR="00671495" w:rsidRPr="00671495">
              <w:rPr>
                <w:rFonts w:ascii="Times New Roman" w:hAnsi="Times New Roman" w:cs="Times New Roman"/>
                <w:sz w:val="28"/>
                <w:szCs w:val="28"/>
              </w:rPr>
              <w:t>. Актуальность, проблемы, перспективы. (</w:t>
            </w:r>
            <w:proofErr w:type="spellStart"/>
            <w:r w:rsidR="00671495" w:rsidRPr="00671495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="00671495" w:rsidRPr="00671495">
              <w:rPr>
                <w:rFonts w:ascii="Times New Roman" w:hAnsi="Times New Roman" w:cs="Times New Roman"/>
                <w:sz w:val="28"/>
                <w:szCs w:val="28"/>
              </w:rPr>
              <w:t xml:space="preserve"> С.В.) </w:t>
            </w:r>
          </w:p>
          <w:p w:rsidR="00C06395" w:rsidRDefault="00740FC4" w:rsidP="00DE67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4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>Работа по профориентации выпускников. Предпочтения и в</w:t>
            </w:r>
            <w:r w:rsidR="00DF4844">
              <w:rPr>
                <w:rFonts w:ascii="Times New Roman" w:hAnsi="Times New Roman" w:cs="Times New Roman"/>
                <w:sz w:val="28"/>
                <w:szCs w:val="28"/>
              </w:rPr>
              <w:t>озможности.       (Алексеева Н.А.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06395" w:rsidRDefault="00740FC4" w:rsidP="00DE67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>.  Отчет педагога по подготовке к итоговой аттестации. (Алексеева Н.А.)</w:t>
            </w:r>
          </w:p>
          <w:p w:rsidR="00C06395" w:rsidRDefault="00740FC4" w:rsidP="00DE676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>.  Допуск к экзамену выпускников 9 класса</w:t>
            </w:r>
          </w:p>
          <w:p w:rsidR="00671495" w:rsidRDefault="00740FC4" w:rsidP="006714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>. Итоги 3 четверти</w:t>
            </w:r>
            <w:r w:rsidR="006714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495" w:rsidRPr="00CC64AB" w:rsidRDefault="00671495" w:rsidP="006714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Разное.</w:t>
            </w:r>
            <w:r w:rsidRPr="006714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06395" w:rsidRPr="00DD4D22" w:rsidTr="00DE6762">
        <w:trPr>
          <w:trHeight w:val="69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395" w:rsidRPr="00DD4D22" w:rsidRDefault="00C06395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395" w:rsidRDefault="00740FC4" w:rsidP="00DE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2025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  <w:r w:rsidR="00C06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395" w:rsidRPr="00DD4D22">
              <w:rPr>
                <w:rFonts w:ascii="Times New Roman" w:hAnsi="Times New Roman" w:cs="Times New Roman"/>
                <w:sz w:val="28"/>
                <w:szCs w:val="28"/>
              </w:rPr>
              <w:t>учебного года.</w:t>
            </w:r>
          </w:p>
          <w:p w:rsidR="00C06395" w:rsidRPr="002B703E" w:rsidRDefault="00C06395" w:rsidP="00DE6762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395" w:rsidRDefault="00C06395" w:rsidP="00DE6762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переводе учащихся 2-8 классов в следующий класс. (Кл. руководители);</w:t>
            </w:r>
          </w:p>
          <w:p w:rsidR="00C06395" w:rsidRPr="00DD4D22" w:rsidRDefault="00C06395" w:rsidP="00DE6762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618A6">
              <w:rPr>
                <w:sz w:val="28"/>
                <w:szCs w:val="28"/>
              </w:rPr>
              <w:t>Об окончании учащимися 9 класса школы и выдаче свидетельств об образовании. (</w:t>
            </w:r>
            <w:proofErr w:type="spellStart"/>
            <w:r w:rsidRPr="00F618A6">
              <w:rPr>
                <w:sz w:val="28"/>
                <w:szCs w:val="28"/>
              </w:rPr>
              <w:t>Хондина</w:t>
            </w:r>
            <w:proofErr w:type="spellEnd"/>
            <w:r w:rsidRPr="00F618A6">
              <w:rPr>
                <w:sz w:val="28"/>
                <w:szCs w:val="28"/>
              </w:rPr>
              <w:t xml:space="preserve"> Т.В.)</w:t>
            </w:r>
            <w:r w:rsidRPr="00F618A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</w:t>
            </w:r>
            <w:r w:rsidRPr="00DD4D2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Самооценка деятельности ГКОУ «Максатихинская школа-интернат»</w:t>
            </w:r>
          </w:p>
        </w:tc>
      </w:tr>
    </w:tbl>
    <w:p w:rsidR="00C06395" w:rsidRDefault="00C06395" w:rsidP="00C063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1251" w:rsidRDefault="005E1251" w:rsidP="00C06395">
      <w:pPr>
        <w:jc w:val="center"/>
        <w:rPr>
          <w:sz w:val="40"/>
          <w:szCs w:val="40"/>
        </w:rPr>
      </w:pPr>
      <w:bookmarkStart w:id="0" w:name="_GoBack"/>
      <w:bookmarkEnd w:id="0"/>
    </w:p>
    <w:sectPr w:rsidR="005E1251" w:rsidSect="005E1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E78"/>
    <w:multiLevelType w:val="hybridMultilevel"/>
    <w:tmpl w:val="B2F268F8"/>
    <w:lvl w:ilvl="0" w:tplc="25A81540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A7746A"/>
    <w:multiLevelType w:val="hybridMultilevel"/>
    <w:tmpl w:val="99BA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CC4"/>
    <w:multiLevelType w:val="hybridMultilevel"/>
    <w:tmpl w:val="19A09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0E0"/>
    <w:multiLevelType w:val="hybridMultilevel"/>
    <w:tmpl w:val="EDBA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3441"/>
    <w:multiLevelType w:val="hybridMultilevel"/>
    <w:tmpl w:val="6000642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0C2332"/>
    <w:multiLevelType w:val="hybridMultilevel"/>
    <w:tmpl w:val="3756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4F40"/>
    <w:multiLevelType w:val="hybridMultilevel"/>
    <w:tmpl w:val="F01CF9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43EC"/>
    <w:multiLevelType w:val="hybridMultilevel"/>
    <w:tmpl w:val="99BA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301"/>
    <w:multiLevelType w:val="hybridMultilevel"/>
    <w:tmpl w:val="C708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43AA2"/>
    <w:multiLevelType w:val="hybridMultilevel"/>
    <w:tmpl w:val="B47ED0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7B6E53"/>
    <w:multiLevelType w:val="hybridMultilevel"/>
    <w:tmpl w:val="48B47B1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73C06B5C"/>
    <w:multiLevelType w:val="hybridMultilevel"/>
    <w:tmpl w:val="E87CA4FA"/>
    <w:lvl w:ilvl="0" w:tplc="4A2028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5AE5EE8"/>
    <w:multiLevelType w:val="hybridMultilevel"/>
    <w:tmpl w:val="CEA8AF44"/>
    <w:lvl w:ilvl="0" w:tplc="7A5C9A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1251"/>
    <w:rsid w:val="0001404D"/>
    <w:rsid w:val="0003527B"/>
    <w:rsid w:val="0007675B"/>
    <w:rsid w:val="000A5A22"/>
    <w:rsid w:val="00145F68"/>
    <w:rsid w:val="001648BB"/>
    <w:rsid w:val="0017680C"/>
    <w:rsid w:val="001A1553"/>
    <w:rsid w:val="001C374F"/>
    <w:rsid w:val="002067D8"/>
    <w:rsid w:val="002B703E"/>
    <w:rsid w:val="002C4810"/>
    <w:rsid w:val="003D4CDB"/>
    <w:rsid w:val="00403626"/>
    <w:rsid w:val="004052A6"/>
    <w:rsid w:val="004250C1"/>
    <w:rsid w:val="00442AA2"/>
    <w:rsid w:val="0044407A"/>
    <w:rsid w:val="00472B5B"/>
    <w:rsid w:val="0047664E"/>
    <w:rsid w:val="004856C2"/>
    <w:rsid w:val="0050343F"/>
    <w:rsid w:val="005D00F2"/>
    <w:rsid w:val="005E1251"/>
    <w:rsid w:val="00615715"/>
    <w:rsid w:val="00671495"/>
    <w:rsid w:val="00674D88"/>
    <w:rsid w:val="00687EBC"/>
    <w:rsid w:val="00697EBA"/>
    <w:rsid w:val="006B34FD"/>
    <w:rsid w:val="006D5307"/>
    <w:rsid w:val="006F5971"/>
    <w:rsid w:val="00740FC4"/>
    <w:rsid w:val="00752361"/>
    <w:rsid w:val="007A6335"/>
    <w:rsid w:val="00820B6C"/>
    <w:rsid w:val="0084331E"/>
    <w:rsid w:val="00864917"/>
    <w:rsid w:val="00865DA3"/>
    <w:rsid w:val="0089794C"/>
    <w:rsid w:val="008A412D"/>
    <w:rsid w:val="008B4B65"/>
    <w:rsid w:val="00995836"/>
    <w:rsid w:val="00997F97"/>
    <w:rsid w:val="009C3B75"/>
    <w:rsid w:val="009E4EFC"/>
    <w:rsid w:val="00A44FA0"/>
    <w:rsid w:val="00A60449"/>
    <w:rsid w:val="00A71463"/>
    <w:rsid w:val="00AF0018"/>
    <w:rsid w:val="00AF458C"/>
    <w:rsid w:val="00AF6204"/>
    <w:rsid w:val="00B31400"/>
    <w:rsid w:val="00B372E2"/>
    <w:rsid w:val="00B4383F"/>
    <w:rsid w:val="00B56BA5"/>
    <w:rsid w:val="00C06395"/>
    <w:rsid w:val="00C53F78"/>
    <w:rsid w:val="00C8174E"/>
    <w:rsid w:val="00CC64AB"/>
    <w:rsid w:val="00CF04A4"/>
    <w:rsid w:val="00CF3A73"/>
    <w:rsid w:val="00D10E17"/>
    <w:rsid w:val="00D2529E"/>
    <w:rsid w:val="00DF3D93"/>
    <w:rsid w:val="00DF4844"/>
    <w:rsid w:val="00E20B8C"/>
    <w:rsid w:val="00E60EA4"/>
    <w:rsid w:val="00E73739"/>
    <w:rsid w:val="00EA75A4"/>
    <w:rsid w:val="00ED3066"/>
    <w:rsid w:val="00F07A24"/>
    <w:rsid w:val="00F23649"/>
    <w:rsid w:val="00F36158"/>
    <w:rsid w:val="00F618A6"/>
    <w:rsid w:val="00F667B2"/>
    <w:rsid w:val="00F70295"/>
    <w:rsid w:val="00F72CCD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4901"/>
  <w15:docId w15:val="{2558C5C7-A135-46F1-9104-215D74E7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E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1251"/>
  </w:style>
  <w:style w:type="character" w:customStyle="1" w:styleId="c1c3">
    <w:name w:val="c1 c3"/>
    <w:basedOn w:val="a0"/>
    <w:rsid w:val="005E1251"/>
  </w:style>
  <w:style w:type="paragraph" w:styleId="a4">
    <w:name w:val="List Paragraph"/>
    <w:basedOn w:val="a"/>
    <w:uiPriority w:val="34"/>
    <w:qFormat/>
    <w:rsid w:val="005E1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admin</cp:lastModifiedBy>
  <cp:revision>50</cp:revision>
  <cp:lastPrinted>2025-09-24T10:42:00Z</cp:lastPrinted>
  <dcterms:created xsi:type="dcterms:W3CDTF">2017-06-07T11:39:00Z</dcterms:created>
  <dcterms:modified xsi:type="dcterms:W3CDTF">2025-10-07T08:25:00Z</dcterms:modified>
</cp:coreProperties>
</file>