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0B" w:rsidRPr="00343947" w:rsidRDefault="00184F0B" w:rsidP="00933729">
      <w:pPr>
        <w:keepNext/>
        <w:suppressLineNumbers/>
        <w:suppressAutoHyphens/>
        <w:rPr>
          <w:sz w:val="28"/>
          <w:szCs w:val="28"/>
        </w:rPr>
      </w:pPr>
      <w:bookmarkStart w:id="0" w:name="_GoBack"/>
      <w:bookmarkEnd w:id="0"/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4A1" w:rsidRPr="007914A1" w:rsidTr="007914A1">
        <w:tc>
          <w:tcPr>
            <w:tcW w:w="4785" w:type="dxa"/>
            <w:hideMark/>
          </w:tcPr>
          <w:p w:rsidR="007914A1" w:rsidRPr="007914A1" w:rsidRDefault="007914A1" w:rsidP="00E364A2">
            <w:pPr>
              <w:spacing w:after="120" w:line="312" w:lineRule="atLeast"/>
              <w:outlineLvl w:val="0"/>
              <w:rPr>
                <w:color w:val="383838"/>
                <w:kern w:val="36"/>
              </w:rPr>
            </w:pPr>
            <w:r w:rsidRPr="007914A1">
              <w:rPr>
                <w:color w:val="383838"/>
                <w:kern w:val="36"/>
              </w:rPr>
              <w:t xml:space="preserve">Принято                                                               педагогическим советом                                   протокол №  </w:t>
            </w:r>
            <w:r>
              <w:rPr>
                <w:color w:val="383838"/>
                <w:kern w:val="36"/>
              </w:rPr>
              <w:t>___</w:t>
            </w:r>
            <w:r w:rsidRPr="007914A1">
              <w:rPr>
                <w:color w:val="383838"/>
                <w:kern w:val="36"/>
              </w:rPr>
              <w:t xml:space="preserve">                                   </w:t>
            </w:r>
            <w:r>
              <w:rPr>
                <w:color w:val="383838"/>
                <w:kern w:val="36"/>
              </w:rPr>
              <w:t xml:space="preserve">                         от  «____</w:t>
            </w:r>
            <w:r w:rsidRPr="007914A1">
              <w:rPr>
                <w:color w:val="383838"/>
                <w:kern w:val="36"/>
              </w:rPr>
              <w:t xml:space="preserve">» </w:t>
            </w:r>
            <w:r>
              <w:rPr>
                <w:color w:val="383838"/>
                <w:kern w:val="36"/>
              </w:rPr>
              <w:t>______  201</w:t>
            </w:r>
            <w:r w:rsidR="00E364A2">
              <w:rPr>
                <w:color w:val="383838"/>
                <w:kern w:val="36"/>
              </w:rPr>
              <w:t>6</w:t>
            </w:r>
            <w:r w:rsidRPr="007914A1">
              <w:rPr>
                <w:color w:val="383838"/>
                <w:kern w:val="36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7914A1" w:rsidRPr="007914A1" w:rsidRDefault="007914A1" w:rsidP="00E364A2">
            <w:pPr>
              <w:spacing w:after="120" w:line="312" w:lineRule="atLeast"/>
              <w:jc w:val="right"/>
              <w:outlineLvl w:val="0"/>
              <w:rPr>
                <w:color w:val="383838"/>
                <w:kern w:val="36"/>
              </w:rPr>
            </w:pPr>
            <w:r w:rsidRPr="007914A1">
              <w:rPr>
                <w:color w:val="383838"/>
                <w:kern w:val="36"/>
              </w:rPr>
              <w:t xml:space="preserve">Утверждаю:                                                           приказ № </w:t>
            </w:r>
            <w:r w:rsidR="00E364A2">
              <w:rPr>
                <w:color w:val="383838"/>
                <w:kern w:val="36"/>
              </w:rPr>
              <w:t>___</w:t>
            </w:r>
            <w:proofErr w:type="gramStart"/>
            <w:r w:rsidR="00E364A2">
              <w:rPr>
                <w:color w:val="383838"/>
                <w:kern w:val="36"/>
              </w:rPr>
              <w:t>_</w:t>
            </w:r>
            <w:r>
              <w:rPr>
                <w:color w:val="383838"/>
                <w:kern w:val="36"/>
              </w:rPr>
              <w:t>-</w:t>
            </w:r>
            <w:proofErr w:type="gramEnd"/>
            <w:r>
              <w:rPr>
                <w:color w:val="383838"/>
                <w:kern w:val="36"/>
              </w:rPr>
              <w:t>од</w:t>
            </w:r>
            <w:r w:rsidRPr="007914A1">
              <w:rPr>
                <w:color w:val="383838"/>
                <w:kern w:val="36"/>
              </w:rPr>
              <w:t xml:space="preserve">                                  </w:t>
            </w:r>
            <w:r>
              <w:rPr>
                <w:color w:val="383838"/>
                <w:kern w:val="36"/>
              </w:rPr>
              <w:t xml:space="preserve">                        от  </w:t>
            </w:r>
            <w:r w:rsidR="00E364A2">
              <w:rPr>
                <w:color w:val="383838"/>
                <w:kern w:val="36"/>
              </w:rPr>
              <w:t>22</w:t>
            </w:r>
            <w:r>
              <w:rPr>
                <w:color w:val="383838"/>
                <w:kern w:val="36"/>
              </w:rPr>
              <w:t>.</w:t>
            </w:r>
            <w:r w:rsidR="00E364A2">
              <w:rPr>
                <w:color w:val="383838"/>
                <w:kern w:val="36"/>
              </w:rPr>
              <w:t>10</w:t>
            </w:r>
            <w:r>
              <w:rPr>
                <w:color w:val="383838"/>
                <w:kern w:val="36"/>
              </w:rPr>
              <w:t>.201</w:t>
            </w:r>
            <w:r w:rsidR="00E364A2">
              <w:rPr>
                <w:color w:val="383838"/>
                <w:kern w:val="36"/>
              </w:rPr>
              <w:t>6</w:t>
            </w:r>
            <w:r w:rsidRPr="007914A1">
              <w:rPr>
                <w:color w:val="383838"/>
                <w:kern w:val="36"/>
              </w:rPr>
              <w:t xml:space="preserve"> года                                                      Директор школы:________________                                                          </w:t>
            </w:r>
            <w:proofErr w:type="spellStart"/>
            <w:r w:rsidRPr="007914A1">
              <w:rPr>
                <w:color w:val="383838"/>
                <w:kern w:val="36"/>
              </w:rPr>
              <w:t>Т.В.Хондина</w:t>
            </w:r>
            <w:proofErr w:type="spellEnd"/>
          </w:p>
        </w:tc>
      </w:tr>
    </w:tbl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2"/>
          <w:szCs w:val="32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2"/>
          <w:szCs w:val="32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2"/>
          <w:szCs w:val="32"/>
        </w:rPr>
      </w:pPr>
    </w:p>
    <w:p w:rsidR="007914A1" w:rsidRPr="00A634A8" w:rsidRDefault="007914A1" w:rsidP="007914A1">
      <w:pPr>
        <w:spacing w:after="120" w:line="312" w:lineRule="atLeast"/>
        <w:outlineLvl w:val="0"/>
        <w:rPr>
          <w:rFonts w:ascii="Trebuchet MS" w:hAnsi="Trebuchet MS"/>
          <w:b/>
          <w:color w:val="383838"/>
          <w:kern w:val="36"/>
          <w:sz w:val="32"/>
          <w:szCs w:val="32"/>
        </w:rPr>
      </w:pPr>
    </w:p>
    <w:p w:rsidR="007914A1" w:rsidRDefault="007914A1" w:rsidP="007914A1">
      <w:pPr>
        <w:spacing w:after="120" w:line="312" w:lineRule="atLeast"/>
        <w:jc w:val="center"/>
        <w:outlineLvl w:val="0"/>
        <w:rPr>
          <w:b/>
          <w:color w:val="383838"/>
          <w:kern w:val="36"/>
          <w:sz w:val="32"/>
          <w:szCs w:val="32"/>
        </w:rPr>
      </w:pPr>
      <w:r w:rsidRPr="00A634A8">
        <w:rPr>
          <w:b/>
          <w:color w:val="383838"/>
          <w:kern w:val="36"/>
          <w:sz w:val="32"/>
          <w:szCs w:val="32"/>
        </w:rPr>
        <w:t xml:space="preserve">ПОЛОЖЕНИЕ  </w:t>
      </w:r>
    </w:p>
    <w:p w:rsidR="007914A1" w:rsidRDefault="007914A1" w:rsidP="007914A1">
      <w:pPr>
        <w:spacing w:after="120" w:line="312" w:lineRule="atLeast"/>
        <w:jc w:val="center"/>
        <w:outlineLvl w:val="0"/>
        <w:rPr>
          <w:b/>
          <w:color w:val="383838"/>
          <w:kern w:val="36"/>
          <w:sz w:val="32"/>
          <w:szCs w:val="32"/>
        </w:rPr>
      </w:pPr>
      <w:r w:rsidRPr="00A634A8">
        <w:rPr>
          <w:b/>
          <w:color w:val="383838"/>
          <w:kern w:val="36"/>
          <w:sz w:val="32"/>
          <w:szCs w:val="32"/>
        </w:rPr>
        <w:t xml:space="preserve">                                                                                                         </w:t>
      </w:r>
      <w:r>
        <w:rPr>
          <w:b/>
          <w:color w:val="383838"/>
          <w:kern w:val="36"/>
          <w:sz w:val="32"/>
          <w:szCs w:val="32"/>
        </w:rPr>
        <w:t xml:space="preserve">                              об  организации и прохождении   производственной  практики </w:t>
      </w:r>
    </w:p>
    <w:p w:rsidR="007914A1" w:rsidRPr="00A634A8" w:rsidRDefault="007914A1" w:rsidP="007914A1">
      <w:pPr>
        <w:spacing w:after="120" w:line="312" w:lineRule="atLeast"/>
        <w:jc w:val="center"/>
        <w:outlineLvl w:val="0"/>
        <w:rPr>
          <w:b/>
          <w:color w:val="383838"/>
          <w:kern w:val="36"/>
          <w:sz w:val="32"/>
          <w:szCs w:val="32"/>
        </w:rPr>
      </w:pPr>
      <w:r>
        <w:rPr>
          <w:b/>
          <w:color w:val="383838"/>
          <w:kern w:val="36"/>
          <w:sz w:val="32"/>
          <w:szCs w:val="32"/>
        </w:rPr>
        <w:t xml:space="preserve"> учащимися Г</w:t>
      </w:r>
      <w:r w:rsidR="008924D3">
        <w:rPr>
          <w:b/>
          <w:color w:val="383838"/>
          <w:kern w:val="36"/>
          <w:sz w:val="32"/>
          <w:szCs w:val="32"/>
        </w:rPr>
        <w:t>К</w:t>
      </w:r>
      <w:r>
        <w:rPr>
          <w:b/>
          <w:color w:val="383838"/>
          <w:kern w:val="36"/>
          <w:sz w:val="32"/>
          <w:szCs w:val="32"/>
        </w:rPr>
        <w:t>ОУ «Максатихинская  школа-интернат»</w:t>
      </w: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Default="007914A1" w:rsidP="007914A1">
      <w:pPr>
        <w:spacing w:after="120" w:line="312" w:lineRule="atLeast"/>
        <w:outlineLvl w:val="0"/>
        <w:rPr>
          <w:rFonts w:ascii="Trebuchet MS" w:hAnsi="Trebuchet MS"/>
          <w:color w:val="383838"/>
          <w:kern w:val="36"/>
          <w:sz w:val="30"/>
        </w:rPr>
      </w:pPr>
    </w:p>
    <w:p w:rsidR="007914A1" w:rsidRPr="007914A1" w:rsidRDefault="007914A1" w:rsidP="007914A1">
      <w:pPr>
        <w:spacing w:after="120" w:line="312" w:lineRule="atLeast"/>
        <w:outlineLvl w:val="0"/>
        <w:rPr>
          <w:color w:val="383838"/>
          <w:kern w:val="36"/>
        </w:rPr>
      </w:pPr>
    </w:p>
    <w:p w:rsidR="007914A1" w:rsidRPr="007914A1" w:rsidRDefault="007914A1" w:rsidP="007914A1">
      <w:pPr>
        <w:spacing w:after="120" w:line="312" w:lineRule="atLeast"/>
        <w:jc w:val="center"/>
        <w:outlineLvl w:val="0"/>
        <w:rPr>
          <w:color w:val="383838"/>
          <w:kern w:val="36"/>
        </w:rPr>
      </w:pPr>
      <w:proofErr w:type="spellStart"/>
      <w:r w:rsidRPr="007914A1">
        <w:rPr>
          <w:color w:val="383838"/>
          <w:kern w:val="36"/>
        </w:rPr>
        <w:t>м</w:t>
      </w:r>
      <w:proofErr w:type="gramStart"/>
      <w:r w:rsidRPr="007914A1">
        <w:rPr>
          <w:color w:val="383838"/>
          <w:kern w:val="36"/>
        </w:rPr>
        <w:t>.В</w:t>
      </w:r>
      <w:proofErr w:type="gramEnd"/>
      <w:r w:rsidRPr="007914A1">
        <w:rPr>
          <w:color w:val="383838"/>
          <w:kern w:val="36"/>
        </w:rPr>
        <w:t>олодарка</w:t>
      </w:r>
      <w:proofErr w:type="spellEnd"/>
      <w:r w:rsidRPr="007914A1">
        <w:rPr>
          <w:color w:val="383838"/>
          <w:kern w:val="36"/>
        </w:rPr>
        <w:t xml:space="preserve"> </w:t>
      </w:r>
    </w:p>
    <w:p w:rsidR="007914A1" w:rsidRPr="007914A1" w:rsidRDefault="007914A1" w:rsidP="007914A1">
      <w:pPr>
        <w:spacing w:after="120" w:line="312" w:lineRule="atLeast"/>
        <w:jc w:val="center"/>
        <w:outlineLvl w:val="0"/>
        <w:rPr>
          <w:color w:val="383838"/>
          <w:kern w:val="36"/>
        </w:rPr>
      </w:pPr>
      <w:r w:rsidRPr="007914A1">
        <w:rPr>
          <w:color w:val="383838"/>
          <w:kern w:val="36"/>
        </w:rPr>
        <w:t>201</w:t>
      </w:r>
      <w:r w:rsidR="008924D3">
        <w:rPr>
          <w:color w:val="383838"/>
          <w:kern w:val="36"/>
        </w:rPr>
        <w:t>6</w:t>
      </w:r>
      <w:r>
        <w:rPr>
          <w:color w:val="383838"/>
          <w:kern w:val="36"/>
        </w:rPr>
        <w:t xml:space="preserve"> г.</w:t>
      </w:r>
    </w:p>
    <w:p w:rsidR="003E3BC8" w:rsidRPr="002C774C" w:rsidRDefault="003E3BC8" w:rsidP="00933729">
      <w:pPr>
        <w:pStyle w:val="Style1"/>
        <w:keepNext/>
        <w:suppressLineNumbers/>
        <w:suppressAutoHyphens/>
        <w:spacing w:line="240" w:lineRule="auto"/>
        <w:jc w:val="left"/>
        <w:rPr>
          <w:sz w:val="28"/>
          <w:szCs w:val="28"/>
        </w:rPr>
      </w:pPr>
    </w:p>
    <w:p w:rsidR="00184F0B" w:rsidRDefault="00184F0B" w:rsidP="000F30F7">
      <w:pPr>
        <w:pStyle w:val="Style1"/>
        <w:keepNext/>
        <w:suppressLineNumbers/>
        <w:suppressAutoHyphens/>
        <w:spacing w:line="240" w:lineRule="auto"/>
        <w:ind w:firstLine="709"/>
        <w:rPr>
          <w:rStyle w:val="FontStyle11"/>
          <w:sz w:val="28"/>
          <w:szCs w:val="28"/>
        </w:rPr>
      </w:pPr>
      <w:r w:rsidRPr="002C774C">
        <w:rPr>
          <w:rStyle w:val="FontStyle11"/>
          <w:sz w:val="28"/>
          <w:szCs w:val="28"/>
        </w:rPr>
        <w:t>Положение</w:t>
      </w:r>
    </w:p>
    <w:p w:rsidR="003E3BC8" w:rsidRPr="002C774C" w:rsidRDefault="00184F0B" w:rsidP="000F30F7">
      <w:pPr>
        <w:pStyle w:val="Style1"/>
        <w:keepNext/>
        <w:suppressLineNumbers/>
        <w:suppressAutoHyphens/>
        <w:spacing w:line="240" w:lineRule="auto"/>
        <w:ind w:firstLine="709"/>
        <w:rPr>
          <w:rStyle w:val="FontStyle11"/>
          <w:sz w:val="28"/>
          <w:szCs w:val="28"/>
        </w:rPr>
      </w:pPr>
      <w:r w:rsidRPr="002C774C">
        <w:rPr>
          <w:rStyle w:val="FontStyle11"/>
          <w:sz w:val="28"/>
          <w:szCs w:val="28"/>
        </w:rPr>
        <w:t xml:space="preserve">об организации </w:t>
      </w:r>
      <w:r w:rsidR="00A166C7">
        <w:rPr>
          <w:rStyle w:val="FontStyle11"/>
          <w:sz w:val="28"/>
          <w:szCs w:val="28"/>
        </w:rPr>
        <w:t xml:space="preserve"> </w:t>
      </w:r>
      <w:r w:rsidRPr="002C774C">
        <w:rPr>
          <w:rStyle w:val="FontStyle11"/>
          <w:sz w:val="28"/>
          <w:szCs w:val="28"/>
        </w:rPr>
        <w:t>производственной практики учащихся</w:t>
      </w:r>
    </w:p>
    <w:p w:rsidR="002C774C" w:rsidRPr="002C774C" w:rsidRDefault="002C774C" w:rsidP="000F30F7">
      <w:pPr>
        <w:pStyle w:val="Style1"/>
        <w:keepNext/>
        <w:suppressLineNumbers/>
        <w:suppressAutoHyphens/>
        <w:spacing w:line="240" w:lineRule="auto"/>
        <w:ind w:firstLine="709"/>
        <w:jc w:val="both"/>
        <w:rPr>
          <w:sz w:val="28"/>
          <w:szCs w:val="28"/>
        </w:rPr>
      </w:pPr>
    </w:p>
    <w:p w:rsidR="003B38CF" w:rsidRPr="00184F0B" w:rsidRDefault="003B38CF" w:rsidP="000F30F7">
      <w:pPr>
        <w:pStyle w:val="Style1"/>
        <w:keepNext/>
        <w:suppressLineNumbers/>
        <w:suppressAutoHyphens/>
        <w:spacing w:line="240" w:lineRule="auto"/>
        <w:ind w:firstLine="709"/>
        <w:jc w:val="both"/>
      </w:pPr>
    </w:p>
    <w:p w:rsidR="00534681" w:rsidRPr="000F30F7" w:rsidRDefault="00A32EFF" w:rsidP="00765265">
      <w:pPr>
        <w:pStyle w:val="Style1"/>
        <w:keepNext/>
        <w:suppressLineNumbers/>
        <w:suppressAutoHyphens/>
        <w:spacing w:line="240" w:lineRule="auto"/>
        <w:jc w:val="both"/>
        <w:rPr>
          <w:b/>
          <w:bCs/>
        </w:rPr>
      </w:pPr>
      <w:r>
        <w:rPr>
          <w:rStyle w:val="FontStyle11"/>
          <w:sz w:val="24"/>
          <w:szCs w:val="24"/>
          <w:lang w:val="en-US"/>
        </w:rPr>
        <w:t>I</w:t>
      </w:r>
      <w:r w:rsidRPr="00A32EFF">
        <w:rPr>
          <w:rStyle w:val="FontStyle11"/>
          <w:sz w:val="24"/>
          <w:szCs w:val="24"/>
        </w:rPr>
        <w:t xml:space="preserve">. </w:t>
      </w:r>
      <w:r w:rsidR="00184F0B" w:rsidRPr="00184F0B">
        <w:rPr>
          <w:rStyle w:val="FontStyle11"/>
          <w:sz w:val="24"/>
          <w:szCs w:val="24"/>
        </w:rPr>
        <w:t>Общие положения</w:t>
      </w:r>
    </w:p>
    <w:p w:rsidR="000F30F7" w:rsidRDefault="006E4895" w:rsidP="00765265">
      <w:pPr>
        <w:pStyle w:val="Style2"/>
        <w:keepNext/>
        <w:suppressLineNumbers/>
        <w:tabs>
          <w:tab w:val="left" w:pos="413"/>
        </w:tabs>
        <w:suppressAutoHyphens/>
        <w:spacing w:line="240" w:lineRule="auto"/>
        <w:ind w:firstLine="709"/>
        <w:jc w:val="both"/>
        <w:rPr>
          <w:rStyle w:val="FontStyle11"/>
          <w:b w:val="0"/>
          <w:bCs w:val="0"/>
          <w:sz w:val="24"/>
          <w:szCs w:val="24"/>
        </w:rPr>
      </w:pPr>
      <w:r>
        <w:t xml:space="preserve"> </w:t>
      </w:r>
      <w:r w:rsidR="000F30F7">
        <w:t xml:space="preserve">1.1. </w:t>
      </w:r>
      <w:r w:rsidR="000F30F7">
        <w:rPr>
          <w:rStyle w:val="FontStyle12"/>
          <w:sz w:val="24"/>
          <w:szCs w:val="24"/>
        </w:rPr>
        <w:t xml:space="preserve">Данное положение </w:t>
      </w:r>
      <w:r w:rsidR="000F30F7" w:rsidRPr="00D61894">
        <w:t>рег</w:t>
      </w:r>
      <w:r w:rsidR="000F30F7">
        <w:t>улирует</w:t>
      </w:r>
      <w:r w:rsidR="000F30F7" w:rsidRPr="00D61894">
        <w:t xml:space="preserve"> </w:t>
      </w:r>
      <w:r w:rsidR="000F30F7">
        <w:t xml:space="preserve">организацию производственной практики в </w:t>
      </w:r>
      <w:r w:rsidR="00963830">
        <w:t xml:space="preserve">5-9 </w:t>
      </w:r>
      <w:r w:rsidR="000F30F7">
        <w:t xml:space="preserve"> классах </w:t>
      </w:r>
      <w:r w:rsidR="000F30F7" w:rsidRPr="00CD1440">
        <w:t xml:space="preserve"> </w:t>
      </w:r>
      <w:r w:rsidR="00963830">
        <w:t xml:space="preserve">Государственного  </w:t>
      </w:r>
      <w:r w:rsidR="008924D3">
        <w:t>казенного</w:t>
      </w:r>
      <w:r w:rsidR="00963830">
        <w:t xml:space="preserve">  </w:t>
      </w:r>
      <w:r w:rsidR="008924D3">
        <w:t>обще</w:t>
      </w:r>
      <w:r w:rsidR="00963830">
        <w:t>образовательного  учреждения  «Максатихинская  школа-интернат»</w:t>
      </w:r>
      <w:r w:rsidR="000F30F7" w:rsidRPr="002B3444">
        <w:t xml:space="preserve"> (далее – школа-интернат)</w:t>
      </w:r>
      <w:r w:rsidR="000F30F7">
        <w:t>, которая может иметь место только с согласия обучающихся и их родителей (законных представителей)</w:t>
      </w:r>
      <w:r w:rsidR="002422E7">
        <w:t xml:space="preserve"> заявление согласие – приложение № 1)</w:t>
      </w:r>
      <w:r w:rsidR="000F30F7" w:rsidRPr="006635FC">
        <w:rPr>
          <w:rStyle w:val="FontStyle12"/>
          <w:sz w:val="24"/>
          <w:szCs w:val="24"/>
        </w:rPr>
        <w:t xml:space="preserve"> </w:t>
      </w:r>
      <w:r w:rsidR="000F30F7">
        <w:rPr>
          <w:rStyle w:val="FontStyle12"/>
          <w:sz w:val="24"/>
          <w:szCs w:val="24"/>
        </w:rPr>
        <w:t xml:space="preserve">и </w:t>
      </w:r>
      <w:r w:rsidR="000F30F7" w:rsidRPr="00184F0B">
        <w:rPr>
          <w:rStyle w:val="FontStyle12"/>
          <w:sz w:val="24"/>
          <w:szCs w:val="24"/>
        </w:rPr>
        <w:t>если данный труд не противопоказан</w:t>
      </w:r>
      <w:r w:rsidR="000F30F7">
        <w:rPr>
          <w:rStyle w:val="FontStyle12"/>
          <w:sz w:val="24"/>
          <w:szCs w:val="24"/>
        </w:rPr>
        <w:t xml:space="preserve"> им </w:t>
      </w:r>
      <w:r w:rsidR="000F30F7" w:rsidRPr="00184F0B">
        <w:rPr>
          <w:rStyle w:val="FontStyle12"/>
          <w:sz w:val="24"/>
          <w:szCs w:val="24"/>
        </w:rPr>
        <w:t xml:space="preserve"> по медицинским или иным объективным показаниям</w:t>
      </w:r>
      <w:r w:rsidR="000F30F7">
        <w:rPr>
          <w:rStyle w:val="FontStyle12"/>
          <w:sz w:val="24"/>
          <w:szCs w:val="24"/>
        </w:rPr>
        <w:t>.</w:t>
      </w:r>
    </w:p>
    <w:p w:rsidR="00534681" w:rsidRDefault="000F30F7" w:rsidP="00765265">
      <w:pPr>
        <w:pStyle w:val="Style2"/>
        <w:keepNext/>
        <w:suppressLineNumbers/>
        <w:tabs>
          <w:tab w:val="left" w:pos="413"/>
        </w:tabs>
        <w:suppressAutoHyphens/>
        <w:spacing w:line="240" w:lineRule="auto"/>
        <w:ind w:firstLine="709"/>
        <w:jc w:val="both"/>
      </w:pPr>
      <w:r>
        <w:t xml:space="preserve">1.2. </w:t>
      </w:r>
      <w:r w:rsidR="006E4895">
        <w:t>Производственная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</w:t>
      </w:r>
      <w:r w:rsidR="00534681">
        <w:t xml:space="preserve"> профессиональной деятельность</w:t>
      </w:r>
      <w:r w:rsidR="00CD2E8D">
        <w:t>ю.</w:t>
      </w:r>
    </w:p>
    <w:p w:rsidR="00534681" w:rsidRDefault="006E4895" w:rsidP="00765265">
      <w:pPr>
        <w:pStyle w:val="Style2"/>
        <w:keepNext/>
        <w:suppressLineNumbers/>
        <w:tabs>
          <w:tab w:val="left" w:pos="413"/>
        </w:tabs>
        <w:suppressAutoHyphens/>
        <w:spacing w:line="240" w:lineRule="auto"/>
        <w:ind w:firstLine="709"/>
        <w:jc w:val="both"/>
      </w:pPr>
      <w:r>
        <w:t>1.3. Практика осуществляется по направлению профиля</w:t>
      </w:r>
      <w:r w:rsidRPr="002B3444">
        <w:t xml:space="preserve"> трудового обучения</w:t>
      </w:r>
      <w:r>
        <w:t xml:space="preserve"> </w:t>
      </w:r>
      <w:r w:rsidR="007E10F5" w:rsidRPr="002B3444">
        <w:t xml:space="preserve">при наличии необходимой </w:t>
      </w:r>
      <w:r w:rsidR="007E10F5" w:rsidRPr="002B3444">
        <w:rPr>
          <w:color w:val="000000"/>
        </w:rPr>
        <w:t xml:space="preserve">материально-технической базы производственного обучения, программно-методического и кадрового обеспечения </w:t>
      </w:r>
      <w:r w:rsidR="007E10F5" w:rsidRPr="002B3444">
        <w:t>для углубленной трудовой подготовки, прове</w:t>
      </w:r>
      <w:r>
        <w:t>дения производственной практики</w:t>
      </w:r>
      <w:r w:rsidR="000F30F7">
        <w:t>.</w:t>
      </w:r>
    </w:p>
    <w:p w:rsidR="00CD2E8D" w:rsidRDefault="00534681" w:rsidP="00765265">
      <w:pPr>
        <w:pStyle w:val="Style2"/>
        <w:keepNext/>
        <w:suppressLineNumbers/>
        <w:tabs>
          <w:tab w:val="left" w:pos="413"/>
        </w:tabs>
        <w:suppressAutoHyphens/>
        <w:spacing w:line="240" w:lineRule="auto"/>
        <w:ind w:firstLine="709"/>
        <w:jc w:val="both"/>
      </w:pPr>
      <w:r>
        <w:t xml:space="preserve">1.4. </w:t>
      </w:r>
      <w:r w:rsidRPr="00534681">
        <w:t xml:space="preserve">Организация проведения практики, предусмотренной </w:t>
      </w:r>
      <w:r w:rsidR="00A166C7">
        <w:t xml:space="preserve">адаптированной </w:t>
      </w:r>
      <w:r w:rsidR="008924D3">
        <w:t xml:space="preserve">основной </w:t>
      </w:r>
      <w:r w:rsidRPr="00534681">
        <w:t>образовательной</w:t>
      </w:r>
      <w:r>
        <w:t xml:space="preserve"> </w:t>
      </w:r>
      <w:r w:rsidRPr="00534681">
        <w:t xml:space="preserve">программой, осуществляется </w:t>
      </w:r>
      <w:r w:rsidR="00CD2E8D">
        <w:t>школой-интернатом</w:t>
      </w:r>
      <w:r w:rsidRPr="00534681">
        <w:t xml:space="preserve">  на основе  договоров </w:t>
      </w:r>
      <w:r w:rsidR="00B64FDC">
        <w:t xml:space="preserve">(приложение № </w:t>
      </w:r>
      <w:r w:rsidR="002422E7">
        <w:t>2</w:t>
      </w:r>
      <w:r w:rsidR="00B64FDC">
        <w:t>)</w:t>
      </w:r>
      <w:r w:rsidRPr="00534681">
        <w:t xml:space="preserve"> с  организациями,   осуществляющими</w:t>
      </w:r>
      <w:r>
        <w:t xml:space="preserve"> </w:t>
      </w:r>
      <w:r w:rsidRPr="00534681">
        <w:t>деятельность  по  образовательной  программе  соответствующего   профиля</w:t>
      </w:r>
      <w:r w:rsidR="00A166C7">
        <w:t>.</w:t>
      </w:r>
    </w:p>
    <w:p w:rsidR="00933729" w:rsidRDefault="000F30F7" w:rsidP="00765265">
      <w:pPr>
        <w:pStyle w:val="Style2"/>
        <w:keepNext/>
        <w:suppressLineNumbers/>
        <w:tabs>
          <w:tab w:val="left" w:pos="413"/>
        </w:tabs>
        <w:suppressAutoHyphens/>
        <w:spacing w:line="240" w:lineRule="auto"/>
        <w:ind w:firstLine="709"/>
        <w:jc w:val="both"/>
      </w:pPr>
      <w:r>
        <w:t xml:space="preserve">1.5. При отсутствии базового предприятия </w:t>
      </w:r>
      <w:r w:rsidRPr="00534681">
        <w:t xml:space="preserve">практика  </w:t>
      </w:r>
      <w:r w:rsidR="00534681" w:rsidRPr="00534681">
        <w:t xml:space="preserve">может   быть   проведена   непосредственно   в     </w:t>
      </w:r>
      <w:r>
        <w:t>школе-интернате.</w:t>
      </w:r>
    </w:p>
    <w:p w:rsidR="003E3BC8" w:rsidRPr="00184F0B" w:rsidRDefault="003E3BC8" w:rsidP="00765265">
      <w:pPr>
        <w:pStyle w:val="Style2"/>
        <w:keepNext/>
        <w:suppressLineNumbers/>
        <w:tabs>
          <w:tab w:val="left" w:pos="413"/>
        </w:tabs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Ее основными задачами являются:</w:t>
      </w:r>
    </w:p>
    <w:p w:rsidR="003E3BC8" w:rsidRPr="00184F0B" w:rsidRDefault="003E3BC8" w:rsidP="00765265">
      <w:pPr>
        <w:pStyle w:val="Style4"/>
        <w:keepNext/>
        <w:suppressLineNumbers/>
        <w:tabs>
          <w:tab w:val="left" w:pos="778"/>
        </w:tabs>
        <w:suppressAutoHyphens/>
        <w:ind w:left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формирование осознанной потребности в труде;</w:t>
      </w:r>
    </w:p>
    <w:p w:rsidR="003E3BC8" w:rsidRPr="00184F0B" w:rsidRDefault="003E3BC8" w:rsidP="00765265">
      <w:pPr>
        <w:pStyle w:val="Style4"/>
        <w:keepNext/>
        <w:suppressLineNumbers/>
        <w:tabs>
          <w:tab w:val="left" w:pos="778"/>
        </w:tabs>
        <w:suppressAutoHyphens/>
        <w:ind w:left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уважение к людям труда;</w:t>
      </w:r>
    </w:p>
    <w:p w:rsidR="003E3BC8" w:rsidRPr="00184F0B" w:rsidRDefault="003E3BC8" w:rsidP="00765265">
      <w:pPr>
        <w:pStyle w:val="Style4"/>
        <w:keepNext/>
        <w:suppressLineNumbers/>
        <w:tabs>
          <w:tab w:val="left" w:pos="778"/>
        </w:tabs>
        <w:suppressAutoHyphens/>
        <w:ind w:left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заботливое и бережное отношение к общественному достоянию и родной природе;</w:t>
      </w:r>
    </w:p>
    <w:p w:rsidR="003E3BC8" w:rsidRPr="00184F0B" w:rsidRDefault="003E3BC8" w:rsidP="00765265">
      <w:pPr>
        <w:pStyle w:val="Style4"/>
        <w:keepNext/>
        <w:suppressLineNumbers/>
        <w:tabs>
          <w:tab w:val="left" w:pos="778"/>
        </w:tabs>
        <w:suppressAutoHyphens/>
        <w:ind w:left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воспитание в духе коллективизма;</w:t>
      </w:r>
    </w:p>
    <w:p w:rsidR="003E3BC8" w:rsidRPr="00184F0B" w:rsidRDefault="003E3BC8" w:rsidP="00765265">
      <w:pPr>
        <w:pStyle w:val="Style4"/>
        <w:keepNext/>
        <w:suppressLineNumbers/>
        <w:tabs>
          <w:tab w:val="left" w:pos="778"/>
        </w:tabs>
        <w:suppressAutoHyphens/>
        <w:ind w:left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воспитание трудовой и производственной дисциплины;</w:t>
      </w:r>
    </w:p>
    <w:p w:rsidR="003E3BC8" w:rsidRPr="00184F0B" w:rsidRDefault="003E3BC8" w:rsidP="00765265">
      <w:pPr>
        <w:pStyle w:val="Style4"/>
        <w:keepNext/>
        <w:suppressLineNumbers/>
        <w:tabs>
          <w:tab w:val="left" w:pos="778"/>
        </w:tabs>
        <w:suppressAutoHyphens/>
        <w:ind w:left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формирование интереса к профессиям;</w:t>
      </w:r>
    </w:p>
    <w:p w:rsidR="00933729" w:rsidRDefault="003E3BC8" w:rsidP="00765265">
      <w:pPr>
        <w:pStyle w:val="Style4"/>
        <w:keepNext/>
        <w:suppressLineNumbers/>
        <w:tabs>
          <w:tab w:val="left" w:pos="778"/>
        </w:tabs>
        <w:suppressAutoHyphens/>
        <w:ind w:left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практическое закрепление знаний, умений и навыков, полученных в процессе</w:t>
      </w:r>
      <w:r w:rsidR="005C2E07">
        <w:rPr>
          <w:rStyle w:val="FontStyle12"/>
          <w:sz w:val="24"/>
          <w:szCs w:val="24"/>
        </w:rPr>
        <w:t xml:space="preserve"> </w:t>
      </w:r>
      <w:r w:rsidR="00933729">
        <w:rPr>
          <w:rStyle w:val="FontStyle12"/>
          <w:sz w:val="24"/>
          <w:szCs w:val="24"/>
        </w:rPr>
        <w:t xml:space="preserve">обучения </w:t>
      </w:r>
      <w:proofErr w:type="gramStart"/>
      <w:r w:rsidR="00933729">
        <w:rPr>
          <w:rStyle w:val="FontStyle12"/>
          <w:sz w:val="24"/>
          <w:szCs w:val="24"/>
        </w:rPr>
        <w:t>на</w:t>
      </w:r>
      <w:proofErr w:type="gramEnd"/>
    </w:p>
    <w:p w:rsidR="00933729" w:rsidRDefault="003E3BC8" w:rsidP="00765265">
      <w:pPr>
        <w:pStyle w:val="Style4"/>
        <w:keepNext/>
        <w:suppressLineNumbers/>
        <w:tabs>
          <w:tab w:val="left" w:pos="778"/>
        </w:tabs>
        <w:suppressAutoHyphens/>
        <w:jc w:val="both"/>
        <w:rPr>
          <w:rStyle w:val="FontStyle12"/>
          <w:sz w:val="24"/>
          <w:szCs w:val="24"/>
        </w:rPr>
      </w:pPr>
      <w:proofErr w:type="gramStart"/>
      <w:r w:rsidRPr="00184F0B">
        <w:rPr>
          <w:rStyle w:val="FontStyle12"/>
          <w:sz w:val="24"/>
          <w:szCs w:val="24"/>
        </w:rPr>
        <w:t>уроках</w:t>
      </w:r>
      <w:proofErr w:type="gramEnd"/>
      <w:r w:rsidR="003B38CF" w:rsidRPr="00184F0B">
        <w:rPr>
          <w:rStyle w:val="FontStyle12"/>
          <w:sz w:val="24"/>
          <w:szCs w:val="24"/>
        </w:rPr>
        <w:t xml:space="preserve"> трудового обучения,</w:t>
      </w:r>
      <w:r w:rsidRPr="00184F0B">
        <w:rPr>
          <w:rStyle w:val="FontStyle12"/>
          <w:sz w:val="24"/>
          <w:szCs w:val="24"/>
        </w:rPr>
        <w:t xml:space="preserve"> биологии</w:t>
      </w:r>
      <w:r w:rsidR="00291DE9">
        <w:rPr>
          <w:rStyle w:val="FontStyle12"/>
          <w:sz w:val="24"/>
          <w:szCs w:val="24"/>
        </w:rPr>
        <w:t>,</w:t>
      </w:r>
      <w:r w:rsidR="008924D3">
        <w:rPr>
          <w:rStyle w:val="FontStyle12"/>
          <w:sz w:val="24"/>
          <w:szCs w:val="24"/>
        </w:rPr>
        <w:t xml:space="preserve">  </w:t>
      </w:r>
      <w:r w:rsidR="00B630CD">
        <w:rPr>
          <w:rStyle w:val="FontStyle12"/>
          <w:sz w:val="24"/>
          <w:szCs w:val="24"/>
        </w:rPr>
        <w:t>естествознания</w:t>
      </w:r>
      <w:r w:rsidR="00291DE9">
        <w:rPr>
          <w:rStyle w:val="FontStyle12"/>
          <w:sz w:val="24"/>
          <w:szCs w:val="24"/>
        </w:rPr>
        <w:t>;</w:t>
      </w:r>
    </w:p>
    <w:p w:rsidR="002C774C" w:rsidRPr="00184F0B" w:rsidRDefault="003E3BC8" w:rsidP="00765265">
      <w:pPr>
        <w:pStyle w:val="Style4"/>
        <w:keepNext/>
        <w:suppressLineNumbers/>
        <w:tabs>
          <w:tab w:val="left" w:pos="778"/>
        </w:tabs>
        <w:suppressAutoHyphens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формирование представлений о производительности</w:t>
      </w:r>
      <w:r w:rsidR="00291DE9">
        <w:rPr>
          <w:rStyle w:val="FontStyle12"/>
          <w:sz w:val="24"/>
          <w:szCs w:val="24"/>
        </w:rPr>
        <w:t xml:space="preserve"> труда, себестоимости, качестве</w:t>
      </w:r>
      <w:r w:rsidR="00933729">
        <w:rPr>
          <w:rStyle w:val="FontStyle12"/>
          <w:sz w:val="24"/>
          <w:szCs w:val="24"/>
        </w:rPr>
        <w:t xml:space="preserve"> </w:t>
      </w:r>
      <w:r w:rsidRPr="00184F0B">
        <w:rPr>
          <w:rStyle w:val="FontStyle12"/>
          <w:sz w:val="24"/>
          <w:szCs w:val="24"/>
        </w:rPr>
        <w:t>продукции.</w:t>
      </w:r>
    </w:p>
    <w:p w:rsidR="00184F0B" w:rsidRPr="00184F0B" w:rsidRDefault="00184F0B" w:rsidP="000F30F7">
      <w:pPr>
        <w:pStyle w:val="Style4"/>
        <w:keepNext/>
        <w:suppressLineNumbers/>
        <w:tabs>
          <w:tab w:val="left" w:pos="778"/>
        </w:tabs>
        <w:suppressAutoHyphens/>
        <w:ind w:firstLine="709"/>
        <w:jc w:val="center"/>
      </w:pPr>
    </w:p>
    <w:p w:rsidR="003E3BC8" w:rsidRPr="00184F0B" w:rsidRDefault="00184F0B" w:rsidP="00765265">
      <w:pPr>
        <w:pStyle w:val="Style4"/>
        <w:keepNext/>
        <w:suppressLineNumbers/>
        <w:tabs>
          <w:tab w:val="left" w:pos="778"/>
        </w:tabs>
        <w:suppressAutoHyphens/>
        <w:jc w:val="both"/>
      </w:pPr>
      <w:r w:rsidRPr="00B64FDC">
        <w:rPr>
          <w:b/>
          <w:bCs/>
          <w:lang w:val="en-US"/>
        </w:rPr>
        <w:t>II</w:t>
      </w:r>
      <w:r w:rsidRPr="00B64FDC">
        <w:rPr>
          <w:b/>
          <w:bCs/>
        </w:rPr>
        <w:t>.</w:t>
      </w:r>
      <w:r w:rsidRPr="00B64FDC">
        <w:t xml:space="preserve"> </w:t>
      </w:r>
      <w:r w:rsidRPr="00B64FDC">
        <w:rPr>
          <w:rStyle w:val="FontStyle11"/>
          <w:sz w:val="24"/>
          <w:szCs w:val="24"/>
        </w:rPr>
        <w:t>Содержание</w:t>
      </w:r>
      <w:r w:rsidRPr="00184F0B">
        <w:rPr>
          <w:rStyle w:val="FontStyle11"/>
          <w:sz w:val="24"/>
          <w:szCs w:val="24"/>
        </w:rPr>
        <w:t xml:space="preserve"> и организация труда школьников во время </w:t>
      </w:r>
    </w:p>
    <w:p w:rsidR="00D70098" w:rsidRPr="00184F0B" w:rsidRDefault="00291DE9" w:rsidP="00765265">
      <w:pPr>
        <w:pStyle w:val="Style5"/>
        <w:keepNext/>
        <w:suppressLineNumbers/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2.1. </w:t>
      </w:r>
      <w:r w:rsidR="003E3BC8" w:rsidRPr="00184F0B">
        <w:rPr>
          <w:rStyle w:val="FontStyle12"/>
          <w:sz w:val="24"/>
          <w:szCs w:val="24"/>
        </w:rPr>
        <w:t xml:space="preserve">Главным направлением труда учащихся </w:t>
      </w:r>
      <w:r w:rsidR="00B630CD">
        <w:rPr>
          <w:rStyle w:val="FontStyle12"/>
          <w:sz w:val="24"/>
          <w:szCs w:val="24"/>
        </w:rPr>
        <w:t>5-9</w:t>
      </w:r>
      <w:r w:rsidR="003E3BC8" w:rsidRPr="00184F0B">
        <w:rPr>
          <w:rStyle w:val="FontStyle12"/>
          <w:sz w:val="24"/>
          <w:szCs w:val="24"/>
        </w:rPr>
        <w:t xml:space="preserve"> классов являются работы на школьном учебно-опытном участке, на школьном дворе,  на базовом предприятии.</w:t>
      </w:r>
      <w:r w:rsidR="00D70098" w:rsidRPr="00184F0B">
        <w:rPr>
          <w:rStyle w:val="FontStyle12"/>
          <w:sz w:val="24"/>
          <w:szCs w:val="24"/>
        </w:rPr>
        <w:t xml:space="preserve"> </w:t>
      </w:r>
    </w:p>
    <w:p w:rsidR="00D70098" w:rsidRPr="00933729" w:rsidRDefault="00291DE9" w:rsidP="00765265">
      <w:pPr>
        <w:keepNext/>
        <w:suppressLineNumbers/>
        <w:suppressAutoHyphens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4"/>
          <w:szCs w:val="24"/>
        </w:rPr>
        <w:t xml:space="preserve">2.2. </w:t>
      </w:r>
      <w:r w:rsidR="00D70098" w:rsidRPr="00184F0B">
        <w:rPr>
          <w:rStyle w:val="FontStyle12"/>
          <w:sz w:val="24"/>
          <w:szCs w:val="24"/>
        </w:rPr>
        <w:t xml:space="preserve">Эти виды  трудовой деятельности обусловлены выполнением утвержденной </w:t>
      </w:r>
      <w:r w:rsidR="00933729" w:rsidRPr="00933729">
        <w:rPr>
          <w:rStyle w:val="FontStyle12"/>
          <w:sz w:val="24"/>
          <w:szCs w:val="24"/>
        </w:rPr>
        <w:t xml:space="preserve">адаптированной </w:t>
      </w:r>
      <w:r w:rsidR="008924D3">
        <w:rPr>
          <w:rStyle w:val="FontStyle12"/>
          <w:sz w:val="24"/>
          <w:szCs w:val="24"/>
        </w:rPr>
        <w:t xml:space="preserve">основной  </w:t>
      </w:r>
      <w:r w:rsidR="00D70098" w:rsidRPr="00933729">
        <w:rPr>
          <w:rStyle w:val="FontStyle12"/>
          <w:sz w:val="24"/>
          <w:szCs w:val="24"/>
        </w:rPr>
        <w:t>образовательной программ</w:t>
      </w:r>
      <w:r w:rsidR="008924D3">
        <w:rPr>
          <w:rStyle w:val="FontStyle12"/>
          <w:sz w:val="24"/>
          <w:szCs w:val="24"/>
        </w:rPr>
        <w:t>ы</w:t>
      </w:r>
      <w:r w:rsidR="00D70098" w:rsidRPr="00933729">
        <w:rPr>
          <w:rStyle w:val="FontStyle12"/>
          <w:sz w:val="24"/>
          <w:szCs w:val="24"/>
        </w:rPr>
        <w:t>.</w:t>
      </w:r>
      <w:r w:rsidR="00933729" w:rsidRPr="00933729">
        <w:t xml:space="preserve">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3E3BC8" w:rsidRPr="00184F0B" w:rsidRDefault="00933729" w:rsidP="00765265">
      <w:pPr>
        <w:pStyle w:val="Style5"/>
        <w:keepNext/>
        <w:suppressLineNumbers/>
        <w:suppressAutoHyphens/>
        <w:spacing w:line="240" w:lineRule="auto"/>
        <w:ind w:firstLine="709"/>
        <w:jc w:val="both"/>
      </w:pPr>
      <w:r>
        <w:rPr>
          <w:rStyle w:val="FontStyle12"/>
          <w:sz w:val="24"/>
          <w:szCs w:val="24"/>
        </w:rPr>
        <w:t xml:space="preserve">2.3. </w:t>
      </w:r>
      <w:r w:rsidR="00D70098" w:rsidRPr="00184F0B">
        <w:rPr>
          <w:rStyle w:val="FontStyle12"/>
          <w:sz w:val="24"/>
          <w:szCs w:val="24"/>
        </w:rPr>
        <w:t>Привлечение обучающихся к трудовой деятельности по профилям обучения соответствует гигиеническим критериям допустим</w:t>
      </w:r>
      <w:r>
        <w:rPr>
          <w:rStyle w:val="FontStyle12"/>
          <w:sz w:val="24"/>
          <w:szCs w:val="24"/>
        </w:rPr>
        <w:t xml:space="preserve">ых условий и видов работ для   </w:t>
      </w:r>
      <w:r w:rsidR="00D70098" w:rsidRPr="00184F0B">
        <w:rPr>
          <w:rStyle w:val="FontStyle12"/>
          <w:sz w:val="24"/>
          <w:szCs w:val="24"/>
        </w:rPr>
        <w:t>профессионального обучения и труда подростков (СанПиН 2.4.6.664-97)</w:t>
      </w:r>
    </w:p>
    <w:p w:rsidR="00933729" w:rsidRPr="00184F0B" w:rsidRDefault="00291DE9" w:rsidP="00765265">
      <w:pPr>
        <w:pStyle w:val="Style2"/>
        <w:keepNext/>
        <w:suppressLineNumbers/>
        <w:tabs>
          <w:tab w:val="left" w:pos="418"/>
        </w:tabs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2.3</w:t>
      </w:r>
      <w:r w:rsidR="003E3BC8" w:rsidRPr="00184F0B">
        <w:rPr>
          <w:rStyle w:val="FontStyle12"/>
          <w:sz w:val="24"/>
          <w:szCs w:val="24"/>
        </w:rPr>
        <w:t xml:space="preserve">. </w:t>
      </w:r>
      <w:r w:rsidR="00933729" w:rsidRPr="00184F0B">
        <w:rPr>
          <w:rStyle w:val="FontStyle12"/>
          <w:sz w:val="24"/>
          <w:szCs w:val="24"/>
        </w:rPr>
        <w:t xml:space="preserve">Трудовая практика </w:t>
      </w:r>
      <w:r w:rsidR="00B64FDC">
        <w:rPr>
          <w:rStyle w:val="FontStyle12"/>
          <w:sz w:val="24"/>
          <w:szCs w:val="24"/>
        </w:rPr>
        <w:t>в</w:t>
      </w:r>
      <w:r w:rsidR="00933729">
        <w:rPr>
          <w:rStyle w:val="FontStyle12"/>
          <w:sz w:val="24"/>
          <w:szCs w:val="24"/>
        </w:rPr>
        <w:t xml:space="preserve"> </w:t>
      </w:r>
      <w:r w:rsidR="00B630CD">
        <w:rPr>
          <w:rStyle w:val="FontStyle12"/>
          <w:sz w:val="24"/>
          <w:szCs w:val="24"/>
        </w:rPr>
        <w:t>5-9</w:t>
      </w:r>
      <w:r w:rsidR="00933729">
        <w:rPr>
          <w:rStyle w:val="FontStyle12"/>
          <w:sz w:val="24"/>
          <w:szCs w:val="24"/>
        </w:rPr>
        <w:t xml:space="preserve"> классов </w:t>
      </w:r>
      <w:r w:rsidR="00933729" w:rsidRPr="00184F0B">
        <w:rPr>
          <w:rStyle w:val="FontStyle12"/>
          <w:sz w:val="24"/>
          <w:szCs w:val="24"/>
        </w:rPr>
        <w:t>проводится по</w:t>
      </w:r>
      <w:r w:rsidR="00B630CD">
        <w:rPr>
          <w:rStyle w:val="FontStyle12"/>
          <w:sz w:val="24"/>
          <w:szCs w:val="24"/>
        </w:rPr>
        <w:t xml:space="preserve"> спланированному графику работ  установленное  учебным планом количество  дней</w:t>
      </w:r>
      <w:r w:rsidR="00933729" w:rsidRPr="00184F0B">
        <w:rPr>
          <w:rStyle w:val="FontStyle12"/>
          <w:sz w:val="24"/>
          <w:szCs w:val="24"/>
        </w:rPr>
        <w:t>.</w:t>
      </w:r>
      <w:r w:rsidR="00933729">
        <w:rPr>
          <w:rStyle w:val="FontStyle12"/>
          <w:sz w:val="24"/>
          <w:szCs w:val="24"/>
        </w:rPr>
        <w:t xml:space="preserve"> </w:t>
      </w:r>
      <w:r w:rsidR="00933729" w:rsidRPr="00184F0B">
        <w:rPr>
          <w:rStyle w:val="FontStyle12"/>
          <w:sz w:val="24"/>
          <w:szCs w:val="24"/>
        </w:rPr>
        <w:t xml:space="preserve">Продолжительность работы для </w:t>
      </w:r>
      <w:r w:rsidR="00933729" w:rsidRPr="00B64FDC">
        <w:t xml:space="preserve">учащихся </w:t>
      </w:r>
      <w:r w:rsidR="00B630CD">
        <w:t>5-7 классов  составляет 2  часа,  для  учащихся 8-9 классов – 4 часа  с перерывом  на  отдых  1  час.</w:t>
      </w:r>
    </w:p>
    <w:p w:rsidR="00291DE9" w:rsidRDefault="00291DE9" w:rsidP="00765265">
      <w:pPr>
        <w:pStyle w:val="Style2"/>
        <w:keepNext/>
        <w:suppressLineNumbers/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2.5. </w:t>
      </w:r>
      <w:r w:rsidR="003E3BC8" w:rsidRPr="00184F0B">
        <w:rPr>
          <w:rStyle w:val="FontStyle12"/>
          <w:sz w:val="24"/>
          <w:szCs w:val="24"/>
        </w:rPr>
        <w:t>График работ утверждается директором школы, своевременно доводится до сведения</w:t>
      </w:r>
      <w:r w:rsidR="003E3BC8" w:rsidRPr="00184F0B">
        <w:rPr>
          <w:rStyle w:val="FontStyle12"/>
          <w:sz w:val="24"/>
          <w:szCs w:val="24"/>
        </w:rPr>
        <w:br/>
        <w:t>учащихся, их родителей, учителей трудового обучения, за</w:t>
      </w:r>
      <w:r w:rsidR="00E6548C" w:rsidRPr="00184F0B">
        <w:rPr>
          <w:rStyle w:val="FontStyle12"/>
          <w:sz w:val="24"/>
          <w:szCs w:val="24"/>
        </w:rPr>
        <w:t xml:space="preserve">действованных </w:t>
      </w:r>
      <w:r w:rsidR="00B64FDC">
        <w:rPr>
          <w:rStyle w:val="FontStyle12"/>
          <w:sz w:val="24"/>
          <w:szCs w:val="24"/>
        </w:rPr>
        <w:t>производственной практике</w:t>
      </w:r>
      <w:r w:rsidR="00E6548C" w:rsidRPr="00184F0B">
        <w:rPr>
          <w:rStyle w:val="FontStyle12"/>
          <w:sz w:val="24"/>
          <w:szCs w:val="24"/>
        </w:rPr>
        <w:t xml:space="preserve"> </w:t>
      </w:r>
    </w:p>
    <w:p w:rsidR="00A166C7" w:rsidRDefault="00291DE9" w:rsidP="00765265">
      <w:pPr>
        <w:pStyle w:val="Style2"/>
        <w:keepNext/>
        <w:suppressLineNumbers/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2.6</w:t>
      </w:r>
      <w:r w:rsidR="00A166C7">
        <w:rPr>
          <w:rStyle w:val="FontStyle12"/>
          <w:sz w:val="24"/>
          <w:szCs w:val="24"/>
        </w:rPr>
        <w:t xml:space="preserve">. </w:t>
      </w:r>
      <w:r w:rsidR="003E3BC8" w:rsidRPr="00184F0B">
        <w:rPr>
          <w:rStyle w:val="FontStyle12"/>
          <w:sz w:val="24"/>
          <w:szCs w:val="24"/>
        </w:rPr>
        <w:t>Формы организации труда учащихся различны и зависят от профиля обучения, е</w:t>
      </w:r>
      <w:r w:rsidR="00A166C7">
        <w:rPr>
          <w:rStyle w:val="FontStyle12"/>
          <w:sz w:val="24"/>
          <w:szCs w:val="24"/>
        </w:rPr>
        <w:t xml:space="preserve">го </w:t>
      </w:r>
      <w:r w:rsidR="00A166C7">
        <w:rPr>
          <w:rStyle w:val="FontStyle12"/>
          <w:sz w:val="24"/>
          <w:szCs w:val="24"/>
        </w:rPr>
        <w:lastRenderedPageBreak/>
        <w:t>содержания и объема.</w:t>
      </w:r>
    </w:p>
    <w:p w:rsidR="00E21BB8" w:rsidRPr="00184F0B" w:rsidRDefault="00A166C7" w:rsidP="00765265">
      <w:pPr>
        <w:pStyle w:val="Style2"/>
        <w:keepNext/>
        <w:suppressLineNumbers/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2.7. </w:t>
      </w:r>
      <w:r w:rsidR="003E3BC8" w:rsidRPr="00184F0B">
        <w:rPr>
          <w:rStyle w:val="FontStyle12"/>
          <w:sz w:val="24"/>
          <w:szCs w:val="24"/>
        </w:rPr>
        <w:t>Виды и характер выполняемых работ</w:t>
      </w:r>
      <w:r>
        <w:rPr>
          <w:rStyle w:val="FontStyle12"/>
          <w:sz w:val="24"/>
          <w:szCs w:val="24"/>
        </w:rPr>
        <w:t xml:space="preserve"> соответствуют профилю трудового обучения</w:t>
      </w:r>
      <w:r w:rsidR="003E3BC8" w:rsidRPr="00184F0B">
        <w:rPr>
          <w:rStyle w:val="FontStyle12"/>
          <w:sz w:val="24"/>
          <w:szCs w:val="24"/>
        </w:rPr>
        <w:t xml:space="preserve">: </w:t>
      </w:r>
    </w:p>
    <w:p w:rsidR="003E3BC8" w:rsidRPr="00184F0B" w:rsidRDefault="002C774C" w:rsidP="00765265">
      <w:pPr>
        <w:pStyle w:val="Style3"/>
        <w:keepNext/>
        <w:suppressLineNumbers/>
        <w:tabs>
          <w:tab w:val="left" w:pos="413"/>
        </w:tabs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н</w:t>
      </w:r>
      <w:r w:rsidR="003E3BC8" w:rsidRPr="00184F0B">
        <w:rPr>
          <w:rStyle w:val="FontStyle12"/>
          <w:sz w:val="24"/>
          <w:szCs w:val="24"/>
        </w:rPr>
        <w:t>а учебно-опытном участке:</w:t>
      </w:r>
    </w:p>
    <w:p w:rsidR="00D70098" w:rsidRDefault="003E3BC8" w:rsidP="00765265">
      <w:pPr>
        <w:pStyle w:val="Style5"/>
        <w:keepNext/>
        <w:suppressLineNumbers/>
        <w:suppressAutoHyphens/>
        <w:spacing w:line="240" w:lineRule="auto"/>
        <w:jc w:val="both"/>
        <w:rPr>
          <w:rStyle w:val="FontStyle12"/>
          <w:sz w:val="24"/>
          <w:szCs w:val="24"/>
        </w:rPr>
      </w:pPr>
      <w:proofErr w:type="gramStart"/>
      <w:r w:rsidRPr="00184F0B">
        <w:rPr>
          <w:rStyle w:val="FontStyle12"/>
          <w:sz w:val="24"/>
          <w:szCs w:val="24"/>
        </w:rPr>
        <w:t>вскапывание земли, внесение удобрений, посев семян, высадка рассады, полив, прополка, обрезка деревьев, кустарников, формирование грядок, клумб, сбор урожая.</w:t>
      </w:r>
      <w:proofErr w:type="gramEnd"/>
    </w:p>
    <w:p w:rsidR="008924D3" w:rsidRDefault="008924D3" w:rsidP="00765265">
      <w:pPr>
        <w:pStyle w:val="Style5"/>
        <w:keepNext/>
        <w:suppressLineNumbers/>
        <w:suppressAutoHyphens/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в швейной и  столярной   мастерских:</w:t>
      </w:r>
    </w:p>
    <w:p w:rsidR="008924D3" w:rsidRPr="00184F0B" w:rsidRDefault="008924D3" w:rsidP="00765265">
      <w:pPr>
        <w:pStyle w:val="Style5"/>
        <w:keepNext/>
        <w:suppressLineNumbers/>
        <w:suppressAutoHyphens/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работа  на  станках, столярным инструментом, на  бытовых  и производственных  швейных машинах по  изготовлению    и пошиву  изделий  для  нужд  школы-интерната;</w:t>
      </w:r>
    </w:p>
    <w:p w:rsidR="003E3BC8" w:rsidRDefault="002C774C" w:rsidP="00765265">
      <w:pPr>
        <w:pStyle w:val="Style5"/>
        <w:keepNext/>
        <w:suppressLineNumbers/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>в</w:t>
      </w:r>
      <w:r w:rsidR="003E3BC8" w:rsidRPr="00184F0B">
        <w:rPr>
          <w:rStyle w:val="FontStyle12"/>
          <w:sz w:val="24"/>
          <w:szCs w:val="24"/>
        </w:rPr>
        <w:t xml:space="preserve"> здании школы:</w:t>
      </w:r>
    </w:p>
    <w:p w:rsidR="00B630CD" w:rsidRPr="00184F0B" w:rsidRDefault="00B630CD" w:rsidP="00B630CD">
      <w:pPr>
        <w:pStyle w:val="Style5"/>
        <w:keepNext/>
        <w:suppressLineNumbers/>
        <w:suppressAutoHyphens/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посадка семян на  рассаду, уход  за  рассадой,  уход  за  комнатными  растениями, подготовка семян к  посеву.</w:t>
      </w:r>
    </w:p>
    <w:p w:rsidR="003E3BC8" w:rsidRPr="00184F0B" w:rsidRDefault="002C774C" w:rsidP="00765265">
      <w:pPr>
        <w:pStyle w:val="Style5"/>
        <w:keepNext/>
        <w:suppressLineNumbers/>
        <w:suppressAutoHyphens/>
        <w:spacing w:line="240" w:lineRule="auto"/>
        <w:ind w:firstLine="709"/>
        <w:jc w:val="both"/>
      </w:pPr>
      <w:r w:rsidRPr="00184F0B">
        <w:rPr>
          <w:rStyle w:val="FontStyle12"/>
          <w:sz w:val="24"/>
          <w:szCs w:val="24"/>
        </w:rPr>
        <w:t>р</w:t>
      </w:r>
      <w:r w:rsidR="003E3BC8" w:rsidRPr="00184F0B">
        <w:rPr>
          <w:rStyle w:val="FontStyle12"/>
          <w:sz w:val="24"/>
          <w:szCs w:val="24"/>
        </w:rPr>
        <w:t>абота на ба</w:t>
      </w:r>
      <w:r w:rsidR="00291DE9">
        <w:rPr>
          <w:rStyle w:val="FontStyle12"/>
          <w:sz w:val="24"/>
          <w:szCs w:val="24"/>
        </w:rPr>
        <w:t>зовых предприятиях по договорам:</w:t>
      </w:r>
    </w:p>
    <w:p w:rsidR="003E3BC8" w:rsidRPr="00184F0B" w:rsidRDefault="00A166C7" w:rsidP="00765265">
      <w:pPr>
        <w:pStyle w:val="Style5"/>
        <w:keepNext/>
        <w:suppressLineNumbers/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2.8</w:t>
      </w:r>
      <w:r w:rsidR="003E3BC8" w:rsidRPr="00184F0B">
        <w:rPr>
          <w:rStyle w:val="FontStyle12"/>
          <w:sz w:val="24"/>
          <w:szCs w:val="24"/>
        </w:rPr>
        <w:t>. Учителя трудового обучения и лица их заменяющие, ответственные за проведение практики, ведут ежедневный учёт и оценивание проводимой работы, которая отражается в специальных</w:t>
      </w:r>
      <w:r w:rsidR="00E21BB8" w:rsidRPr="00184F0B">
        <w:rPr>
          <w:rStyle w:val="FontStyle12"/>
          <w:sz w:val="24"/>
          <w:szCs w:val="24"/>
        </w:rPr>
        <w:t xml:space="preserve"> дневниках</w:t>
      </w:r>
      <w:r>
        <w:rPr>
          <w:rStyle w:val="FontStyle12"/>
          <w:sz w:val="24"/>
          <w:szCs w:val="24"/>
        </w:rPr>
        <w:t xml:space="preserve"> по практике (приложение № </w:t>
      </w:r>
      <w:r w:rsidR="002422E7">
        <w:rPr>
          <w:rStyle w:val="FontStyle12"/>
          <w:sz w:val="24"/>
          <w:szCs w:val="24"/>
        </w:rPr>
        <w:t>3</w:t>
      </w:r>
      <w:r w:rsidR="003E3BC8" w:rsidRPr="00184F0B">
        <w:rPr>
          <w:rStyle w:val="FontStyle12"/>
          <w:sz w:val="24"/>
          <w:szCs w:val="24"/>
        </w:rPr>
        <w:t>)   и доводится до каждого ребёнка.</w:t>
      </w:r>
    </w:p>
    <w:p w:rsidR="003E3BC8" w:rsidRPr="00184F0B" w:rsidRDefault="003E3BC8" w:rsidP="00765265">
      <w:pPr>
        <w:pStyle w:val="Style1"/>
        <w:keepNext/>
        <w:suppressLineNumbers/>
        <w:suppressAutoHyphens/>
        <w:spacing w:line="240" w:lineRule="auto"/>
        <w:ind w:firstLine="709"/>
        <w:jc w:val="both"/>
      </w:pPr>
    </w:p>
    <w:p w:rsidR="003E3BC8" w:rsidRPr="00184F0B" w:rsidRDefault="00765265" w:rsidP="00765265">
      <w:pPr>
        <w:pStyle w:val="Style1"/>
        <w:keepNext/>
        <w:suppressLineNumbers/>
        <w:suppressAutoHyphens/>
        <w:spacing w:line="24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  <w:lang w:val="en-US"/>
        </w:rPr>
        <w:t>III</w:t>
      </w:r>
      <w:r w:rsidRPr="00765265">
        <w:rPr>
          <w:rStyle w:val="FontStyle11"/>
          <w:sz w:val="24"/>
          <w:szCs w:val="24"/>
        </w:rPr>
        <w:t xml:space="preserve">. </w:t>
      </w:r>
      <w:r w:rsidR="00184F0B" w:rsidRPr="00184F0B">
        <w:rPr>
          <w:rStyle w:val="FontStyle11"/>
          <w:sz w:val="24"/>
          <w:szCs w:val="24"/>
        </w:rPr>
        <w:t>Охрана труда</w:t>
      </w:r>
    </w:p>
    <w:p w:rsidR="00E21BB8" w:rsidRPr="00184F0B" w:rsidRDefault="002C774C" w:rsidP="00765265">
      <w:pPr>
        <w:pStyle w:val="Style2"/>
        <w:keepNext/>
        <w:numPr>
          <w:ilvl w:val="0"/>
          <w:numId w:val="4"/>
        </w:numPr>
        <w:suppressLineNumbers/>
        <w:tabs>
          <w:tab w:val="left" w:pos="413"/>
        </w:tabs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 xml:space="preserve"> </w:t>
      </w:r>
      <w:r w:rsidR="00A166C7">
        <w:rPr>
          <w:rStyle w:val="FontStyle12"/>
          <w:sz w:val="24"/>
          <w:szCs w:val="24"/>
        </w:rPr>
        <w:t>Администрация</w:t>
      </w:r>
      <w:r w:rsidR="003E3BC8" w:rsidRPr="00184F0B">
        <w:rPr>
          <w:rStyle w:val="FontStyle12"/>
          <w:sz w:val="24"/>
          <w:szCs w:val="24"/>
        </w:rPr>
        <w:t xml:space="preserve"> школы,</w:t>
      </w:r>
      <w:r w:rsidR="00A166C7">
        <w:rPr>
          <w:rStyle w:val="FontStyle12"/>
          <w:sz w:val="24"/>
          <w:szCs w:val="24"/>
        </w:rPr>
        <w:t xml:space="preserve">  инструктор по труду, </w:t>
      </w:r>
      <w:r w:rsidR="003E3BC8" w:rsidRPr="00184F0B">
        <w:rPr>
          <w:rStyle w:val="FontStyle12"/>
          <w:sz w:val="24"/>
          <w:szCs w:val="24"/>
        </w:rPr>
        <w:t xml:space="preserve"> учителя трудового обучения организуют производственную практику в строгом соответствии с правилами и нормами охраны труда, техники безопасности, санитарии, согласовывают виды работ, условия труда, несут личную ответственность за безопасность школьников.</w:t>
      </w:r>
    </w:p>
    <w:p w:rsidR="00E21BB8" w:rsidRPr="00184F0B" w:rsidRDefault="002C774C" w:rsidP="00765265">
      <w:pPr>
        <w:pStyle w:val="Style2"/>
        <w:keepNext/>
        <w:numPr>
          <w:ilvl w:val="0"/>
          <w:numId w:val="4"/>
        </w:numPr>
        <w:suppressLineNumbers/>
        <w:tabs>
          <w:tab w:val="left" w:pos="413"/>
        </w:tabs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 xml:space="preserve"> </w:t>
      </w:r>
      <w:r w:rsidR="003E3BC8" w:rsidRPr="00184F0B">
        <w:rPr>
          <w:rStyle w:val="FontStyle12"/>
          <w:sz w:val="24"/>
          <w:szCs w:val="24"/>
        </w:rPr>
        <w:t>У</w:t>
      </w:r>
      <w:r w:rsidR="00A166C7">
        <w:rPr>
          <w:rStyle w:val="FontStyle12"/>
          <w:sz w:val="24"/>
          <w:szCs w:val="24"/>
        </w:rPr>
        <w:t xml:space="preserve">чащиеся допускаются к участию в </w:t>
      </w:r>
      <w:r w:rsidR="003E3BC8" w:rsidRPr="00184F0B">
        <w:rPr>
          <w:rStyle w:val="FontStyle12"/>
          <w:sz w:val="24"/>
          <w:szCs w:val="24"/>
        </w:rPr>
        <w:t xml:space="preserve">производственной практике после предварительного медицинского осмотра, обучения безопасным приёмам труда, проведения с ними инструктажа с регистрацией в журнале </w:t>
      </w:r>
      <w:r w:rsidR="00A166C7">
        <w:rPr>
          <w:rStyle w:val="FontStyle12"/>
          <w:sz w:val="24"/>
          <w:szCs w:val="24"/>
        </w:rPr>
        <w:t xml:space="preserve">установленной формы (приложение № </w:t>
      </w:r>
      <w:r w:rsidR="002422E7">
        <w:rPr>
          <w:rStyle w:val="FontStyle12"/>
          <w:sz w:val="24"/>
          <w:szCs w:val="24"/>
        </w:rPr>
        <w:t>4</w:t>
      </w:r>
      <w:r w:rsidR="003E3BC8" w:rsidRPr="00184F0B">
        <w:rPr>
          <w:rStyle w:val="FontStyle12"/>
          <w:sz w:val="24"/>
          <w:szCs w:val="24"/>
        </w:rPr>
        <w:t>).</w:t>
      </w:r>
    </w:p>
    <w:p w:rsidR="002C774C" w:rsidRPr="00184F0B" w:rsidRDefault="002C774C" w:rsidP="00765265">
      <w:pPr>
        <w:pStyle w:val="Style2"/>
        <w:keepNext/>
        <w:numPr>
          <w:ilvl w:val="0"/>
          <w:numId w:val="4"/>
        </w:numPr>
        <w:suppressLineNumbers/>
        <w:tabs>
          <w:tab w:val="left" w:pos="413"/>
        </w:tabs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 xml:space="preserve"> </w:t>
      </w:r>
      <w:r w:rsidR="003E3BC8" w:rsidRPr="00184F0B">
        <w:rPr>
          <w:rStyle w:val="FontStyle12"/>
          <w:sz w:val="24"/>
          <w:szCs w:val="24"/>
        </w:rPr>
        <w:t>Запрещается привлечение школьников к работам, противопоказанным их возрасту, в ночное время, в праздничные дни, связанными с применением ядохимикатов, а также с подъёмом и перемещением тяжестей свыше норм, установленных для подростков.</w:t>
      </w:r>
    </w:p>
    <w:p w:rsidR="00E21BB8" w:rsidRPr="00184F0B" w:rsidRDefault="002C774C" w:rsidP="00765265">
      <w:pPr>
        <w:pStyle w:val="Style2"/>
        <w:keepNext/>
        <w:numPr>
          <w:ilvl w:val="0"/>
          <w:numId w:val="5"/>
        </w:numPr>
        <w:suppressLineNumbers/>
        <w:tabs>
          <w:tab w:val="left" w:pos="418"/>
        </w:tabs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 xml:space="preserve"> </w:t>
      </w:r>
      <w:r w:rsidR="003E3BC8" w:rsidRPr="00184F0B">
        <w:rPr>
          <w:rStyle w:val="FontStyle12"/>
          <w:sz w:val="24"/>
          <w:szCs w:val="24"/>
        </w:rPr>
        <w:t>При несчастных случаях, происшедших с учащимися в процессе практики, им оказывается срочная медицинская помощь. Несчастные случаи и причины, приведшие к ним, расследуются и учитываются в соответствии с «Положением о расследовании и учете несчастных случаев с учащейся молодежью и воспитанниками» от 1.10.90 г. № 639. Организационно-технические причины несчастного случая должны быть немедленно устранены и приняты к предотвращени</w:t>
      </w:r>
      <w:r w:rsidR="00E21BB8" w:rsidRPr="00184F0B">
        <w:rPr>
          <w:rStyle w:val="FontStyle12"/>
          <w:sz w:val="24"/>
          <w:szCs w:val="24"/>
        </w:rPr>
        <w:t>ю подобных случаев в дальнейшем.</w:t>
      </w:r>
    </w:p>
    <w:p w:rsidR="003E3BC8" w:rsidRPr="00184F0B" w:rsidRDefault="002C774C" w:rsidP="00765265">
      <w:pPr>
        <w:pStyle w:val="Style2"/>
        <w:keepNext/>
        <w:numPr>
          <w:ilvl w:val="0"/>
          <w:numId w:val="5"/>
        </w:numPr>
        <w:suppressLineNumbers/>
        <w:tabs>
          <w:tab w:val="left" w:pos="418"/>
        </w:tabs>
        <w:suppressAutoHyphens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184F0B">
        <w:rPr>
          <w:rStyle w:val="FontStyle12"/>
          <w:sz w:val="24"/>
          <w:szCs w:val="24"/>
        </w:rPr>
        <w:t xml:space="preserve"> </w:t>
      </w:r>
      <w:proofErr w:type="gramStart"/>
      <w:r w:rsidR="003E3BC8" w:rsidRPr="00184F0B">
        <w:rPr>
          <w:rStyle w:val="FontStyle12"/>
          <w:sz w:val="24"/>
          <w:szCs w:val="24"/>
        </w:rPr>
        <w:t>Контроль за</w:t>
      </w:r>
      <w:proofErr w:type="gramEnd"/>
      <w:r w:rsidR="003E3BC8" w:rsidRPr="00184F0B">
        <w:rPr>
          <w:rStyle w:val="FontStyle12"/>
          <w:sz w:val="24"/>
          <w:szCs w:val="24"/>
        </w:rPr>
        <w:t xml:space="preserve"> обеспечением здоровых и безопасных условий прохождения летней трудовой и производственной практики школьников осуществляет администрация школы, медицинские работники</w:t>
      </w:r>
      <w:r w:rsidR="00E21BB8" w:rsidRPr="00184F0B">
        <w:rPr>
          <w:rStyle w:val="FontStyle12"/>
          <w:sz w:val="24"/>
          <w:szCs w:val="24"/>
        </w:rPr>
        <w:t>.</w:t>
      </w:r>
    </w:p>
    <w:p w:rsidR="006022FD" w:rsidRDefault="006022FD" w:rsidP="00765265">
      <w:pPr>
        <w:keepNext/>
        <w:suppressLineNumbers/>
        <w:tabs>
          <w:tab w:val="center" w:pos="5386"/>
        </w:tabs>
        <w:suppressAutoHyphens/>
        <w:ind w:firstLine="709"/>
        <w:jc w:val="both"/>
      </w:pPr>
    </w:p>
    <w:p w:rsidR="00453ADD" w:rsidRDefault="00453ADD" w:rsidP="00765265">
      <w:pPr>
        <w:keepNext/>
        <w:suppressLineNumbers/>
        <w:tabs>
          <w:tab w:val="center" w:pos="5386"/>
        </w:tabs>
        <w:suppressAutoHyphens/>
        <w:ind w:firstLine="709"/>
        <w:jc w:val="both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7914A1" w:rsidRDefault="007914A1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7914A1" w:rsidRDefault="007914A1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7914A1" w:rsidRDefault="007914A1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7914A1" w:rsidRDefault="007914A1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7914A1" w:rsidRDefault="007914A1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7914A1" w:rsidRDefault="007914A1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453ADD">
      <w:pPr>
        <w:keepNext/>
        <w:suppressLineNumbers/>
        <w:tabs>
          <w:tab w:val="center" w:pos="5386"/>
        </w:tabs>
        <w:suppressAutoHyphens/>
      </w:pPr>
    </w:p>
    <w:p w:rsidR="00765265" w:rsidRDefault="00765265" w:rsidP="00453ADD">
      <w:pPr>
        <w:keepNext/>
        <w:suppressLineNumbers/>
        <w:tabs>
          <w:tab w:val="center" w:pos="5386"/>
        </w:tabs>
        <w:suppressAutoHyphens/>
      </w:pPr>
    </w:p>
    <w:p w:rsidR="00765265" w:rsidRDefault="00765265" w:rsidP="00453ADD">
      <w:pPr>
        <w:keepNext/>
        <w:suppressLineNumbers/>
        <w:tabs>
          <w:tab w:val="center" w:pos="5386"/>
        </w:tabs>
        <w:suppressAutoHyphens/>
      </w:pPr>
    </w:p>
    <w:p w:rsidR="00CE337B" w:rsidRDefault="00CE337B" w:rsidP="00453ADD">
      <w:pPr>
        <w:keepNext/>
        <w:suppressLineNumbers/>
        <w:tabs>
          <w:tab w:val="center" w:pos="5386"/>
        </w:tabs>
        <w:suppressAutoHyphens/>
      </w:pPr>
    </w:p>
    <w:p w:rsidR="00CE337B" w:rsidRDefault="00CE337B" w:rsidP="00453ADD">
      <w:pPr>
        <w:keepNext/>
        <w:suppressLineNumbers/>
        <w:tabs>
          <w:tab w:val="center" w:pos="5386"/>
        </w:tabs>
        <w:suppressAutoHyphens/>
      </w:pPr>
    </w:p>
    <w:p w:rsidR="00CE337B" w:rsidRDefault="00CE337B" w:rsidP="00453ADD">
      <w:pPr>
        <w:keepNext/>
        <w:suppressLineNumbers/>
        <w:tabs>
          <w:tab w:val="center" w:pos="5386"/>
        </w:tabs>
        <w:suppressAutoHyphens/>
      </w:pPr>
    </w:p>
    <w:p w:rsidR="00CE337B" w:rsidRDefault="00CE337B" w:rsidP="00453ADD">
      <w:pPr>
        <w:keepNext/>
        <w:suppressLineNumbers/>
        <w:tabs>
          <w:tab w:val="center" w:pos="5386"/>
        </w:tabs>
        <w:suppressAutoHyphens/>
      </w:pPr>
    </w:p>
    <w:p w:rsidR="00CE337B" w:rsidRDefault="00CE337B" w:rsidP="00453ADD">
      <w:pPr>
        <w:keepNext/>
        <w:suppressLineNumbers/>
        <w:tabs>
          <w:tab w:val="center" w:pos="5386"/>
        </w:tabs>
        <w:suppressAutoHyphens/>
      </w:pPr>
    </w:p>
    <w:p w:rsidR="00CE337B" w:rsidRDefault="00CE337B" w:rsidP="00453ADD">
      <w:pPr>
        <w:keepNext/>
        <w:suppressLineNumbers/>
        <w:tabs>
          <w:tab w:val="center" w:pos="5386"/>
        </w:tabs>
        <w:suppressAutoHyphens/>
      </w:pPr>
    </w:p>
    <w:p w:rsidR="00765265" w:rsidRDefault="00765265" w:rsidP="00453ADD">
      <w:pPr>
        <w:keepNext/>
        <w:suppressLineNumbers/>
        <w:tabs>
          <w:tab w:val="center" w:pos="5386"/>
        </w:tabs>
        <w:suppressAutoHyphens/>
      </w:pPr>
    </w:p>
    <w:p w:rsidR="00453ADD" w:rsidRDefault="00453ADD" w:rsidP="00453ADD">
      <w:pPr>
        <w:keepNext/>
        <w:suppressLineNumbers/>
        <w:tabs>
          <w:tab w:val="center" w:pos="5386"/>
        </w:tabs>
        <w:suppressAutoHyphens/>
      </w:pPr>
    </w:p>
    <w:p w:rsidR="00453ADD" w:rsidRDefault="00453ADD" w:rsidP="00453ADD">
      <w:pPr>
        <w:keepNext/>
        <w:suppressLineNumbers/>
        <w:tabs>
          <w:tab w:val="center" w:pos="5386"/>
        </w:tabs>
        <w:suppressAutoHyphens/>
        <w:jc w:val="right"/>
      </w:pPr>
      <w:r>
        <w:t>приложение №1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609"/>
        <w:gridCol w:w="2040"/>
        <w:gridCol w:w="1178"/>
        <w:gridCol w:w="426"/>
        <w:gridCol w:w="1636"/>
        <w:gridCol w:w="3495"/>
      </w:tblGrid>
      <w:tr w:rsidR="002422E7" w:rsidTr="00B62344">
        <w:trPr>
          <w:trHeight w:val="1095"/>
        </w:trPr>
        <w:tc>
          <w:tcPr>
            <w:tcW w:w="482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2422E7" w:rsidRDefault="002422E7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right w:val="nil"/>
            </w:tcBorders>
          </w:tcPr>
          <w:p w:rsidR="00B62344" w:rsidRDefault="00B62344" w:rsidP="001B17C6">
            <w:pPr>
              <w:keepNext/>
              <w:suppressLineNumbers/>
              <w:tabs>
                <w:tab w:val="center" w:pos="5386"/>
              </w:tabs>
              <w:suppressAutoHyphens/>
              <w:jc w:val="both"/>
              <w:rPr>
                <w:b/>
                <w:bCs/>
              </w:rPr>
            </w:pPr>
            <w:r w:rsidRPr="00722A1B">
              <w:rPr>
                <w:b/>
                <w:bCs/>
              </w:rPr>
              <w:t>Директору</w:t>
            </w:r>
            <w:r>
              <w:rPr>
                <w:b/>
                <w:bCs/>
              </w:rPr>
              <w:t xml:space="preserve"> </w:t>
            </w:r>
          </w:p>
          <w:p w:rsidR="002422E7" w:rsidRDefault="0043122F" w:rsidP="001B17C6">
            <w:pPr>
              <w:keepNext/>
              <w:suppressLineNumbers/>
              <w:tabs>
                <w:tab w:val="center" w:pos="5386"/>
              </w:tabs>
              <w:suppressAutoHyphens/>
              <w:jc w:val="both"/>
            </w:pPr>
            <w:r>
              <w:t xml:space="preserve">государственного </w:t>
            </w:r>
            <w:r w:rsidR="008924D3">
              <w:t>казенного</w:t>
            </w:r>
            <w:r>
              <w:t xml:space="preserve"> образовательного  учреждения  «Максатихинская  школа-интернат»   </w:t>
            </w:r>
            <w:proofErr w:type="spellStart"/>
            <w:r>
              <w:t>Т.В.Хондиной</w:t>
            </w:r>
            <w:proofErr w:type="spellEnd"/>
          </w:p>
          <w:p w:rsidR="00F26263" w:rsidRDefault="00F26263" w:rsidP="002422E7">
            <w:pPr>
              <w:keepNext/>
              <w:suppressLineNumbers/>
              <w:tabs>
                <w:tab w:val="center" w:pos="5386"/>
              </w:tabs>
              <w:suppressAutoHyphens/>
            </w:pPr>
          </w:p>
          <w:p w:rsid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</w:pPr>
          </w:p>
        </w:tc>
      </w:tr>
      <w:tr w:rsidR="00F26263" w:rsidTr="00F26263">
        <w:trPr>
          <w:trHeight w:val="501"/>
        </w:trPr>
        <w:tc>
          <w:tcPr>
            <w:tcW w:w="4829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F26263" w:rsidRDefault="00F26263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right w:val="nil"/>
            </w:tcBorders>
          </w:tcPr>
          <w:p w:rsidR="001B17C6" w:rsidRPr="00F26263" w:rsidRDefault="001B17C6" w:rsidP="001B1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F26263">
              <w:rPr>
                <w:sz w:val="16"/>
                <w:szCs w:val="16"/>
              </w:rPr>
              <w:t>Ф.И.О. родителей (законных представителей)</w:t>
            </w:r>
          </w:p>
          <w:p w:rsidR="00F26263" w:rsidRPr="00722A1B" w:rsidRDefault="00F26263" w:rsidP="002422E7">
            <w:pPr>
              <w:keepNext/>
              <w:suppressLineNumbers/>
              <w:tabs>
                <w:tab w:val="center" w:pos="5386"/>
              </w:tabs>
              <w:suppressAutoHyphens/>
              <w:rPr>
                <w:b/>
                <w:bCs/>
              </w:rPr>
            </w:pPr>
          </w:p>
        </w:tc>
      </w:tr>
      <w:tr w:rsidR="002422E7" w:rsidTr="00B62344">
        <w:trPr>
          <w:trHeight w:val="360"/>
        </w:trPr>
        <w:tc>
          <w:tcPr>
            <w:tcW w:w="4829" w:type="dxa"/>
            <w:gridSpan w:val="5"/>
            <w:vMerge/>
            <w:tcBorders>
              <w:left w:val="nil"/>
              <w:right w:val="nil"/>
            </w:tcBorders>
          </w:tcPr>
          <w:p w:rsidR="002422E7" w:rsidRDefault="002422E7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</w:tc>
        <w:tc>
          <w:tcPr>
            <w:tcW w:w="5131" w:type="dxa"/>
            <w:gridSpan w:val="2"/>
            <w:tcBorders>
              <w:left w:val="nil"/>
              <w:right w:val="nil"/>
            </w:tcBorders>
          </w:tcPr>
          <w:p w:rsidR="002422E7" w:rsidRPr="00F26263" w:rsidRDefault="00B62344" w:rsidP="00F26263">
            <w:pPr>
              <w:rPr>
                <w:sz w:val="16"/>
                <w:szCs w:val="16"/>
              </w:rPr>
            </w:pPr>
            <w:r>
              <w:tab/>
            </w:r>
          </w:p>
          <w:p w:rsidR="002422E7" w:rsidRDefault="00F26263" w:rsidP="002422E7">
            <w:pPr>
              <w:keepNext/>
              <w:suppressLineNumbers/>
              <w:tabs>
                <w:tab w:val="center" w:pos="5386"/>
              </w:tabs>
              <w:suppressAutoHyphens/>
            </w:pPr>
            <w:r w:rsidRPr="00D2650B">
              <w:t>проживающего</w:t>
            </w:r>
          </w:p>
        </w:tc>
      </w:tr>
      <w:tr w:rsidR="002422E7" w:rsidTr="00B62344">
        <w:trPr>
          <w:trHeight w:val="405"/>
        </w:trPr>
        <w:tc>
          <w:tcPr>
            <w:tcW w:w="4829" w:type="dxa"/>
            <w:gridSpan w:val="5"/>
            <w:vMerge/>
            <w:tcBorders>
              <w:left w:val="nil"/>
              <w:right w:val="nil"/>
            </w:tcBorders>
          </w:tcPr>
          <w:p w:rsidR="002422E7" w:rsidRDefault="002422E7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</w:tc>
        <w:tc>
          <w:tcPr>
            <w:tcW w:w="5131" w:type="dxa"/>
            <w:gridSpan w:val="2"/>
            <w:tcBorders>
              <w:left w:val="nil"/>
              <w:right w:val="nil"/>
            </w:tcBorders>
          </w:tcPr>
          <w:p w:rsidR="002422E7" w:rsidRPr="00F26263" w:rsidRDefault="00B62344" w:rsidP="00F26263">
            <w:pPr>
              <w:keepNext/>
              <w:suppressLineNumbers/>
              <w:tabs>
                <w:tab w:val="left" w:pos="1770"/>
                <w:tab w:val="left" w:pos="3135"/>
              </w:tabs>
              <w:suppressAutoHyphens/>
              <w:rPr>
                <w:sz w:val="16"/>
                <w:szCs w:val="16"/>
              </w:rPr>
            </w:pPr>
            <w:r>
              <w:tab/>
            </w:r>
            <w:r w:rsidR="00F26263">
              <w:t xml:space="preserve">       </w:t>
            </w:r>
            <w:r w:rsidR="00F26263">
              <w:rPr>
                <w:sz w:val="16"/>
                <w:szCs w:val="16"/>
              </w:rPr>
              <w:t>(</w:t>
            </w:r>
            <w:r w:rsidR="00F26263" w:rsidRPr="00F26263">
              <w:rPr>
                <w:sz w:val="16"/>
                <w:szCs w:val="16"/>
              </w:rPr>
              <w:t>домашний адрес,  телефон)</w:t>
            </w:r>
          </w:p>
          <w:p w:rsidR="002422E7" w:rsidRDefault="002422E7" w:rsidP="002422E7">
            <w:pPr>
              <w:keepNext/>
              <w:suppressLineNumbers/>
              <w:tabs>
                <w:tab w:val="center" w:pos="5386"/>
              </w:tabs>
              <w:suppressAutoHyphens/>
            </w:pPr>
          </w:p>
        </w:tc>
      </w:tr>
      <w:tr w:rsidR="002422E7" w:rsidTr="00F26263">
        <w:trPr>
          <w:trHeight w:val="543"/>
        </w:trPr>
        <w:tc>
          <w:tcPr>
            <w:tcW w:w="4829" w:type="dxa"/>
            <w:gridSpan w:val="5"/>
            <w:vMerge/>
            <w:tcBorders>
              <w:left w:val="nil"/>
              <w:right w:val="nil"/>
            </w:tcBorders>
          </w:tcPr>
          <w:p w:rsidR="002422E7" w:rsidRDefault="002422E7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</w:tc>
        <w:tc>
          <w:tcPr>
            <w:tcW w:w="5131" w:type="dxa"/>
            <w:gridSpan w:val="2"/>
            <w:tcBorders>
              <w:left w:val="nil"/>
              <w:right w:val="nil"/>
            </w:tcBorders>
          </w:tcPr>
          <w:p w:rsidR="002422E7" w:rsidRDefault="002422E7" w:rsidP="002422E7">
            <w:pPr>
              <w:keepNext/>
              <w:suppressLineNumbers/>
              <w:tabs>
                <w:tab w:val="center" w:pos="5386"/>
              </w:tabs>
              <w:suppressAutoHyphens/>
            </w:pPr>
          </w:p>
        </w:tc>
      </w:tr>
      <w:tr w:rsidR="002422E7" w:rsidTr="00F26263">
        <w:trPr>
          <w:trHeight w:val="527"/>
        </w:trPr>
        <w:tc>
          <w:tcPr>
            <w:tcW w:w="482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422E7" w:rsidRDefault="002422E7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</w:tc>
        <w:tc>
          <w:tcPr>
            <w:tcW w:w="5131" w:type="dxa"/>
            <w:gridSpan w:val="2"/>
            <w:tcBorders>
              <w:left w:val="nil"/>
              <w:bottom w:val="nil"/>
              <w:right w:val="nil"/>
            </w:tcBorders>
          </w:tcPr>
          <w:p w:rsidR="002422E7" w:rsidRDefault="002422E7" w:rsidP="00F26263">
            <w:pPr>
              <w:keepNext/>
              <w:suppressLineNumbers/>
              <w:tabs>
                <w:tab w:val="center" w:pos="5386"/>
              </w:tabs>
              <w:suppressAutoHyphens/>
            </w:pPr>
          </w:p>
          <w:p w:rsidR="002422E7" w:rsidRDefault="002422E7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  <w:p w:rsidR="002422E7" w:rsidRDefault="002422E7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  <w:p w:rsidR="002422E7" w:rsidRDefault="002422E7" w:rsidP="00453ADD">
            <w:pPr>
              <w:keepNext/>
              <w:suppressLineNumbers/>
              <w:tabs>
                <w:tab w:val="center" w:pos="5386"/>
              </w:tabs>
              <w:suppressAutoHyphens/>
              <w:jc w:val="right"/>
            </w:pPr>
          </w:p>
          <w:p w:rsidR="002422E7" w:rsidRDefault="002422E7" w:rsidP="002422E7">
            <w:pPr>
              <w:keepNext/>
              <w:suppressLineNumbers/>
              <w:tabs>
                <w:tab w:val="center" w:pos="5386"/>
              </w:tabs>
              <w:suppressAutoHyphens/>
            </w:pPr>
          </w:p>
        </w:tc>
      </w:tr>
      <w:tr w:rsidR="002422E7" w:rsidTr="00E51F46">
        <w:trPr>
          <w:trHeight w:val="570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22E7" w:rsidRPr="002422E7" w:rsidRDefault="002422E7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  <w:r w:rsidRPr="002422E7">
              <w:rPr>
                <w:sz w:val="36"/>
                <w:szCs w:val="36"/>
              </w:rPr>
              <w:t>З</w:t>
            </w:r>
            <w:r>
              <w:rPr>
                <w:sz w:val="36"/>
                <w:szCs w:val="36"/>
              </w:rPr>
              <w:t>а</w:t>
            </w:r>
            <w:r w:rsidRPr="002422E7">
              <w:rPr>
                <w:sz w:val="36"/>
                <w:szCs w:val="36"/>
              </w:rPr>
              <w:t>явление</w:t>
            </w:r>
          </w:p>
        </w:tc>
      </w:tr>
      <w:tr w:rsidR="00E51F46" w:rsidTr="00E51F46">
        <w:trPr>
          <w:trHeight w:val="5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E51F46" w:rsidRDefault="00E51F46" w:rsidP="00E51F46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  <w:p w:rsidR="00E51F46" w:rsidRPr="00E51F46" w:rsidRDefault="00E51F46" w:rsidP="00F26263">
            <w:pPr>
              <w:keepNext/>
              <w:suppressLineNumbers/>
              <w:tabs>
                <w:tab w:val="left" w:pos="375"/>
                <w:tab w:val="center" w:pos="5386"/>
              </w:tabs>
              <w:suppressAutoHyphens/>
              <w:rPr>
                <w:sz w:val="28"/>
                <w:szCs w:val="28"/>
              </w:rPr>
            </w:pPr>
            <w:r w:rsidRPr="00E51F46">
              <w:rPr>
                <w:noProof/>
                <w:sz w:val="28"/>
                <w:szCs w:val="28"/>
              </w:rPr>
              <w:t>Я,</w:t>
            </w:r>
          </w:p>
        </w:tc>
        <w:tc>
          <w:tcPr>
            <w:tcW w:w="9384" w:type="dxa"/>
            <w:gridSpan w:val="6"/>
            <w:tcBorders>
              <w:top w:val="nil"/>
              <w:left w:val="nil"/>
              <w:right w:val="nil"/>
            </w:tcBorders>
          </w:tcPr>
          <w:p w:rsidR="00E51F46" w:rsidRPr="002422E7" w:rsidRDefault="00E51F46" w:rsidP="00E51F46">
            <w:pPr>
              <w:keepNext/>
              <w:suppressLineNumbers/>
              <w:tabs>
                <w:tab w:val="left" w:pos="375"/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E51F46" w:rsidTr="00E51F46">
        <w:trPr>
          <w:trHeight w:val="570"/>
        </w:trPr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E51F46" w:rsidRDefault="00E51F4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1F46" w:rsidRDefault="00E51F46" w:rsidP="00E51F46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r w:rsidRPr="00D2650B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родителя (законного представителя)</w:t>
            </w:r>
          </w:p>
          <w:p w:rsidR="00E51F46" w:rsidRDefault="00E51F4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</w:tr>
      <w:tr w:rsidR="00E51F46" w:rsidTr="00E51F46">
        <w:trPr>
          <w:trHeight w:val="570"/>
        </w:trPr>
        <w:tc>
          <w:tcPr>
            <w:tcW w:w="576" w:type="dxa"/>
          </w:tcPr>
          <w:p w:rsidR="00E51F46" w:rsidRPr="00F26263" w:rsidRDefault="00E51F46" w:rsidP="00F26263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9384" w:type="dxa"/>
            <w:gridSpan w:val="6"/>
            <w:tcBorders>
              <w:top w:val="nil"/>
              <w:bottom w:val="nil"/>
              <w:right w:val="nil"/>
            </w:tcBorders>
          </w:tcPr>
          <w:p w:rsidR="00E51F46" w:rsidRPr="00F26263" w:rsidRDefault="00E51F46" w:rsidP="00F26263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даю согласие на прохождение трудовой практики</w:t>
            </w:r>
            <w:r w:rsidR="001B17C6">
              <w:rPr>
                <w:sz w:val="28"/>
                <w:szCs w:val="28"/>
              </w:rPr>
              <w:t xml:space="preserve"> </w:t>
            </w:r>
          </w:p>
        </w:tc>
      </w:tr>
      <w:tr w:rsidR="00E51F46" w:rsidTr="001B17C6">
        <w:trPr>
          <w:trHeight w:val="186"/>
        </w:trPr>
        <w:tc>
          <w:tcPr>
            <w:tcW w:w="576" w:type="dxa"/>
            <w:tcBorders>
              <w:left w:val="nil"/>
              <w:right w:val="nil"/>
            </w:tcBorders>
          </w:tcPr>
          <w:p w:rsidR="00E51F46" w:rsidRPr="00F26263" w:rsidRDefault="00E51F46" w:rsidP="00F26263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1F46" w:rsidRPr="00D2650B" w:rsidRDefault="00E51F46" w:rsidP="00E51F46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51F46" w:rsidTr="001B17C6">
        <w:trPr>
          <w:trHeight w:val="570"/>
        </w:trPr>
        <w:tc>
          <w:tcPr>
            <w:tcW w:w="576" w:type="dxa"/>
          </w:tcPr>
          <w:p w:rsidR="00E51F46" w:rsidRDefault="00E51F4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  <w:tc>
          <w:tcPr>
            <w:tcW w:w="9384" w:type="dxa"/>
            <w:gridSpan w:val="6"/>
            <w:tcBorders>
              <w:top w:val="nil"/>
              <w:bottom w:val="nil"/>
              <w:right w:val="nil"/>
            </w:tcBorders>
          </w:tcPr>
          <w:p w:rsidR="00E51F46" w:rsidRDefault="00E51F46" w:rsidP="00E51F46">
            <w:pPr>
              <w:keepNext/>
              <w:suppressLineNumbers/>
              <w:tabs>
                <w:tab w:val="left" w:pos="495"/>
                <w:tab w:val="center" w:pos="5386"/>
              </w:tabs>
              <w:suppressAutoHyphens/>
              <w:rPr>
                <w:sz w:val="36"/>
                <w:szCs w:val="36"/>
              </w:rPr>
            </w:pPr>
            <w:r w:rsidRPr="00E51F46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даю согласие на прохождение трудовой практики</w:t>
            </w:r>
          </w:p>
        </w:tc>
      </w:tr>
      <w:tr w:rsidR="00E51F46" w:rsidTr="001B17C6">
        <w:trPr>
          <w:trHeight w:val="398"/>
        </w:trPr>
        <w:tc>
          <w:tcPr>
            <w:tcW w:w="576" w:type="dxa"/>
            <w:tcBorders>
              <w:left w:val="nil"/>
              <w:bottom w:val="nil"/>
              <w:right w:val="nil"/>
            </w:tcBorders>
          </w:tcPr>
          <w:p w:rsidR="00E51F46" w:rsidRDefault="00E51F46" w:rsidP="00E51F46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28"/>
                <w:szCs w:val="28"/>
              </w:rPr>
            </w:pPr>
          </w:p>
          <w:p w:rsidR="00E51F46" w:rsidRPr="00E51F46" w:rsidRDefault="001B17C6" w:rsidP="00E51F46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28"/>
                <w:szCs w:val="28"/>
              </w:rPr>
            </w:pPr>
            <w:r w:rsidRPr="00E51F4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9384" w:type="dxa"/>
            <w:gridSpan w:val="6"/>
            <w:tcBorders>
              <w:top w:val="nil"/>
              <w:left w:val="nil"/>
              <w:right w:val="nil"/>
            </w:tcBorders>
          </w:tcPr>
          <w:p w:rsidR="001B17C6" w:rsidRDefault="001B17C6" w:rsidP="001B17C6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</w:p>
          <w:p w:rsidR="00E51F46" w:rsidRDefault="00E51F4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</w:tr>
      <w:tr w:rsidR="001B17C6" w:rsidTr="001B17C6">
        <w:trPr>
          <w:trHeight w:val="398"/>
        </w:trPr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1B17C6" w:rsidRDefault="001B17C6" w:rsidP="00E51F46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9384" w:type="dxa"/>
            <w:gridSpan w:val="6"/>
            <w:tcBorders>
              <w:left w:val="nil"/>
              <w:bottom w:val="nil"/>
              <w:right w:val="nil"/>
            </w:tcBorders>
          </w:tcPr>
          <w:p w:rsidR="001B17C6" w:rsidRDefault="001B17C6" w:rsidP="001B17C6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 учащегося, класс</w:t>
            </w:r>
          </w:p>
          <w:p w:rsidR="001B17C6" w:rsidRPr="00D2650B" w:rsidRDefault="001B17C6" w:rsidP="001B17C6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51F46" w:rsidTr="00E51F46">
        <w:trPr>
          <w:trHeight w:val="570"/>
        </w:trPr>
        <w:tc>
          <w:tcPr>
            <w:tcW w:w="576" w:type="dxa"/>
          </w:tcPr>
          <w:p w:rsidR="00E51F46" w:rsidRDefault="00E51F4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  <w:tc>
          <w:tcPr>
            <w:tcW w:w="9384" w:type="dxa"/>
            <w:gridSpan w:val="6"/>
            <w:tcBorders>
              <w:top w:val="nil"/>
              <w:bottom w:val="nil"/>
              <w:right w:val="nil"/>
            </w:tcBorders>
          </w:tcPr>
          <w:p w:rsidR="00E51F46" w:rsidRDefault="001B17C6" w:rsidP="001B17C6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даю согласие на прохождение трудовой практики</w:t>
            </w:r>
          </w:p>
        </w:tc>
      </w:tr>
      <w:tr w:rsidR="00E51F46" w:rsidTr="00E51F46">
        <w:trPr>
          <w:trHeight w:val="570"/>
        </w:trPr>
        <w:tc>
          <w:tcPr>
            <w:tcW w:w="576" w:type="dxa"/>
            <w:tcBorders>
              <w:left w:val="nil"/>
              <w:right w:val="nil"/>
            </w:tcBorders>
          </w:tcPr>
          <w:p w:rsidR="00E51F46" w:rsidRDefault="00E51F4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1F46" w:rsidRDefault="00E51F4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</w:tr>
      <w:tr w:rsidR="00E51F46" w:rsidTr="00E51F46">
        <w:trPr>
          <w:trHeight w:val="570"/>
        </w:trPr>
        <w:tc>
          <w:tcPr>
            <w:tcW w:w="576" w:type="dxa"/>
          </w:tcPr>
          <w:p w:rsidR="00E51F46" w:rsidRDefault="00E51F4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  <w:tc>
          <w:tcPr>
            <w:tcW w:w="9384" w:type="dxa"/>
            <w:gridSpan w:val="6"/>
            <w:tcBorders>
              <w:top w:val="nil"/>
              <w:bottom w:val="nil"/>
              <w:right w:val="nil"/>
            </w:tcBorders>
          </w:tcPr>
          <w:p w:rsidR="00E51F46" w:rsidRDefault="001B17C6" w:rsidP="001B17C6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  <w:r w:rsidRPr="00E51F46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даю согласие на прохождение трудовой практики</w:t>
            </w:r>
          </w:p>
        </w:tc>
      </w:tr>
      <w:tr w:rsidR="00F26263" w:rsidTr="001B17C6">
        <w:trPr>
          <w:trHeight w:val="570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6263" w:rsidRDefault="00F26263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</w:tr>
      <w:tr w:rsidR="001B17C6">
        <w:trPr>
          <w:trHeight w:val="570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36"/>
                <w:szCs w:val="36"/>
              </w:rPr>
            </w:pPr>
          </w:p>
        </w:tc>
      </w:tr>
      <w:tr w:rsidR="001B17C6" w:rsidTr="001B17C6">
        <w:trPr>
          <w:trHeight w:val="247"/>
        </w:trPr>
        <w:tc>
          <w:tcPr>
            <w:tcW w:w="1185" w:type="dxa"/>
            <w:gridSpan w:val="2"/>
            <w:tcBorders>
              <w:top w:val="nil"/>
              <w:left w:val="nil"/>
              <w:right w:val="nil"/>
            </w:tcBorders>
          </w:tcPr>
          <w:p w:rsidR="001B17C6" w:rsidRPr="001B17C6" w:rsidRDefault="001B17C6" w:rsidP="001B17C6">
            <w:pPr>
              <w:keepNext/>
              <w:suppressLineNumbers/>
              <w:tabs>
                <w:tab w:val="left" w:pos="2580"/>
                <w:tab w:val="center" w:pos="5386"/>
              </w:tabs>
              <w:suppressAutoHyphens/>
            </w:pPr>
            <w:r>
              <w:t>«         »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</w:tcPr>
          <w:p w:rsidR="001B17C6" w:rsidRPr="001B17C6" w:rsidRDefault="001B17C6" w:rsidP="001B17C6">
            <w:pPr>
              <w:keepNext/>
              <w:suppressLineNumbers/>
              <w:tabs>
                <w:tab w:val="left" w:pos="2580"/>
                <w:tab w:val="center" w:pos="5386"/>
              </w:tabs>
              <w:suppressAutoHyphens/>
              <w:ind w:left="1392"/>
            </w:pP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</w:tcPr>
          <w:p w:rsidR="001B17C6" w:rsidRPr="001B17C6" w:rsidRDefault="001B17C6" w:rsidP="001B17C6">
            <w:pPr>
              <w:keepNext/>
              <w:suppressLineNumbers/>
              <w:tabs>
                <w:tab w:val="left" w:pos="2580"/>
                <w:tab w:val="center" w:pos="5386"/>
              </w:tabs>
              <w:suppressAutoHyphens/>
            </w:pPr>
            <w:r>
              <w:t>20        г.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7C6" w:rsidRP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</w:pP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</w:tcPr>
          <w:p w:rsidR="001B17C6" w:rsidRP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</w:pPr>
          </w:p>
        </w:tc>
      </w:tr>
      <w:tr w:rsidR="001B17C6" w:rsidTr="001B17C6">
        <w:trPr>
          <w:trHeight w:val="241"/>
        </w:trPr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</w:tcPr>
          <w:p w:rsidR="001B17C6" w:rsidRP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1B17C6" w:rsidRP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178" w:type="dxa"/>
            <w:tcBorders>
              <w:left w:val="nil"/>
              <w:bottom w:val="nil"/>
              <w:right w:val="nil"/>
            </w:tcBorders>
          </w:tcPr>
          <w:p w:rsidR="001B17C6" w:rsidRP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7C6" w:rsidRP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1B17C6" w:rsidRPr="001B17C6" w:rsidRDefault="001B17C6" w:rsidP="002422E7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B62344" w:rsidRDefault="001B17C6" w:rsidP="00B62344">
      <w:pPr>
        <w:ind w:right="-285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422E7" w:rsidRPr="001B17C6" w:rsidRDefault="001B17C6" w:rsidP="001B17C6">
      <w:pPr>
        <w:keepNext/>
        <w:suppressLineNumbers/>
        <w:tabs>
          <w:tab w:val="center" w:pos="5386"/>
        </w:tabs>
        <w:suppressAutoHyphens/>
        <w:jc w:val="right"/>
      </w:pPr>
      <w:r w:rsidRPr="001B17C6">
        <w:lastRenderedPageBreak/>
        <w:t>Приложение № 2</w:t>
      </w:r>
    </w:p>
    <w:p w:rsidR="002422E7" w:rsidRDefault="002422E7" w:rsidP="00453ADD">
      <w:pPr>
        <w:keepNext/>
        <w:suppressLineNumbers/>
        <w:tabs>
          <w:tab w:val="center" w:pos="5386"/>
        </w:tabs>
        <w:suppressAutoHyphens/>
        <w:jc w:val="right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303"/>
        <w:gridCol w:w="1080"/>
        <w:gridCol w:w="1677"/>
        <w:gridCol w:w="252"/>
        <w:gridCol w:w="51"/>
        <w:gridCol w:w="57"/>
        <w:gridCol w:w="252"/>
        <w:gridCol w:w="1131"/>
        <w:gridCol w:w="1260"/>
        <w:gridCol w:w="360"/>
        <w:gridCol w:w="360"/>
        <w:gridCol w:w="1209"/>
      </w:tblGrid>
      <w:tr w:rsidR="00453ADD">
        <w:trPr>
          <w:trHeight w:val="615"/>
        </w:trPr>
        <w:tc>
          <w:tcPr>
            <w:tcW w:w="9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53ADD" w:rsidRPr="00A039C3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b/>
                <w:bCs/>
                <w:color w:val="000000"/>
              </w:rPr>
            </w:pPr>
            <w:r w:rsidRPr="00A039C3">
              <w:rPr>
                <w:b/>
                <w:bCs/>
                <w:color w:val="000000"/>
              </w:rPr>
              <w:t>ДОГОВОР О СОТРУДНИЧЕСТВЕ</w:t>
            </w:r>
          </w:p>
        </w:tc>
      </w:tr>
      <w:tr w:rsidR="00453ADD">
        <w:trPr>
          <w:trHeight w:val="70"/>
        </w:trPr>
        <w:tc>
          <w:tcPr>
            <w:tcW w:w="46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color w:val="000000"/>
              </w:rPr>
            </w:pPr>
          </w:p>
        </w:tc>
      </w:tr>
      <w:tr w:rsidR="00453ADD">
        <w:trPr>
          <w:trHeight w:val="70"/>
        </w:trPr>
        <w:tc>
          <w:tcPr>
            <w:tcW w:w="46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1830"/>
              </w:tabs>
              <w:suppressAutoHyphens/>
              <w:ind w:firstLine="70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sz w:val="16"/>
                <w:szCs w:val="16"/>
              </w:rPr>
              <w:t>Дата заключения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Место заключения</w:t>
            </w: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color w:val="000000"/>
              </w:rPr>
            </w:pPr>
          </w:p>
        </w:tc>
      </w:tr>
      <w:tr w:rsidR="00453ADD">
        <w:trPr>
          <w:trHeight w:val="16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76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suppressAutoHyphens/>
              <w:ind w:firstLine="709"/>
              <w:jc w:val="center"/>
              <w:rPr>
                <w:color w:val="000000"/>
              </w:rPr>
            </w:pPr>
          </w:p>
        </w:tc>
      </w:tr>
      <w:tr w:rsidR="00453ADD">
        <w:trPr>
          <w:trHeight w:val="16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231CC3">
              <w:rPr>
                <w:color w:val="000000"/>
              </w:rPr>
              <w:t xml:space="preserve">Предприятие </w:t>
            </w:r>
          </w:p>
        </w:tc>
        <w:tc>
          <w:tcPr>
            <w:tcW w:w="7689" w:type="dxa"/>
            <w:gridSpan w:val="11"/>
            <w:tcBorders>
              <w:top w:val="nil"/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top w:val="nil"/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 xml:space="preserve">именуемое  в дальнейшем  </w:t>
            </w:r>
            <w:r w:rsidRPr="00231CC3">
              <w:rPr>
                <w:b/>
                <w:bCs/>
                <w:i/>
                <w:iCs/>
                <w:color w:val="000000"/>
              </w:rPr>
              <w:t>предприятие,</w:t>
            </w:r>
            <w:r w:rsidRPr="00231CC3">
              <w:rPr>
                <w:color w:val="000000"/>
              </w:rPr>
              <w:t xml:space="preserve"> действующее на основании</w:t>
            </w: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top w:val="nil"/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left w:val="nil"/>
              <w:bottom w:val="nil"/>
              <w:right w:val="nil"/>
            </w:tcBorders>
          </w:tcPr>
          <w:p w:rsidR="00453ADD" w:rsidRPr="00A039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jc w:val="both"/>
              <w:rPr>
                <w:color w:val="000000"/>
              </w:rPr>
            </w:pPr>
            <w:r w:rsidRPr="00231CC3">
              <w:rPr>
                <w:color w:val="000000"/>
              </w:rPr>
              <w:t xml:space="preserve">и </w:t>
            </w:r>
            <w:r w:rsidR="0043122F">
              <w:rPr>
                <w:color w:val="000000"/>
              </w:rPr>
              <w:t xml:space="preserve">государственное  </w:t>
            </w:r>
            <w:r w:rsidR="008924D3">
              <w:rPr>
                <w:color w:val="000000"/>
              </w:rPr>
              <w:t xml:space="preserve">казенное </w:t>
            </w:r>
            <w:r w:rsidR="0043122F">
              <w:rPr>
                <w:color w:val="000000"/>
              </w:rPr>
              <w:t xml:space="preserve">  </w:t>
            </w:r>
            <w:r w:rsidR="008924D3">
              <w:rPr>
                <w:color w:val="000000"/>
              </w:rPr>
              <w:t xml:space="preserve">общеобразовательное </w:t>
            </w:r>
            <w:r w:rsidR="0043122F">
              <w:rPr>
                <w:color w:val="000000"/>
              </w:rPr>
              <w:t>образовательное  учреждение  «Максатихинская  школа-интернат»</w:t>
            </w:r>
            <w:r>
              <w:rPr>
                <w:color w:val="000000"/>
              </w:rPr>
              <w:t xml:space="preserve"> </w:t>
            </w:r>
            <w:r w:rsidRPr="00231CC3">
              <w:rPr>
                <w:color w:val="000000"/>
              </w:rPr>
              <w:t xml:space="preserve">в лице директора </w:t>
            </w:r>
            <w:r w:rsidR="0043122F">
              <w:rPr>
                <w:color w:val="000000"/>
              </w:rPr>
              <w:t>Хондиной  Татьяны Васильевны</w:t>
            </w:r>
            <w:r w:rsidRPr="00231CC3">
              <w:rPr>
                <w:color w:val="000000"/>
              </w:rPr>
              <w:t xml:space="preserve">, именуемого в дальнейшем </w:t>
            </w:r>
            <w:r w:rsidRPr="00231CC3">
              <w:rPr>
                <w:b/>
                <w:bCs/>
                <w:i/>
                <w:iCs/>
                <w:color w:val="000000"/>
              </w:rPr>
              <w:t xml:space="preserve">исполнитель, </w:t>
            </w:r>
            <w:r w:rsidRPr="00231CC3">
              <w:rPr>
                <w:color w:val="000000"/>
              </w:rPr>
              <w:t xml:space="preserve">заключили долгосрочный  договор на безвозмездной основе </w:t>
            </w:r>
            <w:r>
              <w:rPr>
                <w:color w:val="000000"/>
              </w:rPr>
              <w:t xml:space="preserve">о </w:t>
            </w:r>
            <w:r w:rsidRPr="00231CC3">
              <w:rPr>
                <w:color w:val="000000"/>
              </w:rPr>
              <w:t>нижеследующем: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jc w:val="both"/>
              <w:rPr>
                <w:color w:val="000000"/>
              </w:rPr>
            </w:pPr>
            <w:r w:rsidRPr="00231CC3">
              <w:rPr>
                <w:color w:val="000000"/>
              </w:rPr>
              <w:t>1. ПРЕДМЕТ ДОГОВОРА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 xml:space="preserve">1.1. </w:t>
            </w:r>
            <w:r w:rsidRPr="00231CC3">
              <w:rPr>
                <w:b/>
                <w:bCs/>
                <w:i/>
                <w:iCs/>
                <w:color w:val="000000"/>
              </w:rPr>
              <w:t xml:space="preserve">Предприятие </w:t>
            </w:r>
            <w:r w:rsidRPr="00231CC3">
              <w:rPr>
                <w:color w:val="000000"/>
              </w:rPr>
              <w:t xml:space="preserve">принимает учащихся </w:t>
            </w:r>
            <w:r w:rsidRPr="00F13F67">
              <w:rPr>
                <w:b/>
                <w:bCs/>
                <w:i/>
                <w:iCs/>
                <w:color w:val="000000"/>
              </w:rPr>
              <w:t>исполнителя</w:t>
            </w:r>
            <w:r w:rsidRPr="00231CC3">
              <w:rPr>
                <w:color w:val="000000"/>
              </w:rPr>
              <w:t xml:space="preserve"> для прохождения </w:t>
            </w:r>
          </w:p>
        </w:tc>
      </w:tr>
      <w:tr w:rsidR="00453ADD">
        <w:trPr>
          <w:trHeight w:val="165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производственной </w:t>
            </w:r>
            <w:r w:rsidRPr="00231CC3">
              <w:rPr>
                <w:color w:val="000000"/>
              </w:rPr>
              <w:t xml:space="preserve">практики по </w:t>
            </w:r>
            <w:r>
              <w:rPr>
                <w:color w:val="000000"/>
              </w:rPr>
              <w:t>профилю</w:t>
            </w:r>
          </w:p>
        </w:tc>
        <w:tc>
          <w:tcPr>
            <w:tcW w:w="4629" w:type="dxa"/>
            <w:gridSpan w:val="7"/>
            <w:tcBorders>
              <w:top w:val="nil"/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top w:val="nil"/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165"/>
        </w:trPr>
        <w:tc>
          <w:tcPr>
            <w:tcW w:w="77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 xml:space="preserve">1.2. </w:t>
            </w:r>
            <w:r w:rsidRPr="00231CC3">
              <w:rPr>
                <w:b/>
                <w:bCs/>
                <w:i/>
                <w:iCs/>
                <w:color w:val="000000"/>
              </w:rPr>
              <w:t>Предприятие</w:t>
            </w:r>
            <w:r w:rsidRPr="00231CC3">
              <w:rPr>
                <w:color w:val="000000"/>
              </w:rPr>
              <w:t xml:space="preserve"> предоставляет исполнителю в течение учебного года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jc w:val="right"/>
              <w:rPr>
                <w:color w:val="000000"/>
              </w:rPr>
            </w:pPr>
            <w:r w:rsidRPr="00231CC3">
              <w:rPr>
                <w:color w:val="000000"/>
              </w:rPr>
              <w:t>рабочих</w:t>
            </w: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>мест для прохождения</w:t>
            </w:r>
            <w:r>
              <w:rPr>
                <w:color w:val="000000"/>
              </w:rPr>
              <w:t xml:space="preserve"> производственной практики</w:t>
            </w:r>
            <w:r w:rsidRPr="00231CC3">
              <w:rPr>
                <w:color w:val="000000"/>
              </w:rPr>
              <w:t xml:space="preserve"> </w:t>
            </w:r>
          </w:p>
        </w:tc>
      </w:tr>
      <w:tr w:rsidR="00453ADD">
        <w:trPr>
          <w:trHeight w:val="165"/>
        </w:trPr>
        <w:tc>
          <w:tcPr>
            <w:tcW w:w="9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>2. ОБЯЗАННОСТИ СТОРОН: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231CC3">
              <w:rPr>
                <w:color w:val="000000"/>
              </w:rPr>
              <w:t>2.1</w:t>
            </w:r>
            <w:r w:rsidRPr="00231CC3">
              <w:rPr>
                <w:b/>
                <w:bCs/>
                <w:i/>
                <w:iCs/>
                <w:color w:val="000000"/>
              </w:rPr>
              <w:t>. Предприятие</w:t>
            </w:r>
            <w:r w:rsidRPr="00231CC3">
              <w:rPr>
                <w:color w:val="000000"/>
              </w:rPr>
              <w:t xml:space="preserve">  обязуется: </w:t>
            </w:r>
          </w:p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231CC3">
              <w:rPr>
                <w:color w:val="000000"/>
              </w:rPr>
              <w:t xml:space="preserve">2.1.1. Предоставить фронт работ для прохождения практики по производственному </w:t>
            </w:r>
            <w:proofErr w:type="gramStart"/>
            <w:r w:rsidRPr="00231CC3">
              <w:rPr>
                <w:color w:val="000000"/>
              </w:rPr>
              <w:t>обучению</w:t>
            </w:r>
            <w:proofErr w:type="gramEnd"/>
            <w:r w:rsidRPr="00231CC3">
              <w:rPr>
                <w:color w:val="000000"/>
              </w:rPr>
              <w:t xml:space="preserve"> согласно утвержденному  расписанию.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>
              <w:rPr>
                <w:color w:val="000000"/>
              </w:rPr>
              <w:t>2.1.2.</w:t>
            </w:r>
            <w:r w:rsidRPr="00231C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Предоставлять</w:t>
            </w:r>
            <w:r w:rsidRPr="00231CC3">
              <w:rPr>
                <w:color w:val="000000"/>
              </w:rPr>
              <w:t xml:space="preserve"> исполнителю </w:t>
            </w:r>
            <w:r w:rsidR="0043122F">
              <w:rPr>
                <w:color w:val="000000"/>
              </w:rPr>
              <w:t>оборудование и  материалы  для  выполнения работ;</w:t>
            </w:r>
          </w:p>
          <w:p w:rsidR="00453ADD" w:rsidRPr="008C4FA7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31CC3">
              <w:rPr>
                <w:color w:val="000000"/>
              </w:rPr>
              <w:t>.1.</w:t>
            </w:r>
            <w:r>
              <w:rPr>
                <w:color w:val="000000"/>
              </w:rPr>
              <w:t xml:space="preserve"> </w:t>
            </w:r>
            <w:r w:rsidRPr="008C4FA7">
              <w:rPr>
                <w:b/>
                <w:bCs/>
                <w:i/>
                <w:iCs/>
                <w:color w:val="000000"/>
              </w:rPr>
              <w:t>Исполнитель</w:t>
            </w:r>
            <w:r w:rsidRPr="00231CC3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8C4FA7">
              <w:rPr>
                <w:color w:val="000000"/>
              </w:rPr>
              <w:t>обязуется: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>
              <w:rPr>
                <w:color w:val="000000"/>
              </w:rPr>
              <w:t>3.1.2</w:t>
            </w:r>
            <w:r w:rsidRPr="00231CC3">
              <w:rPr>
                <w:color w:val="000000"/>
              </w:rPr>
              <w:t>. Нести ответственность за сохранность вверенного имущества.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>
              <w:rPr>
                <w:color w:val="000000"/>
              </w:rPr>
              <w:t>3.1.3</w:t>
            </w:r>
            <w:r w:rsidRPr="00231CC3">
              <w:rPr>
                <w:color w:val="000000"/>
              </w:rPr>
              <w:t>. Нести ответственность по технике безопасности за учащихся, проходящих практику по производственному обучению.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>
              <w:rPr>
                <w:color w:val="000000"/>
              </w:rPr>
              <w:t>3.1.4</w:t>
            </w:r>
            <w:r w:rsidRPr="00231CC3">
              <w:rPr>
                <w:color w:val="000000"/>
              </w:rPr>
              <w:t>. Нести ответственность за качество выполняемой работы.</w:t>
            </w:r>
          </w:p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>3. ОТВЕТСТВЕННОСТЬ СТОРОН.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231CC3">
              <w:rPr>
                <w:color w:val="000000"/>
              </w:rPr>
              <w:t xml:space="preserve">3.1. Стороны </w:t>
            </w:r>
            <w:r>
              <w:rPr>
                <w:color w:val="000000"/>
              </w:rPr>
              <w:t xml:space="preserve">не </w:t>
            </w:r>
            <w:r w:rsidRPr="00231CC3">
              <w:rPr>
                <w:color w:val="000000"/>
              </w:rPr>
              <w:t xml:space="preserve">несут имущественную ответственность за неисполнение или ненадлежащее исполнение условий Договора. 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231CC3">
              <w:rPr>
                <w:color w:val="000000"/>
              </w:rPr>
              <w:t>ДЕЙСТВИЕ НЕПРЕОДОЛИМОЙ СИЛЫ.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231CC3">
              <w:rPr>
                <w:color w:val="000000"/>
              </w:rPr>
              <w:t xml:space="preserve">4.1. Ни одна из сторон не несет ответственности перед другой стороной за 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избежать.                                         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231CC3">
              <w:rPr>
                <w:color w:val="000000"/>
              </w:rPr>
              <w:t xml:space="preserve">4.2.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 </w:t>
            </w:r>
          </w:p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jc w:val="center"/>
              <w:rPr>
                <w:color w:val="000000"/>
              </w:rPr>
            </w:pP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>5. ПОРЯДОК РАЗРЕШЕНИЯ СПОРОВ.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231CC3">
              <w:rPr>
                <w:color w:val="000000"/>
              </w:rPr>
              <w:lastRenderedPageBreak/>
              <w:t>5.1. Все споры или иные разногласия, возникающие между сторонами по настоящему Договору или в связи с ним, разрешаются путем переговоров между сторонами.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>6. ПОРЯДОК ИЗМЕНЕНИЯ И ДОПОЛНЕНИЯ ДОГОВОРА.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231CC3">
              <w:rPr>
                <w:color w:val="000000"/>
              </w:rPr>
              <w:t xml:space="preserve">6.1. Любые изменения и дополнения к настоящему Договору имеют силу только в том случае, если они оформлены в письменном виде и подписаны обеими сторонами. 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231CC3">
              <w:rPr>
                <w:color w:val="000000"/>
              </w:rPr>
              <w:t>9.2. Досрочное расторжение Договора может иметь место по соглашению сторон либо по основаниям, предусмотренным действующим на территории РФ гражданским законодательством.</w:t>
            </w:r>
          </w:p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>7. ПРОЧИЕ УСЛОВИЯ.</w:t>
            </w:r>
            <w:r w:rsidRPr="00231CC3">
              <w:rPr>
                <w:color w:val="000000"/>
              </w:rPr>
              <w:br/>
              <w:t xml:space="preserve">7.1. Настоящий Договор составлен в двух </w:t>
            </w:r>
            <w:r>
              <w:rPr>
                <w:color w:val="000000"/>
              </w:rPr>
              <w:t xml:space="preserve">экземплярах, имеющих </w:t>
            </w:r>
            <w:proofErr w:type="gramStart"/>
            <w:r>
              <w:rPr>
                <w:color w:val="000000"/>
              </w:rPr>
              <w:t>одинаковую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color w:val="000000"/>
              </w:rPr>
              <w:t xml:space="preserve">юридическую силу, по одному экземпляру для каждой из сторон. </w:t>
            </w:r>
          </w:p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jc w:val="center"/>
            </w:pP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ind w:firstLine="709"/>
              <w:jc w:val="center"/>
            </w:pPr>
            <w:r w:rsidRPr="00231CC3">
              <w:t>ЮРИДИЧЕСКИЕ АДРЕСА И ПОДПИСИ СТОРОН</w:t>
            </w:r>
          </w:p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B574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231CC3">
              <w:rPr>
                <w:b/>
                <w:bCs/>
                <w:i/>
                <w:iCs/>
              </w:rPr>
              <w:lastRenderedPageBreak/>
              <w:t>Предприятие: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rPr>
                <w:b/>
                <w:bCs/>
                <w:i/>
                <w:iCs/>
              </w:rPr>
              <w:t>Исполнитель</w:t>
            </w: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53ADD" w:rsidRPr="00C47859" w:rsidRDefault="00963830" w:rsidP="008924D3">
            <w:pPr>
              <w:keepNext/>
              <w:suppressLineNumbers/>
              <w:suppressAutoHyphens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Государственное  </w:t>
            </w:r>
            <w:r w:rsidR="008924D3">
              <w:rPr>
                <w:sz w:val="20"/>
                <w:szCs w:val="20"/>
              </w:rPr>
              <w:t>казенное   обще</w:t>
            </w:r>
            <w:r>
              <w:rPr>
                <w:sz w:val="20"/>
                <w:szCs w:val="20"/>
              </w:rPr>
              <w:t>образовательное  учреждение  «Максатихинская  школа-интернат»</w:t>
            </w: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C47859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C47859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C47859">
              <w:rPr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C47859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C47859">
              <w:rPr>
                <w:color w:val="000000"/>
                <w:sz w:val="20"/>
                <w:szCs w:val="20"/>
              </w:rPr>
              <w:t>/счет</w:t>
            </w:r>
          </w:p>
        </w:tc>
        <w:tc>
          <w:tcPr>
            <w:tcW w:w="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C47859">
              <w:rPr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ОКАТО</w:t>
            </w:r>
          </w:p>
        </w:tc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4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C47859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572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53ADD">
        <w:trPr>
          <w:trHeight w:val="27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</w:pPr>
            <w:r w:rsidRPr="00231CC3">
              <w:t>Директор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  <w:r w:rsidRPr="00231CC3">
              <w:t>Директор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rPr>
                <w:color w:val="000000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Default="0043122F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Т.В..Хондина</w:t>
            </w:r>
            <w:proofErr w:type="spellEnd"/>
          </w:p>
        </w:tc>
      </w:tr>
      <w:tr w:rsidR="00453ADD">
        <w:trPr>
          <w:trHeight w:val="7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</w:pPr>
          </w:p>
        </w:tc>
        <w:tc>
          <w:tcPr>
            <w:tcW w:w="1383" w:type="dxa"/>
            <w:gridSpan w:val="2"/>
            <w:tcBorders>
              <w:left w:val="nil"/>
              <w:bottom w:val="nil"/>
              <w:right w:val="nil"/>
            </w:tcBorders>
          </w:tcPr>
          <w:p w:rsidR="00453ADD" w:rsidRPr="00231CC3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453ADD" w:rsidRPr="002F7614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инициалы, </w:t>
            </w:r>
            <w:proofErr w:type="spellStart"/>
            <w:r>
              <w:rPr>
                <w:color w:val="000000"/>
                <w:sz w:val="16"/>
                <w:szCs w:val="16"/>
              </w:rPr>
              <w:t>фамилмя</w:t>
            </w:r>
            <w:proofErr w:type="spellEnd"/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ADD" w:rsidRDefault="00453ADD" w:rsidP="00E219E1">
            <w:pPr>
              <w:pStyle w:val="a3"/>
              <w:keepNext/>
              <w:widowControl w:val="0"/>
              <w:suppressLineNumbers/>
              <w:tabs>
                <w:tab w:val="left" w:pos="7920"/>
              </w:tabs>
              <w:suppressAutoHyphens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3122F" w:rsidRDefault="0043122F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0F30F7">
      <w:pPr>
        <w:keepNext/>
        <w:suppressLineNumbers/>
        <w:tabs>
          <w:tab w:val="center" w:pos="5386"/>
        </w:tabs>
        <w:suppressAutoHyphens/>
        <w:ind w:firstLine="709"/>
      </w:pPr>
    </w:p>
    <w:p w:rsidR="00453ADD" w:rsidRDefault="00453ADD" w:rsidP="00453ADD">
      <w:pPr>
        <w:keepNext/>
        <w:suppressLineNumbers/>
        <w:tabs>
          <w:tab w:val="center" w:pos="5386"/>
        </w:tabs>
        <w:suppressAutoHyphens/>
      </w:pPr>
    </w:p>
    <w:p w:rsidR="006022FD" w:rsidRDefault="00453ADD" w:rsidP="00453ADD">
      <w:pPr>
        <w:keepNext/>
        <w:suppressLineNumbers/>
        <w:suppressAutoHyphens/>
        <w:ind w:firstLine="720"/>
        <w:jc w:val="right"/>
      </w:pPr>
      <w:r w:rsidRPr="00453ADD">
        <w:lastRenderedPageBreak/>
        <w:t>приложение</w:t>
      </w:r>
      <w:r>
        <w:t xml:space="preserve"> № </w:t>
      </w:r>
      <w:r w:rsidR="001B17C6">
        <w:t>3</w:t>
      </w:r>
    </w:p>
    <w:p w:rsidR="00453ADD" w:rsidRPr="00453ADD" w:rsidRDefault="00453ADD" w:rsidP="00453ADD">
      <w:pPr>
        <w:keepNext/>
        <w:suppressLineNumbers/>
        <w:suppressAutoHyphens/>
        <w:ind w:firstLine="720"/>
        <w:jc w:val="right"/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232"/>
        <w:gridCol w:w="72"/>
        <w:gridCol w:w="709"/>
        <w:gridCol w:w="296"/>
        <w:gridCol w:w="673"/>
        <w:gridCol w:w="4122"/>
      </w:tblGrid>
      <w:tr w:rsidR="006022FD" w:rsidRPr="00963830">
        <w:trPr>
          <w:trHeight w:val="620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Pr="00963830" w:rsidRDefault="00963830" w:rsidP="00AD24FF">
            <w:pPr>
              <w:keepNext/>
              <w:suppressLineNumbers/>
              <w:suppressAutoHyphens/>
              <w:jc w:val="center"/>
              <w:rPr>
                <w:sz w:val="32"/>
                <w:szCs w:val="32"/>
              </w:rPr>
            </w:pPr>
            <w:r w:rsidRPr="00963830">
              <w:rPr>
                <w:sz w:val="32"/>
                <w:szCs w:val="32"/>
              </w:rPr>
              <w:t xml:space="preserve">Государственное </w:t>
            </w:r>
            <w:r w:rsidR="00AD24FF">
              <w:rPr>
                <w:sz w:val="32"/>
                <w:szCs w:val="32"/>
              </w:rPr>
              <w:t>казенное  обще</w:t>
            </w:r>
            <w:r w:rsidRPr="00963830">
              <w:rPr>
                <w:sz w:val="32"/>
                <w:szCs w:val="32"/>
              </w:rPr>
              <w:t>образовательное  учреждение  «Максатихинская  школа-интернат»</w:t>
            </w: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758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Pr="00D76DFA" w:rsidRDefault="006022FD" w:rsidP="007A0D7F">
            <w:pPr>
              <w:keepNext/>
              <w:suppressLineNumbers/>
              <w:suppressAutoHyphens/>
              <w:ind w:firstLine="720"/>
              <w:jc w:val="center"/>
              <w:rPr>
                <w:b/>
                <w:bCs/>
                <w:sz w:val="48"/>
                <w:szCs w:val="48"/>
              </w:rPr>
            </w:pPr>
            <w:r w:rsidRPr="00D76DFA">
              <w:rPr>
                <w:b/>
                <w:bCs/>
                <w:sz w:val="48"/>
                <w:szCs w:val="48"/>
              </w:rPr>
              <w:t xml:space="preserve">ДНЕВНИК </w:t>
            </w:r>
          </w:p>
          <w:p w:rsidR="006022FD" w:rsidRPr="003C0AD9" w:rsidRDefault="006022FD" w:rsidP="007A0D7F">
            <w:pPr>
              <w:keepNext/>
              <w:suppressLineNumbers/>
              <w:suppressAutoHyphens/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ПРОХОЖДЕНИЯ  ПРОИЗВОДСТВЕННОЙ  </w:t>
            </w:r>
            <w:r w:rsidRPr="004166D8">
              <w:rPr>
                <w:b/>
                <w:bCs/>
              </w:rPr>
              <w:t>ПРАКТИКИ</w:t>
            </w: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3830" w:rsidRDefault="00963830" w:rsidP="007A0D7F">
            <w:pPr>
              <w:keepNext/>
              <w:suppressLineNumbers/>
              <w:suppressAutoHyphens/>
              <w:jc w:val="both"/>
            </w:pPr>
          </w:p>
          <w:p w:rsidR="00963830" w:rsidRDefault="00963830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  <w:tc>
          <w:tcPr>
            <w:tcW w:w="5872" w:type="dxa"/>
            <w:gridSpan w:val="5"/>
            <w:tcBorders>
              <w:top w:val="nil"/>
              <w:left w:val="nil"/>
              <w:right w:val="nil"/>
            </w:tcBorders>
          </w:tcPr>
          <w:p w:rsidR="006022FD" w:rsidRPr="001F044B" w:rsidRDefault="007914A1" w:rsidP="00AD24FF">
            <w:pPr>
              <w:keepNext/>
              <w:suppressLineNumbers/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</w:p>
        </w:tc>
      </w:tr>
      <w:tr w:rsidR="006022FD">
        <w:trPr>
          <w:trHeight w:val="16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2FD" w:rsidRPr="003C0AD9" w:rsidRDefault="006022FD" w:rsidP="007A0D7F">
            <w:pPr>
              <w:keepNext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2FD" w:rsidRPr="003C0AD9" w:rsidRDefault="006022FD" w:rsidP="007A0D7F">
            <w:pPr>
              <w:keepNext/>
              <w:suppressLineNumbers/>
              <w:suppressAutoHyphens/>
              <w:jc w:val="center"/>
              <w:rPr>
                <w:sz w:val="16"/>
                <w:szCs w:val="16"/>
              </w:rPr>
            </w:pPr>
            <w:r w:rsidRPr="00FE0EB0">
              <w:rPr>
                <w:sz w:val="16"/>
                <w:szCs w:val="16"/>
              </w:rPr>
              <w:t>(наименование профиля</w:t>
            </w:r>
            <w:r>
              <w:rPr>
                <w:sz w:val="16"/>
                <w:szCs w:val="16"/>
              </w:rPr>
              <w:t xml:space="preserve"> трудового обучения</w:t>
            </w:r>
            <w:r w:rsidRPr="00FE0EB0">
              <w:rPr>
                <w:sz w:val="16"/>
                <w:szCs w:val="16"/>
              </w:rPr>
              <w:t>)</w:t>
            </w:r>
          </w:p>
        </w:tc>
      </w:tr>
      <w:tr w:rsidR="006022FD">
        <w:trPr>
          <w:trHeight w:val="1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6022FD" w:rsidRPr="001F044B" w:rsidRDefault="006022FD" w:rsidP="007A0D7F">
            <w:pPr>
              <w:keepNext/>
              <w:suppressLineNumbers/>
              <w:suppressAutoHyphens/>
              <w:jc w:val="both"/>
            </w:pPr>
            <w:r w:rsidRPr="001F044B">
              <w:t>Учитель:</w:t>
            </w:r>
          </w:p>
        </w:tc>
        <w:tc>
          <w:tcPr>
            <w:tcW w:w="5872" w:type="dxa"/>
            <w:gridSpan w:val="5"/>
            <w:tcBorders>
              <w:top w:val="nil"/>
              <w:left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tabs>
                <w:tab w:val="left" w:pos="6480"/>
              </w:tabs>
              <w:suppressAutoHyphens/>
              <w:jc w:val="center"/>
            </w:pPr>
            <w:r>
              <w:t xml:space="preserve">                                                           </w:t>
            </w:r>
            <w:r w:rsidRPr="00FE0EB0">
              <w:rPr>
                <w:sz w:val="16"/>
                <w:szCs w:val="16"/>
              </w:rPr>
              <w:t>(фамилия, имя, отчество)</w:t>
            </w: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9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2FD" w:rsidRDefault="007914A1" w:rsidP="007914A1">
            <w:pPr>
              <w:keepNext/>
              <w:suppressLineNumbers/>
              <w:tabs>
                <w:tab w:val="left" w:pos="3915"/>
              </w:tabs>
              <w:suppressAutoHyphens/>
              <w:jc w:val="both"/>
            </w:pPr>
            <w:r>
              <w:tab/>
            </w:r>
          </w:p>
          <w:p w:rsidR="007914A1" w:rsidRDefault="007914A1" w:rsidP="007914A1">
            <w:pPr>
              <w:keepNext/>
              <w:suppressLineNumbers/>
              <w:tabs>
                <w:tab w:val="left" w:pos="3915"/>
              </w:tabs>
              <w:suppressAutoHyphens/>
              <w:jc w:val="both"/>
            </w:pPr>
          </w:p>
        </w:tc>
      </w:tr>
      <w:tr w:rsidR="006022FD">
        <w:trPr>
          <w:trHeight w:val="165"/>
        </w:trPr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tabs>
                <w:tab w:val="right" w:pos="4244"/>
              </w:tabs>
              <w:suppressAutoHyphens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</w:pPr>
            <w:r>
              <w:t>-</w:t>
            </w: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6022FD" w:rsidRDefault="006022FD" w:rsidP="007A0D7F">
            <w:pPr>
              <w:keepNext/>
              <w:suppressLineNumbers/>
              <w:suppressAutoHyphens/>
              <w:jc w:val="both"/>
            </w:pPr>
            <w:r>
              <w:t xml:space="preserve">учебный год   </w:t>
            </w:r>
          </w:p>
        </w:tc>
      </w:tr>
    </w:tbl>
    <w:p w:rsidR="006022FD" w:rsidRDefault="006022FD" w:rsidP="006022FD">
      <w:pPr>
        <w:keepNext/>
        <w:suppressLineNumbers/>
        <w:tabs>
          <w:tab w:val="left" w:pos="2775"/>
        </w:tabs>
        <w:suppressAutoHyphens/>
      </w:pPr>
    </w:p>
    <w:tbl>
      <w:tblPr>
        <w:tblW w:w="9972" w:type="dxa"/>
        <w:tblInd w:w="1" w:type="dxa"/>
        <w:tblLook w:val="0000" w:firstRow="0" w:lastRow="0" w:firstColumn="0" w:lastColumn="0" w:noHBand="0" w:noVBand="0"/>
      </w:tblPr>
      <w:tblGrid>
        <w:gridCol w:w="661"/>
        <w:gridCol w:w="763"/>
        <w:gridCol w:w="236"/>
        <w:gridCol w:w="4503"/>
        <w:gridCol w:w="236"/>
        <w:gridCol w:w="1534"/>
        <w:gridCol w:w="2039"/>
      </w:tblGrid>
      <w:tr w:rsidR="00765265">
        <w:trPr>
          <w:trHeight w:val="136"/>
        </w:trPr>
        <w:tc>
          <w:tcPr>
            <w:tcW w:w="661" w:type="dxa"/>
            <w:tcBorders>
              <w:bottom w:val="single" w:sz="4" w:space="0" w:color="auto"/>
            </w:tcBorders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«    »</w:t>
            </w:r>
          </w:p>
        </w:tc>
        <w:tc>
          <w:tcPr>
            <w:tcW w:w="236" w:type="dxa"/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6" w:type="dxa"/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765265">
        <w:trPr>
          <w:trHeight w:val="239"/>
        </w:trPr>
        <w:tc>
          <w:tcPr>
            <w:tcW w:w="1424" w:type="dxa"/>
            <w:gridSpan w:val="2"/>
            <w:tcBorders>
              <w:top w:val="single" w:sz="4" w:space="0" w:color="auto"/>
            </w:tcBorders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(класс)</w:t>
            </w:r>
          </w:p>
        </w:tc>
        <w:tc>
          <w:tcPr>
            <w:tcW w:w="4739" w:type="dxa"/>
            <w:gridSpan w:val="2"/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sz w:val="16"/>
                <w:szCs w:val="16"/>
              </w:rPr>
              <w:t>(фамилия, имя учащегося)</w:t>
            </w:r>
          </w:p>
        </w:tc>
        <w:tc>
          <w:tcPr>
            <w:tcW w:w="3809" w:type="dxa"/>
            <w:gridSpan w:val="3"/>
          </w:tcPr>
          <w:p w:rsidR="00765265" w:rsidRPr="00CF0209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(время ежедневной практической работы)  </w:t>
            </w:r>
          </w:p>
        </w:tc>
      </w:tr>
      <w:tr w:rsidR="00765265">
        <w:trPr>
          <w:trHeight w:val="239"/>
        </w:trPr>
        <w:tc>
          <w:tcPr>
            <w:tcW w:w="9972" w:type="dxa"/>
            <w:gridSpan w:val="7"/>
            <w:tcBorders>
              <w:bottom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239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/>
          <w:p w:rsidR="00765265" w:rsidRPr="00CF0209" w:rsidRDefault="00765265" w:rsidP="00E219E1">
            <w:pPr>
              <w:jc w:val="center"/>
            </w:pPr>
            <w:r w:rsidRPr="00F13BA9">
              <w:t>Дата</w:t>
            </w:r>
          </w:p>
        </w:tc>
        <w:tc>
          <w:tcPr>
            <w:tcW w:w="4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keepNext/>
              <w:suppressLineNumbers/>
              <w:suppressAutoHyphens/>
              <w:rPr>
                <w:sz w:val="16"/>
                <w:szCs w:val="16"/>
              </w:rPr>
            </w:pPr>
          </w:p>
          <w:p w:rsidR="00765265" w:rsidRPr="00CF0209" w:rsidRDefault="00765265" w:rsidP="00E219E1">
            <w:pPr>
              <w:keepNext/>
              <w:suppressLineNumbers/>
              <w:suppressAutoHyphens/>
              <w:jc w:val="center"/>
            </w:pPr>
            <w:r w:rsidRPr="00F13BA9">
              <w:t>Содержание выполненн</w:t>
            </w:r>
            <w:r>
              <w:t>ых</w:t>
            </w:r>
            <w:r w:rsidRPr="00F13BA9">
              <w:t xml:space="preserve"> работ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Pr="00F13BA9" w:rsidRDefault="00765265" w:rsidP="00E219E1">
            <w:pPr>
              <w:keepNext/>
              <w:suppressLineNumbers/>
              <w:suppressAutoHyphens/>
              <w:jc w:val="center"/>
            </w:pPr>
            <w:r w:rsidRPr="00F13BA9">
              <w:t>Оценка</w:t>
            </w:r>
          </w:p>
        </w:tc>
      </w:tr>
      <w:tr w:rsidR="00765265">
        <w:trPr>
          <w:trHeight w:val="239"/>
        </w:trPr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keepNext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Качество работы</w:t>
            </w:r>
          </w:p>
          <w:p w:rsidR="00765265" w:rsidRDefault="00765265" w:rsidP="00E219E1">
            <w:pPr>
              <w:keepNext/>
              <w:suppressLineNumbers/>
              <w:suppressAutoHyphens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(высокое, </w:t>
            </w:r>
            <w:proofErr w:type="gramEnd"/>
          </w:p>
          <w:p w:rsidR="00765265" w:rsidRDefault="00765265" w:rsidP="00E219E1">
            <w:pPr>
              <w:keepNext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среднее, </w:t>
            </w:r>
          </w:p>
          <w:p w:rsidR="00765265" w:rsidRPr="00F446EF" w:rsidRDefault="00765265" w:rsidP="00E219E1">
            <w:pPr>
              <w:keepNext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низкое)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keepNext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Поведение</w:t>
            </w:r>
          </w:p>
          <w:p w:rsidR="00765265" w:rsidRDefault="00765265" w:rsidP="00E219E1">
            <w:pPr>
              <w:keepNext/>
              <w:suppressLineNumbers/>
              <w:suppressAutoHyphens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(примерное,</w:t>
            </w:r>
            <w:proofErr w:type="gramEnd"/>
          </w:p>
          <w:p w:rsidR="00765265" w:rsidRPr="00F446EF" w:rsidRDefault="00765265" w:rsidP="00E219E1">
            <w:pPr>
              <w:keepNext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удовлетворительное, неудовлетворительное</w:t>
            </w:r>
            <w:r w:rsidRPr="00F446EF">
              <w:rPr>
                <w:sz w:val="16"/>
                <w:szCs w:val="16"/>
              </w:rPr>
              <w:t xml:space="preserve"> </w:t>
            </w: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765265">
        <w:trPr>
          <w:trHeight w:val="374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65" w:rsidRDefault="00765265" w:rsidP="00E219E1">
            <w:pPr>
              <w:pStyle w:val="Style6"/>
              <w:keepNext/>
              <w:suppressLineNumbers/>
              <w:tabs>
                <w:tab w:val="left" w:leader="underscore" w:pos="5419"/>
              </w:tabs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</w:tbl>
    <w:p w:rsidR="0043122F" w:rsidRDefault="0043122F" w:rsidP="001B17C6">
      <w:pPr>
        <w:keepNext/>
        <w:suppressLineNumbers/>
        <w:tabs>
          <w:tab w:val="left" w:pos="2775"/>
        </w:tabs>
        <w:suppressAutoHyphens/>
        <w:jc w:val="right"/>
      </w:pPr>
    </w:p>
    <w:p w:rsidR="00765265" w:rsidRDefault="001B17C6" w:rsidP="001B17C6">
      <w:pPr>
        <w:keepNext/>
        <w:suppressLineNumbers/>
        <w:tabs>
          <w:tab w:val="left" w:pos="2775"/>
        </w:tabs>
        <w:suppressAutoHyphens/>
        <w:jc w:val="right"/>
      </w:pPr>
      <w:r>
        <w:t>Приложение № 4</w:t>
      </w:r>
    </w:p>
    <w:p w:rsidR="001B17C6" w:rsidRDefault="001B17C6" w:rsidP="001B17C6">
      <w:pPr>
        <w:keepNext/>
        <w:suppressLineNumbers/>
        <w:tabs>
          <w:tab w:val="left" w:pos="2775"/>
        </w:tabs>
        <w:suppressAutoHyphens/>
        <w:jc w:val="right"/>
      </w:pPr>
    </w:p>
    <w:p w:rsidR="006022FD" w:rsidRDefault="006022FD" w:rsidP="006022FD">
      <w:pPr>
        <w:keepNext/>
        <w:suppressLineNumbers/>
        <w:tabs>
          <w:tab w:val="left" w:pos="2775"/>
        </w:tabs>
        <w:suppressAutoHyphens/>
        <w:jc w:val="center"/>
        <w:rPr>
          <w:b/>
          <w:bCs/>
        </w:rPr>
      </w:pPr>
      <w:r w:rsidRPr="00CF0209">
        <w:rPr>
          <w:b/>
          <w:bCs/>
        </w:rPr>
        <w:t xml:space="preserve">Журнал инструктажа по </w:t>
      </w:r>
      <w:r>
        <w:rPr>
          <w:b/>
          <w:bCs/>
        </w:rPr>
        <w:t>технике безопасности</w:t>
      </w:r>
      <w:r w:rsidRPr="00CF0209">
        <w:rPr>
          <w:b/>
          <w:bCs/>
        </w:rPr>
        <w:t xml:space="preserve"> </w:t>
      </w:r>
    </w:p>
    <w:p w:rsidR="006022FD" w:rsidRPr="00CF0209" w:rsidRDefault="006022FD" w:rsidP="006022FD">
      <w:pPr>
        <w:keepNext/>
        <w:suppressLineNumbers/>
        <w:tabs>
          <w:tab w:val="left" w:pos="2775"/>
        </w:tabs>
        <w:suppressAutoHyphens/>
        <w:jc w:val="center"/>
        <w:rPr>
          <w:b/>
          <w:bCs/>
        </w:rPr>
      </w:pPr>
      <w:r w:rsidRPr="00CF0209">
        <w:rPr>
          <w:b/>
          <w:bCs/>
        </w:rPr>
        <w:t xml:space="preserve">при прохождении </w:t>
      </w:r>
      <w:r>
        <w:rPr>
          <w:b/>
          <w:bCs/>
        </w:rPr>
        <w:t>производственной</w:t>
      </w:r>
      <w:r w:rsidRPr="00CF0209">
        <w:rPr>
          <w:b/>
          <w:bCs/>
        </w:rPr>
        <w:t xml:space="preserve"> практики</w:t>
      </w:r>
    </w:p>
    <w:p w:rsidR="006022FD" w:rsidRDefault="006022FD" w:rsidP="006022FD">
      <w:pPr>
        <w:keepNext/>
        <w:suppressLineNumbers/>
        <w:tabs>
          <w:tab w:val="center" w:pos="5386"/>
        </w:tabs>
        <w:suppressAutoHyphens/>
        <w:ind w:firstLine="720"/>
      </w:pPr>
    </w:p>
    <w:tbl>
      <w:tblPr>
        <w:tblW w:w="10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4617"/>
        <w:gridCol w:w="928"/>
        <w:gridCol w:w="928"/>
        <w:gridCol w:w="928"/>
        <w:gridCol w:w="1081"/>
        <w:gridCol w:w="1099"/>
      </w:tblGrid>
      <w:tr w:rsidR="00F92129" w:rsidTr="00F92129">
        <w:trPr>
          <w:trHeight w:val="226"/>
        </w:trPr>
        <w:tc>
          <w:tcPr>
            <w:tcW w:w="786" w:type="dxa"/>
          </w:tcPr>
          <w:p w:rsidR="006022FD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jc w:val="center"/>
            </w:pPr>
          </w:p>
          <w:p w:rsidR="006022FD" w:rsidRPr="00CF020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20"/>
                <w:szCs w:val="20"/>
              </w:rPr>
            </w:pPr>
            <w:r w:rsidRPr="00CF0209">
              <w:rPr>
                <w:sz w:val="20"/>
                <w:szCs w:val="20"/>
              </w:rPr>
              <w:t xml:space="preserve">Дата </w:t>
            </w:r>
          </w:p>
          <w:p w:rsidR="006022FD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</w:pPr>
          </w:p>
        </w:tc>
        <w:tc>
          <w:tcPr>
            <w:tcW w:w="4617" w:type="dxa"/>
          </w:tcPr>
          <w:p w:rsidR="006022FD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</w:pPr>
          </w:p>
          <w:p w:rsidR="006022FD" w:rsidRPr="00CF020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20"/>
                <w:szCs w:val="20"/>
              </w:rPr>
            </w:pPr>
            <w:r w:rsidRPr="00CF0209">
              <w:rPr>
                <w:sz w:val="20"/>
                <w:szCs w:val="20"/>
              </w:rPr>
              <w:t>ФИО учащегося</w:t>
            </w:r>
          </w:p>
        </w:tc>
        <w:tc>
          <w:tcPr>
            <w:tcW w:w="928" w:type="dxa"/>
          </w:tcPr>
          <w:p w:rsidR="006022FD" w:rsidRPr="00CF0209" w:rsidRDefault="006022FD" w:rsidP="007A0D7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  <w:p w:rsidR="006022FD" w:rsidRDefault="006022FD" w:rsidP="007A0D7F">
            <w:pPr>
              <w:widowControl/>
              <w:tabs>
                <w:tab w:val="left" w:pos="2070"/>
              </w:tabs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F0209">
              <w:rPr>
                <w:sz w:val="16"/>
                <w:szCs w:val="16"/>
              </w:rPr>
              <w:t>ИТБ</w:t>
            </w:r>
            <w:r>
              <w:rPr>
                <w:sz w:val="16"/>
                <w:szCs w:val="16"/>
              </w:rPr>
              <w:t xml:space="preserve"> </w:t>
            </w:r>
          </w:p>
          <w:p w:rsidR="006022FD" w:rsidRPr="00CF0209" w:rsidRDefault="0043122F" w:rsidP="007A0D7F">
            <w:pPr>
              <w:widowControl/>
              <w:tabs>
                <w:tab w:val="left" w:pos="2070"/>
              </w:tabs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6022FD" w:rsidRPr="00CF020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022FD" w:rsidRPr="00CF0209" w:rsidRDefault="006022FD" w:rsidP="007A0D7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  <w:p w:rsidR="006022FD" w:rsidRDefault="006022FD" w:rsidP="007A0D7F">
            <w:pPr>
              <w:widowControl/>
              <w:tabs>
                <w:tab w:val="left" w:pos="2070"/>
              </w:tabs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F0209">
              <w:rPr>
                <w:sz w:val="16"/>
                <w:szCs w:val="16"/>
              </w:rPr>
              <w:t>ИТБ</w:t>
            </w:r>
            <w:r>
              <w:rPr>
                <w:sz w:val="16"/>
                <w:szCs w:val="16"/>
              </w:rPr>
              <w:t xml:space="preserve"> </w:t>
            </w:r>
          </w:p>
          <w:p w:rsidR="006022FD" w:rsidRPr="00CF0209" w:rsidRDefault="0043122F" w:rsidP="007A0D7F">
            <w:pPr>
              <w:widowControl/>
              <w:tabs>
                <w:tab w:val="left" w:pos="2070"/>
              </w:tabs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6022FD" w:rsidRPr="00CF020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6022FD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</w:p>
          <w:p w:rsidR="006022FD" w:rsidRDefault="006022FD" w:rsidP="007A0D7F">
            <w:pPr>
              <w:widowControl/>
              <w:tabs>
                <w:tab w:val="left" w:pos="2070"/>
              </w:tabs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F0209">
              <w:rPr>
                <w:sz w:val="16"/>
                <w:szCs w:val="16"/>
              </w:rPr>
              <w:t>ИТБ</w:t>
            </w:r>
            <w:r>
              <w:rPr>
                <w:sz w:val="16"/>
                <w:szCs w:val="16"/>
              </w:rPr>
              <w:t xml:space="preserve"> </w:t>
            </w:r>
          </w:p>
          <w:p w:rsidR="006022FD" w:rsidRPr="00CF0209" w:rsidRDefault="0043122F" w:rsidP="007A0D7F">
            <w:pPr>
              <w:widowControl/>
              <w:tabs>
                <w:tab w:val="left" w:pos="2070"/>
              </w:tabs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6022FD" w:rsidRPr="00CF0209" w:rsidRDefault="006022FD" w:rsidP="007A0D7F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6022FD" w:rsidRPr="00CF0209" w:rsidRDefault="006022FD" w:rsidP="007A0D7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  <w:p w:rsidR="006022FD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r w:rsidRPr="00CF0209">
              <w:rPr>
                <w:sz w:val="16"/>
                <w:szCs w:val="16"/>
              </w:rPr>
              <w:t xml:space="preserve">Подпись </w:t>
            </w:r>
            <w:proofErr w:type="spellStart"/>
            <w:r w:rsidRPr="00CF0209">
              <w:rPr>
                <w:sz w:val="16"/>
                <w:szCs w:val="16"/>
              </w:rPr>
              <w:t>инструкти</w:t>
            </w:r>
            <w:proofErr w:type="spellEnd"/>
          </w:p>
          <w:p w:rsidR="006022FD" w:rsidRPr="00CF020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CF0209">
              <w:rPr>
                <w:sz w:val="16"/>
                <w:szCs w:val="16"/>
              </w:rPr>
              <w:t>руемого</w:t>
            </w:r>
            <w:proofErr w:type="spellEnd"/>
          </w:p>
        </w:tc>
        <w:tc>
          <w:tcPr>
            <w:tcW w:w="1099" w:type="dxa"/>
          </w:tcPr>
          <w:p w:rsidR="006022FD" w:rsidRPr="00CF0209" w:rsidRDefault="006022FD" w:rsidP="007A0D7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  <w:p w:rsidR="006022FD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r w:rsidRPr="00CF0209">
              <w:rPr>
                <w:sz w:val="16"/>
                <w:szCs w:val="16"/>
              </w:rPr>
              <w:t xml:space="preserve">Подпись </w:t>
            </w:r>
          </w:p>
          <w:p w:rsidR="006022FD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CF0209">
              <w:rPr>
                <w:sz w:val="16"/>
                <w:szCs w:val="16"/>
              </w:rPr>
              <w:t>инструкти</w:t>
            </w:r>
            <w:proofErr w:type="spellEnd"/>
          </w:p>
          <w:p w:rsidR="006022FD" w:rsidRPr="00CF020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CF0209">
              <w:rPr>
                <w:sz w:val="16"/>
                <w:szCs w:val="16"/>
              </w:rPr>
              <w:t>рующего</w:t>
            </w:r>
            <w:proofErr w:type="spellEnd"/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F92129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 w:rsidTr="00F92129">
        <w:trPr>
          <w:trHeight w:val="330"/>
        </w:trPr>
        <w:tc>
          <w:tcPr>
            <w:tcW w:w="786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6022FD" w:rsidRPr="00F92129" w:rsidRDefault="006022FD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  <w:tr w:rsidR="00F92129">
        <w:trPr>
          <w:trHeight w:val="330"/>
        </w:trPr>
        <w:tc>
          <w:tcPr>
            <w:tcW w:w="786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4617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ind w:firstLine="720"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928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81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  <w:tc>
          <w:tcPr>
            <w:tcW w:w="1099" w:type="dxa"/>
          </w:tcPr>
          <w:p w:rsidR="00F92129" w:rsidRPr="00F92129" w:rsidRDefault="00F92129" w:rsidP="007A0D7F">
            <w:pPr>
              <w:keepNext/>
              <w:suppressLineNumbers/>
              <w:tabs>
                <w:tab w:val="center" w:pos="5386"/>
              </w:tabs>
              <w:suppressAutoHyphens/>
              <w:rPr>
                <w:sz w:val="36"/>
                <w:szCs w:val="36"/>
              </w:rPr>
            </w:pPr>
          </w:p>
        </w:tc>
      </w:tr>
    </w:tbl>
    <w:p w:rsidR="006022FD" w:rsidRDefault="006022FD" w:rsidP="00453ADD">
      <w:pPr>
        <w:keepNext/>
        <w:suppressLineNumbers/>
        <w:tabs>
          <w:tab w:val="center" w:pos="5386"/>
        </w:tabs>
        <w:suppressAutoHyphens/>
      </w:pPr>
    </w:p>
    <w:sectPr w:rsidR="006022FD" w:rsidSect="00453ADD">
      <w:type w:val="continuous"/>
      <w:pgSz w:w="11905" w:h="16837"/>
      <w:pgMar w:top="709" w:right="565" w:bottom="851" w:left="10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F2" w:rsidRDefault="000960F2">
      <w:r>
        <w:separator/>
      </w:r>
    </w:p>
  </w:endnote>
  <w:endnote w:type="continuationSeparator" w:id="0">
    <w:p w:rsidR="000960F2" w:rsidRDefault="0009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F2" w:rsidRDefault="000960F2">
      <w:r>
        <w:separator/>
      </w:r>
    </w:p>
  </w:footnote>
  <w:footnote w:type="continuationSeparator" w:id="0">
    <w:p w:rsidR="000960F2" w:rsidRDefault="0009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9052D8"/>
    <w:lvl w:ilvl="0">
      <w:numFmt w:val="bullet"/>
      <w:lvlText w:val="*"/>
      <w:lvlJc w:val="left"/>
    </w:lvl>
  </w:abstractNum>
  <w:abstractNum w:abstractNumId="1">
    <w:nsid w:val="091D5EAD"/>
    <w:multiLevelType w:val="singleLevel"/>
    <w:tmpl w:val="BBAC43DC"/>
    <w:lvl w:ilvl="0">
      <w:start w:val="1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0B20746"/>
    <w:multiLevelType w:val="hybridMultilevel"/>
    <w:tmpl w:val="2B7EDB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3E4864"/>
    <w:multiLevelType w:val="hybridMultilevel"/>
    <w:tmpl w:val="E7683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77294"/>
    <w:multiLevelType w:val="multilevel"/>
    <w:tmpl w:val="EA1CC9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E422A63"/>
    <w:multiLevelType w:val="singleLevel"/>
    <w:tmpl w:val="AE4ACB54"/>
    <w:lvl w:ilvl="0">
      <w:start w:val="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4FE415B6"/>
    <w:multiLevelType w:val="hybridMultilevel"/>
    <w:tmpl w:val="079AE226"/>
    <w:lvl w:ilvl="0" w:tplc="46049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05D90"/>
    <w:multiLevelType w:val="hybridMultilevel"/>
    <w:tmpl w:val="6A1C2194"/>
    <w:lvl w:ilvl="0" w:tplc="C78854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5D6FC6"/>
    <w:multiLevelType w:val="multilevel"/>
    <w:tmpl w:val="ADBECD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5520F6B"/>
    <w:multiLevelType w:val="singleLevel"/>
    <w:tmpl w:val="38E6486C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7EE5776F"/>
    <w:multiLevelType w:val="hybridMultilevel"/>
    <w:tmpl w:val="E9F4D59A"/>
    <w:lvl w:ilvl="0" w:tplc="BB7ACA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lvlText w:val="•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CD"/>
    <w:rsid w:val="000308DD"/>
    <w:rsid w:val="000960F2"/>
    <w:rsid w:val="000F30F7"/>
    <w:rsid w:val="00113FB4"/>
    <w:rsid w:val="001651BD"/>
    <w:rsid w:val="00184F0B"/>
    <w:rsid w:val="0019239B"/>
    <w:rsid w:val="001B17C6"/>
    <w:rsid w:val="001B6C39"/>
    <w:rsid w:val="001C080F"/>
    <w:rsid w:val="001F044B"/>
    <w:rsid w:val="00231CC3"/>
    <w:rsid w:val="002422E7"/>
    <w:rsid w:val="00272B17"/>
    <w:rsid w:val="00291DE9"/>
    <w:rsid w:val="002B3444"/>
    <w:rsid w:val="002B5743"/>
    <w:rsid w:val="002C3DC5"/>
    <w:rsid w:val="002C774C"/>
    <w:rsid w:val="002D5252"/>
    <w:rsid w:val="002F7614"/>
    <w:rsid w:val="00343947"/>
    <w:rsid w:val="003A3BC4"/>
    <w:rsid w:val="003B38CF"/>
    <w:rsid w:val="003C0AD9"/>
    <w:rsid w:val="003C39CC"/>
    <w:rsid w:val="003E3BC8"/>
    <w:rsid w:val="003F395E"/>
    <w:rsid w:val="004166D8"/>
    <w:rsid w:val="0043122F"/>
    <w:rsid w:val="00453ADD"/>
    <w:rsid w:val="004920B0"/>
    <w:rsid w:val="004B52CE"/>
    <w:rsid w:val="004D5BC5"/>
    <w:rsid w:val="004F61EB"/>
    <w:rsid w:val="00534681"/>
    <w:rsid w:val="005728CD"/>
    <w:rsid w:val="00583726"/>
    <w:rsid w:val="005B3290"/>
    <w:rsid w:val="005C2E07"/>
    <w:rsid w:val="006022FD"/>
    <w:rsid w:val="006635FC"/>
    <w:rsid w:val="00663D7D"/>
    <w:rsid w:val="006E4895"/>
    <w:rsid w:val="00722A1B"/>
    <w:rsid w:val="007254FB"/>
    <w:rsid w:val="00765265"/>
    <w:rsid w:val="00783941"/>
    <w:rsid w:val="007914A1"/>
    <w:rsid w:val="007A0D7F"/>
    <w:rsid w:val="007E10F5"/>
    <w:rsid w:val="00867A93"/>
    <w:rsid w:val="008924D3"/>
    <w:rsid w:val="008C4FA7"/>
    <w:rsid w:val="00933729"/>
    <w:rsid w:val="009422BB"/>
    <w:rsid w:val="009545D0"/>
    <w:rsid w:val="00963830"/>
    <w:rsid w:val="009F17C5"/>
    <w:rsid w:val="00A039C3"/>
    <w:rsid w:val="00A166C7"/>
    <w:rsid w:val="00A32EFF"/>
    <w:rsid w:val="00A63C9E"/>
    <w:rsid w:val="00A93FD1"/>
    <w:rsid w:val="00AD24FF"/>
    <w:rsid w:val="00B62344"/>
    <w:rsid w:val="00B630CD"/>
    <w:rsid w:val="00B64FDC"/>
    <w:rsid w:val="00B81076"/>
    <w:rsid w:val="00B84013"/>
    <w:rsid w:val="00BB3B73"/>
    <w:rsid w:val="00BF2FA1"/>
    <w:rsid w:val="00C47859"/>
    <w:rsid w:val="00CD1440"/>
    <w:rsid w:val="00CD2E8D"/>
    <w:rsid w:val="00CE337B"/>
    <w:rsid w:val="00CE5782"/>
    <w:rsid w:val="00CF0209"/>
    <w:rsid w:val="00D119F5"/>
    <w:rsid w:val="00D2650B"/>
    <w:rsid w:val="00D61894"/>
    <w:rsid w:val="00D70098"/>
    <w:rsid w:val="00D76DFA"/>
    <w:rsid w:val="00E219E1"/>
    <w:rsid w:val="00E21BB8"/>
    <w:rsid w:val="00E364A2"/>
    <w:rsid w:val="00E51F46"/>
    <w:rsid w:val="00E6548C"/>
    <w:rsid w:val="00E768D7"/>
    <w:rsid w:val="00ED52D5"/>
    <w:rsid w:val="00F13BA9"/>
    <w:rsid w:val="00F13F67"/>
    <w:rsid w:val="00F26263"/>
    <w:rsid w:val="00F446EF"/>
    <w:rsid w:val="00F830E1"/>
    <w:rsid w:val="00F92129"/>
    <w:rsid w:val="00FB0D92"/>
    <w:rsid w:val="00FB2193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B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3BC8"/>
    <w:pPr>
      <w:widowControl/>
      <w:tabs>
        <w:tab w:val="num" w:pos="0"/>
      </w:tabs>
      <w:autoSpaceDN/>
      <w:adjustRightInd/>
      <w:ind w:left="432" w:hanging="432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3AD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4920B0"/>
    <w:pPr>
      <w:spacing w:line="277" w:lineRule="exact"/>
      <w:jc w:val="center"/>
    </w:pPr>
  </w:style>
  <w:style w:type="paragraph" w:customStyle="1" w:styleId="Style2">
    <w:name w:val="Style2"/>
    <w:basedOn w:val="a"/>
    <w:uiPriority w:val="99"/>
    <w:rsid w:val="004920B0"/>
    <w:pPr>
      <w:spacing w:line="278" w:lineRule="exact"/>
    </w:pPr>
  </w:style>
  <w:style w:type="paragraph" w:customStyle="1" w:styleId="Style3">
    <w:name w:val="Style3"/>
    <w:basedOn w:val="a"/>
    <w:uiPriority w:val="99"/>
    <w:rsid w:val="004920B0"/>
    <w:pPr>
      <w:spacing w:line="552" w:lineRule="exact"/>
    </w:pPr>
  </w:style>
  <w:style w:type="paragraph" w:customStyle="1" w:styleId="Style4">
    <w:name w:val="Style4"/>
    <w:basedOn w:val="a"/>
    <w:uiPriority w:val="99"/>
    <w:rsid w:val="004920B0"/>
  </w:style>
  <w:style w:type="paragraph" w:customStyle="1" w:styleId="Style5">
    <w:name w:val="Style5"/>
    <w:basedOn w:val="a"/>
    <w:uiPriority w:val="99"/>
    <w:rsid w:val="004920B0"/>
    <w:pPr>
      <w:spacing w:line="291" w:lineRule="exact"/>
    </w:pPr>
  </w:style>
  <w:style w:type="paragraph" w:customStyle="1" w:styleId="Style6">
    <w:name w:val="Style6"/>
    <w:basedOn w:val="a"/>
    <w:uiPriority w:val="99"/>
    <w:rsid w:val="004920B0"/>
    <w:pPr>
      <w:spacing w:line="552" w:lineRule="exact"/>
    </w:pPr>
  </w:style>
  <w:style w:type="character" w:customStyle="1" w:styleId="FontStyle11">
    <w:name w:val="Font Style11"/>
    <w:basedOn w:val="a0"/>
    <w:uiPriority w:val="99"/>
    <w:rsid w:val="004920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4920B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locked/>
    <w:rsid w:val="003E3BC8"/>
    <w:rPr>
      <w:rFonts w:eastAsia="Times New Roman"/>
      <w:sz w:val="24"/>
      <w:szCs w:val="24"/>
      <w:lang w:val="ru-RU" w:eastAsia="ar-SA" w:bidi="ar-SA"/>
    </w:rPr>
  </w:style>
  <w:style w:type="table" w:styleId="a4">
    <w:name w:val="Table Grid"/>
    <w:basedOn w:val="a1"/>
    <w:uiPriority w:val="59"/>
    <w:rsid w:val="007914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B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3BC8"/>
    <w:pPr>
      <w:widowControl/>
      <w:tabs>
        <w:tab w:val="num" w:pos="0"/>
      </w:tabs>
      <w:autoSpaceDN/>
      <w:adjustRightInd/>
      <w:ind w:left="432" w:hanging="432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3AD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4920B0"/>
    <w:pPr>
      <w:spacing w:line="277" w:lineRule="exact"/>
      <w:jc w:val="center"/>
    </w:pPr>
  </w:style>
  <w:style w:type="paragraph" w:customStyle="1" w:styleId="Style2">
    <w:name w:val="Style2"/>
    <w:basedOn w:val="a"/>
    <w:uiPriority w:val="99"/>
    <w:rsid w:val="004920B0"/>
    <w:pPr>
      <w:spacing w:line="278" w:lineRule="exact"/>
    </w:pPr>
  </w:style>
  <w:style w:type="paragraph" w:customStyle="1" w:styleId="Style3">
    <w:name w:val="Style3"/>
    <w:basedOn w:val="a"/>
    <w:uiPriority w:val="99"/>
    <w:rsid w:val="004920B0"/>
    <w:pPr>
      <w:spacing w:line="552" w:lineRule="exact"/>
    </w:pPr>
  </w:style>
  <w:style w:type="paragraph" w:customStyle="1" w:styleId="Style4">
    <w:name w:val="Style4"/>
    <w:basedOn w:val="a"/>
    <w:uiPriority w:val="99"/>
    <w:rsid w:val="004920B0"/>
  </w:style>
  <w:style w:type="paragraph" w:customStyle="1" w:styleId="Style5">
    <w:name w:val="Style5"/>
    <w:basedOn w:val="a"/>
    <w:uiPriority w:val="99"/>
    <w:rsid w:val="004920B0"/>
    <w:pPr>
      <w:spacing w:line="291" w:lineRule="exact"/>
    </w:pPr>
  </w:style>
  <w:style w:type="paragraph" w:customStyle="1" w:styleId="Style6">
    <w:name w:val="Style6"/>
    <w:basedOn w:val="a"/>
    <w:uiPriority w:val="99"/>
    <w:rsid w:val="004920B0"/>
    <w:pPr>
      <w:spacing w:line="552" w:lineRule="exact"/>
    </w:pPr>
  </w:style>
  <w:style w:type="character" w:customStyle="1" w:styleId="FontStyle11">
    <w:name w:val="Font Style11"/>
    <w:basedOn w:val="a0"/>
    <w:uiPriority w:val="99"/>
    <w:rsid w:val="004920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4920B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locked/>
    <w:rsid w:val="003E3BC8"/>
    <w:rPr>
      <w:rFonts w:eastAsia="Times New Roman"/>
      <w:sz w:val="24"/>
      <w:szCs w:val="24"/>
      <w:lang w:val="ru-RU" w:eastAsia="ar-SA" w:bidi="ar-SA"/>
    </w:rPr>
  </w:style>
  <w:style w:type="table" w:styleId="a4">
    <w:name w:val="Table Grid"/>
    <w:basedOn w:val="a1"/>
    <w:uiPriority w:val="59"/>
    <w:rsid w:val="007914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46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КРАЕВОЕ ГОСУДАРСТВЕННОЕ КАЗЁННОЕ СПЕЦИАЛЬНОЕ (КОРРЕКЦИОННОЕ) ОБРАЗОВАТЕЛЬНОЕ УЧРЕЖДЕНИЕ ДЛЯ ОБУЧАЮЩИХСЯ, ВОСПИТАННИКОВ С ОГРАНИЧЕННЫМИ ВОЗМОЖНОСТЯМИ ЗДОРОВЬЯ "МИНУСИНСКАЯ СПЕЦИАЛЬНАЯ (КОРРЕКЦИОННАЯ) ОБЩЕОБРАЗОВАТЕЛЬНАЯ ШКОЛА-ИНТЕРНАТ VIII ВИДА"</vt:lpstr>
    </vt:vector>
  </TitlesOfParts>
  <Company>Microsoft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КРАЕВОЕ ГОСУДАРСТВЕННОЕ КАЗЁННОЕ СПЕЦИАЛЬНОЕ (КОРРЕКЦИОННОЕ) ОБРАЗОВАТЕЛЬНОЕ УЧРЕЖДЕНИЕ ДЛЯ ОБУЧАЮЩИХСЯ, ВОСПИТАННИКОВ С ОГРАНИЧЕННЫМИ ВОЗМОЖНОСТЯМИ ЗДОРОВЬЯ "МИНУСИНСКАЯ СПЕЦИАЛЬНАЯ (КОРРЕКЦИОННАЯ) ОБЩЕОБРАЗОВАТЕЛЬНАЯ ШКОЛА-ИНТЕРНАТ VIII ВИДА"</dc:title>
  <dc:creator>Admin</dc:creator>
  <cp:lastModifiedBy>ученик</cp:lastModifiedBy>
  <cp:revision>2</cp:revision>
  <cp:lastPrinted>2016-11-02T08:06:00Z</cp:lastPrinted>
  <dcterms:created xsi:type="dcterms:W3CDTF">2021-04-02T10:52:00Z</dcterms:created>
  <dcterms:modified xsi:type="dcterms:W3CDTF">2021-04-02T10:52:00Z</dcterms:modified>
</cp:coreProperties>
</file>