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74C" w:rsidRDefault="004E6878" w:rsidP="00C2674C">
      <w:pPr>
        <w:pStyle w:val="a3"/>
        <w:jc w:val="center"/>
        <w:rPr>
          <w:rStyle w:val="a4"/>
          <w:b/>
          <w:i w:val="0"/>
          <w:sz w:val="28"/>
          <w:szCs w:val="28"/>
        </w:rPr>
      </w:pPr>
      <w:r w:rsidRPr="00C2674C">
        <w:rPr>
          <w:rStyle w:val="a4"/>
          <w:b/>
          <w:i w:val="0"/>
          <w:sz w:val="28"/>
          <w:szCs w:val="28"/>
        </w:rPr>
        <w:t>Игра в жизни ребенка,ведущая деятельность,</w:t>
      </w:r>
    </w:p>
    <w:p w:rsidR="004E6878" w:rsidRPr="00C2674C" w:rsidRDefault="004E6878" w:rsidP="00C2674C">
      <w:pPr>
        <w:pStyle w:val="a3"/>
        <w:jc w:val="center"/>
        <w:rPr>
          <w:rStyle w:val="a4"/>
          <w:b/>
          <w:i w:val="0"/>
          <w:sz w:val="28"/>
          <w:szCs w:val="28"/>
        </w:rPr>
      </w:pPr>
      <w:r w:rsidRPr="00C2674C">
        <w:rPr>
          <w:rStyle w:val="a4"/>
          <w:b/>
          <w:i w:val="0"/>
          <w:sz w:val="28"/>
          <w:szCs w:val="28"/>
        </w:rPr>
        <w:t xml:space="preserve">потребность </w:t>
      </w:r>
      <w:r w:rsidR="00F72F76" w:rsidRPr="00C2674C">
        <w:rPr>
          <w:rStyle w:val="a4"/>
          <w:b/>
          <w:i w:val="0"/>
          <w:sz w:val="28"/>
          <w:szCs w:val="28"/>
        </w:rPr>
        <w:t>или средство развития ?</w:t>
      </w:r>
    </w:p>
    <w:p w:rsidR="004E6878" w:rsidRDefault="00463179" w:rsidP="004E6878">
      <w:pPr>
        <w:pStyle w:val="a3"/>
        <w:jc w:val="both"/>
        <w:rPr>
          <w:i/>
        </w:rPr>
      </w:pPr>
      <w:r w:rsidRPr="004E6878">
        <w:rPr>
          <w:rStyle w:val="a4"/>
          <w:i w:val="0"/>
        </w:rPr>
        <w:t>Игра представляет собой особую деятельность, которая расцветает в детские годы и сопровождает человека на протяжении всей его жизни. Игра – ведущий вид деятельности детей дошкольного возраста. Ведущее положение определяется не количеством времени, а тем, что она удовлетворяет основные потребности ребенка в общении, взаимодействии со сверстниками, активности, движении, фантазии, познании окружающего мира, самостоятельности; в игре зарождаются другие виды деятельности (учебная, трудовая), игра способствует психическому развитию ребенка.</w:t>
      </w:r>
    </w:p>
    <w:p w:rsidR="00463179" w:rsidRPr="004E6878" w:rsidRDefault="00463179" w:rsidP="004E6878">
      <w:pPr>
        <w:pStyle w:val="a3"/>
        <w:jc w:val="both"/>
        <w:rPr>
          <w:i/>
        </w:rPr>
      </w:pPr>
      <w:r w:rsidRPr="004E6878">
        <w:t xml:space="preserve">Детская игра – не только самостоятельный и самоценный вид деятельности, но и форма организации обучения и воспитания.Всем известно, что в дошкольном возрасте ведущим видом деятельности является игра. Недаром Н. К. Крупская в свое время писала, что «игра есть потребность растущего детского организма», что игра для ребят – «учёба, игра для них – труд, игра для них – серьёзная форма воспитания, игра для дошкольников – способ познания окружающего». </w:t>
      </w:r>
    </w:p>
    <w:p w:rsidR="00463179" w:rsidRPr="004E6878" w:rsidRDefault="00463179" w:rsidP="004E6878">
      <w:pPr>
        <w:pStyle w:val="a3"/>
        <w:jc w:val="both"/>
      </w:pPr>
      <w:r w:rsidRPr="004E6878">
        <w:t>Хотя в обыденной жизни со словом «игра» люди связывают что-то несерьёзное, развлекательное, о важности её для своевременного и полноценного развития дошкольника свидетельствует тот факт, что Организация Объединенных Наций провозгласила игру неотъемлемым правом ребёнка.</w:t>
      </w:r>
    </w:p>
    <w:p w:rsidR="00EB3328" w:rsidRDefault="00EB3328" w:rsidP="004E6878">
      <w:pPr>
        <w:pStyle w:val="a3"/>
        <w:jc w:val="both"/>
      </w:pPr>
      <w:r>
        <w:t>«Игра – генетическая основа, источник, корень всякого творчества, его подготовительная ступень» (Л. С. Выготский).Известнейший в нашей стране педагог А.С. Макаренко так характеризовал роль детских игр; " Игра в жизни ребенка, имеет тоже значение, какое у взрослого имеет деятельность работа, служба. Каков ребенок в игре, таким во многом он будет в работе. Поэтому воспитание будущего деятеля происходит, прежде всего, в игре... "</w:t>
      </w:r>
    </w:p>
    <w:p w:rsidR="00EB3328" w:rsidRPr="004E6878" w:rsidRDefault="00EB3328" w:rsidP="004E6878">
      <w:pPr>
        <w:jc w:val="both"/>
        <w:rPr>
          <w:rFonts w:ascii="Times New Roman" w:hAnsi="Times New Roman" w:cs="Times New Roman"/>
          <w:sz w:val="24"/>
          <w:szCs w:val="24"/>
        </w:rPr>
      </w:pPr>
      <w:r w:rsidRPr="004E6878">
        <w:rPr>
          <w:rFonts w:ascii="Times New Roman" w:hAnsi="Times New Roman" w:cs="Times New Roman"/>
          <w:sz w:val="24"/>
          <w:szCs w:val="24"/>
        </w:rPr>
        <w:t>Огромная роль в развитии и воспитании ребенка принадлежит игре - важнейшему виду деятельности. Она является эффективным средством формирования личности дошкольника, его морально - волевых качеств, в игре реализуются потребность воздействия на мир. Игра – основной вид деятельности дошкольника. Большую часть своего времени дети этого возраста проводят в играх, причем за годы дошкольного детства, от трех до шести – семи лет, детские игры проходят довольно значительный путь развития: От предметно – манипулятивных и символических, до сюжетно – ролевых игр с правилами. В старшем дошкольном возрасте можно встретить практически все виды игр, которые обнаруживаются у детей до поступления в школу.</w:t>
      </w:r>
    </w:p>
    <w:p w:rsidR="000C7BA4" w:rsidRPr="004E6878" w:rsidRDefault="00EB3328" w:rsidP="00EB3328">
      <w:pPr>
        <w:rPr>
          <w:rFonts w:ascii="Times New Roman" w:hAnsi="Times New Roman" w:cs="Times New Roman"/>
          <w:sz w:val="24"/>
          <w:szCs w:val="24"/>
        </w:rPr>
      </w:pPr>
      <w:r w:rsidRPr="004E6878">
        <w:rPr>
          <w:rFonts w:ascii="Times New Roman" w:hAnsi="Times New Roman" w:cs="Times New Roman"/>
          <w:sz w:val="24"/>
          <w:szCs w:val="24"/>
        </w:rPr>
        <w:t>Дети очень любят, когда взрослые (родители, родственники) играют вместе с ними. Имеет</w:t>
      </w:r>
      <w:r w:rsidR="00F72F76">
        <w:rPr>
          <w:rFonts w:ascii="Times New Roman" w:hAnsi="Times New Roman" w:cs="Times New Roman"/>
          <w:sz w:val="24"/>
          <w:szCs w:val="24"/>
        </w:rPr>
        <w:t xml:space="preserve">ся в виду в первую очередь </w:t>
      </w:r>
      <w:r w:rsidRPr="004E6878">
        <w:rPr>
          <w:rFonts w:ascii="Times New Roman" w:hAnsi="Times New Roman" w:cs="Times New Roman"/>
          <w:sz w:val="24"/>
          <w:szCs w:val="24"/>
        </w:rPr>
        <w:t>подвижные</w:t>
      </w:r>
      <w:r w:rsidR="004E6878" w:rsidRPr="004E6878">
        <w:rPr>
          <w:rFonts w:ascii="Times New Roman" w:hAnsi="Times New Roman" w:cs="Times New Roman"/>
          <w:sz w:val="24"/>
          <w:szCs w:val="24"/>
        </w:rPr>
        <w:t xml:space="preserve">, </w:t>
      </w:r>
      <w:r w:rsidRPr="004E6878">
        <w:rPr>
          <w:rFonts w:ascii="Times New Roman" w:hAnsi="Times New Roman" w:cs="Times New Roman"/>
          <w:sz w:val="24"/>
          <w:szCs w:val="24"/>
        </w:rPr>
        <w:t xml:space="preserve"> шумные игры и веселая возня.</w:t>
      </w:r>
    </w:p>
    <w:p w:rsidR="00F72F76" w:rsidRDefault="00EB3328" w:rsidP="004E6878">
      <w:pPr>
        <w:jc w:val="both"/>
        <w:rPr>
          <w:rFonts w:ascii="Times New Roman" w:hAnsi="Times New Roman" w:cs="Times New Roman"/>
          <w:sz w:val="24"/>
          <w:szCs w:val="24"/>
        </w:rPr>
      </w:pPr>
      <w:r w:rsidRPr="004E6878">
        <w:rPr>
          <w:rFonts w:ascii="Times New Roman" w:hAnsi="Times New Roman" w:cs="Times New Roman"/>
          <w:sz w:val="24"/>
          <w:szCs w:val="24"/>
        </w:rPr>
        <w:t xml:space="preserve">Необходимо позаботиться об игрушках, чтобы ребенку можно было организовать игру. Для детей в первую очередь нужны куклы, изображающие взрослых людей разных профессий, или персонажей из известных сказок. Очень полезны разнообразные строительные наборы и конструкторы. Самые интересные игрушки у детей – самоделки. Особенно ценны они тогда, когда ребята сами вместе со взрослым, под его командой включаются в процесс изготовления самодельных игрушек. Это развивает их самостоятельность, </w:t>
      </w:r>
      <w:r w:rsidR="004E6878" w:rsidRPr="004E6878">
        <w:rPr>
          <w:rFonts w:ascii="Times New Roman" w:hAnsi="Times New Roman" w:cs="Times New Roman"/>
          <w:sz w:val="24"/>
          <w:szCs w:val="24"/>
        </w:rPr>
        <w:t xml:space="preserve">воспитывает желание трудиться.  </w:t>
      </w:r>
      <w:r w:rsidRPr="004E6878">
        <w:rPr>
          <w:rFonts w:ascii="Times New Roman" w:hAnsi="Times New Roman" w:cs="Times New Roman"/>
          <w:sz w:val="24"/>
          <w:szCs w:val="24"/>
        </w:rPr>
        <w:t>Для детей всех возрастов необходимы игрушки, способствующие развитию движений.К ценным игрушкам для детей следует отнести те, которые развивают у них смекалку, изобретательность, ловкость, пробуждают творческие возможности.</w:t>
      </w:r>
      <w:r w:rsidRPr="004E6878">
        <w:br/>
      </w:r>
      <w:r w:rsidRPr="004E6878">
        <w:rPr>
          <w:rFonts w:ascii="Times New Roman" w:hAnsi="Times New Roman" w:cs="Times New Roman"/>
          <w:sz w:val="24"/>
          <w:szCs w:val="24"/>
        </w:rPr>
        <w:t xml:space="preserve">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w:t>
      </w:r>
      <w:r w:rsidRPr="004E6878">
        <w:rPr>
          <w:rFonts w:ascii="Times New Roman" w:hAnsi="Times New Roman" w:cs="Times New Roman"/>
          <w:sz w:val="24"/>
          <w:szCs w:val="24"/>
        </w:rPr>
        <w:lastRenderedPageBreak/>
        <w:t xml:space="preserve">удовольствие другому. Оказывая детям помощь в организации игры нельзя подавлять их инициативу, навязывать свои идеи. </w:t>
      </w:r>
    </w:p>
    <w:p w:rsidR="00F72F76" w:rsidRDefault="00EB3328" w:rsidP="00F72F76">
      <w:pPr>
        <w:jc w:val="both"/>
        <w:rPr>
          <w:rFonts w:ascii="Times New Roman" w:hAnsi="Times New Roman" w:cs="Times New Roman"/>
          <w:sz w:val="24"/>
          <w:szCs w:val="24"/>
        </w:rPr>
      </w:pPr>
      <w:r w:rsidRPr="004E6878">
        <w:rPr>
          <w:rFonts w:ascii="Times New Roman" w:hAnsi="Times New Roman" w:cs="Times New Roman"/>
          <w:sz w:val="24"/>
          <w:szCs w:val="24"/>
        </w:rPr>
        <w:t>Игра – прекрасное средство воспитания. В играх предусмотрена их повторность, обеспечивающая упражнения для закрепления представлений, умений ребенка и отвечающая стремлению ребенка трех – четырех лет к процессуальности, к м</w:t>
      </w:r>
      <w:r w:rsidR="004E6878">
        <w:rPr>
          <w:rFonts w:ascii="Times New Roman" w:hAnsi="Times New Roman" w:cs="Times New Roman"/>
          <w:sz w:val="24"/>
          <w:szCs w:val="24"/>
        </w:rPr>
        <w:t xml:space="preserve">анипулированию с игрушкой. </w:t>
      </w:r>
      <w:r w:rsidR="004E6878">
        <w:rPr>
          <w:rFonts w:ascii="Times New Roman" w:hAnsi="Times New Roman" w:cs="Times New Roman"/>
          <w:sz w:val="24"/>
          <w:szCs w:val="24"/>
        </w:rPr>
        <w:br/>
      </w:r>
      <w:r w:rsidRPr="004E6878">
        <w:rPr>
          <w:rFonts w:ascii="Times New Roman" w:hAnsi="Times New Roman" w:cs="Times New Roman"/>
          <w:sz w:val="24"/>
          <w:szCs w:val="24"/>
        </w:rPr>
        <w:t xml:space="preserve">В любой игре содержится </w:t>
      </w:r>
      <w:r w:rsidRPr="00A468AC">
        <w:rPr>
          <w:rFonts w:ascii="Times New Roman" w:hAnsi="Times New Roman" w:cs="Times New Roman"/>
          <w:i/>
          <w:sz w:val="24"/>
          <w:szCs w:val="24"/>
        </w:rPr>
        <w:t>два типа правил</w:t>
      </w:r>
      <w:r w:rsidRPr="004E6878">
        <w:rPr>
          <w:rFonts w:ascii="Times New Roman" w:hAnsi="Times New Roman" w:cs="Times New Roman"/>
          <w:sz w:val="24"/>
          <w:szCs w:val="24"/>
        </w:rPr>
        <w:t xml:space="preserve"> – </w:t>
      </w:r>
      <w:r w:rsidRPr="00A468AC">
        <w:rPr>
          <w:rFonts w:ascii="Times New Roman" w:hAnsi="Times New Roman" w:cs="Times New Roman"/>
          <w:i/>
          <w:sz w:val="24"/>
          <w:szCs w:val="24"/>
        </w:rPr>
        <w:t>правила действия</w:t>
      </w:r>
      <w:r w:rsidRPr="004E6878">
        <w:rPr>
          <w:rFonts w:ascii="Times New Roman" w:hAnsi="Times New Roman" w:cs="Times New Roman"/>
          <w:sz w:val="24"/>
          <w:szCs w:val="24"/>
        </w:rPr>
        <w:t xml:space="preserve"> и </w:t>
      </w:r>
      <w:r w:rsidRPr="00A468AC">
        <w:rPr>
          <w:rFonts w:ascii="Times New Roman" w:hAnsi="Times New Roman" w:cs="Times New Roman"/>
          <w:i/>
          <w:sz w:val="24"/>
          <w:szCs w:val="24"/>
        </w:rPr>
        <w:t>правила общения с партнерами.</w:t>
      </w:r>
      <w:r w:rsidRPr="004E6878">
        <w:rPr>
          <w:rFonts w:ascii="Times New Roman" w:hAnsi="Times New Roman" w:cs="Times New Roman"/>
          <w:sz w:val="24"/>
          <w:szCs w:val="24"/>
        </w:rPr>
        <w:t>  Правила действия определяют способы действий с предметами, общий характер движений в пространстве (темп, последовательность и т.д.)</w:t>
      </w:r>
      <w:r w:rsidRPr="004E6878">
        <w:rPr>
          <w:rFonts w:ascii="Times New Roman" w:hAnsi="Times New Roman" w:cs="Times New Roman"/>
          <w:sz w:val="24"/>
          <w:szCs w:val="24"/>
        </w:rPr>
        <w:br/>
        <w:t>Правила общения влияют на характер взаимоотношений участников игры (очередность выполнения наиболее привлекательных ролей, последовательность действий детей, их согласованность и т.д.). Так, в некоторых играх все дети действуют одновременно и одинаково, что сближает их, объединяет, учит доброжелательному партнерству. В других играх дети действуют по очереди, небольшими группами. Это дает возможность ребенку наблюдать за сверстниками, сравнивать их умение со своим. И, наконец, в каждом разделе содержатся игры, в которых ответственная, привлекательная роль выполняется по очереди. Это способствует формированию смелости, ответственности, приучает сопереживать партнеру по игре, радоваться его успехам. В играх использован принцип самоконтроля.</w:t>
      </w:r>
      <w:r w:rsidR="00463179" w:rsidRPr="004E6878">
        <w:rPr>
          <w:rFonts w:ascii="Times New Roman" w:hAnsi="Times New Roman" w:cs="Times New Roman"/>
          <w:sz w:val="24"/>
          <w:szCs w:val="24"/>
        </w:rPr>
        <w:t>Детям важно предоставлять возможность и стимулировать их самостоятельному исследованию окружающих предметов.</w:t>
      </w:r>
    </w:p>
    <w:p w:rsidR="00463179" w:rsidRPr="004E6878" w:rsidRDefault="00463179" w:rsidP="00F72F76">
      <w:pPr>
        <w:jc w:val="both"/>
        <w:rPr>
          <w:rFonts w:ascii="Times New Roman" w:hAnsi="Times New Roman" w:cs="Times New Roman"/>
          <w:sz w:val="24"/>
          <w:szCs w:val="24"/>
        </w:rPr>
      </w:pPr>
      <w:r w:rsidRPr="004E6878">
        <w:rPr>
          <w:rFonts w:ascii="Times New Roman" w:hAnsi="Times New Roman" w:cs="Times New Roman"/>
          <w:sz w:val="24"/>
          <w:szCs w:val="24"/>
        </w:rPr>
        <w:t>Наиболее полезны для ребенка дошкольного возраста такие учебно – дидактические игры и игрушки, которые он может сделать собственными руками, собрать или разобрать.  Нет надобности обременять детей, особенно трех – четырехлетнего возраста, технически сложными и дорогостоящими игрушками. Такие игрушки вызывают у детей обычно лишь временный интерес, и малополезны в их интеллектуальном развитии, связанном с подготовкой к школьному обучению. Более всего детям нужны такие игры, в которых они открывают для себя новые знания, которые помогают развивать воображение, память, мышление и речь ребенка, разнообразные его способности, в том числе конструкторские, музыкальные, математические, лингвистические, организаторские и многие – многие другие.</w:t>
      </w:r>
      <w:r w:rsidRPr="004E6878">
        <w:rPr>
          <w:rFonts w:ascii="Times New Roman" w:hAnsi="Times New Roman" w:cs="Times New Roman"/>
          <w:sz w:val="24"/>
          <w:szCs w:val="24"/>
        </w:rPr>
        <w:br/>
        <w:t>В игре, как и в остальных видах деятельности, идет такой же процесс воспитания.</w:t>
      </w:r>
    </w:p>
    <w:p w:rsidR="00EB3328" w:rsidRDefault="00463179" w:rsidP="004E6878">
      <w:pPr>
        <w:jc w:val="both"/>
        <w:rPr>
          <w:rFonts w:ascii="Times New Roman" w:hAnsi="Times New Roman" w:cs="Times New Roman"/>
          <w:sz w:val="24"/>
          <w:szCs w:val="24"/>
        </w:rPr>
      </w:pPr>
      <w:r w:rsidRPr="004E6878">
        <w:rPr>
          <w:rFonts w:ascii="Times New Roman" w:hAnsi="Times New Roman" w:cs="Times New Roman"/>
          <w:sz w:val="24"/>
          <w:szCs w:val="24"/>
        </w:rPr>
        <w:t>Изменение роли игры в дошкольном возрасте по сравнению с ранним детством связано в частности с тем, что в эти годы она начинает служить средством формирования и развития у ребенка многих полезных личностных качеств, в первую очередь тех, которые в силу ограниченности возрастных возможностей детей не могут активно формироваться в других более "взрослых" видах деятельности. Игра в этом случае выступает как подготовительный этап ребенка, как начало или проба в воспитании важных личностных свойств и как переходный момент к включению ребенка в более сильные и эффективные с воспитательной точки зрения виды деятель</w:t>
      </w:r>
      <w:r w:rsidR="00F72F76">
        <w:rPr>
          <w:rFonts w:ascii="Times New Roman" w:hAnsi="Times New Roman" w:cs="Times New Roman"/>
          <w:sz w:val="24"/>
          <w:szCs w:val="24"/>
        </w:rPr>
        <w:t xml:space="preserve">ности: учение, общение и труд. </w:t>
      </w:r>
      <w:r w:rsidRPr="004E6878">
        <w:rPr>
          <w:rFonts w:ascii="Times New Roman" w:hAnsi="Times New Roman" w:cs="Times New Roman"/>
          <w:sz w:val="24"/>
          <w:szCs w:val="24"/>
        </w:rPr>
        <w:t>Еще одна воспитательная функция игр дошкольников заключается в том, что они служат средством удовлетворения разнообразных потребностей ребенка и развитию его мотивационной сферы. В игре появляются и закрепляются новые интересы, но</w:t>
      </w:r>
      <w:r w:rsidR="00F72F76">
        <w:rPr>
          <w:rFonts w:ascii="Times New Roman" w:hAnsi="Times New Roman" w:cs="Times New Roman"/>
          <w:sz w:val="24"/>
          <w:szCs w:val="24"/>
        </w:rPr>
        <w:t>вые мотивы деятельности ребенка.</w:t>
      </w:r>
    </w:p>
    <w:p w:rsidR="00F72F76" w:rsidRPr="004E6878" w:rsidRDefault="00F72F76" w:rsidP="004E6878">
      <w:pPr>
        <w:jc w:val="both"/>
        <w:rPr>
          <w:rFonts w:ascii="Times New Roman" w:hAnsi="Times New Roman" w:cs="Times New Roman"/>
          <w:sz w:val="24"/>
          <w:szCs w:val="24"/>
        </w:rPr>
      </w:pPr>
      <w:bookmarkStart w:id="0" w:name="_GoBack"/>
      <w:bookmarkEnd w:id="0"/>
    </w:p>
    <w:sectPr w:rsidR="00F72F76" w:rsidRPr="004E6878" w:rsidSect="00EB332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B3328"/>
    <w:rsid w:val="000C7BA4"/>
    <w:rsid w:val="00463179"/>
    <w:rsid w:val="004E6878"/>
    <w:rsid w:val="009266AB"/>
    <w:rsid w:val="00A468AC"/>
    <w:rsid w:val="00C2674C"/>
    <w:rsid w:val="00EB3328"/>
    <w:rsid w:val="00F72F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6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33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631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33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63179"/>
    <w:rPr>
      <w:i/>
      <w:iCs/>
    </w:rPr>
  </w:style>
</w:styles>
</file>

<file path=word/webSettings.xml><?xml version="1.0" encoding="utf-8"?>
<w:webSettings xmlns:r="http://schemas.openxmlformats.org/officeDocument/2006/relationships" xmlns:w="http://schemas.openxmlformats.org/wordprocessingml/2006/main">
  <w:divs>
    <w:div w:id="483277058">
      <w:bodyDiv w:val="1"/>
      <w:marLeft w:val="0"/>
      <w:marRight w:val="0"/>
      <w:marTop w:val="0"/>
      <w:marBottom w:val="0"/>
      <w:divBdr>
        <w:top w:val="none" w:sz="0" w:space="0" w:color="auto"/>
        <w:left w:val="none" w:sz="0" w:space="0" w:color="auto"/>
        <w:bottom w:val="none" w:sz="0" w:space="0" w:color="auto"/>
        <w:right w:val="none" w:sz="0" w:space="0" w:color="auto"/>
      </w:divBdr>
    </w:div>
    <w:div w:id="903641480">
      <w:bodyDiv w:val="1"/>
      <w:marLeft w:val="0"/>
      <w:marRight w:val="0"/>
      <w:marTop w:val="0"/>
      <w:marBottom w:val="0"/>
      <w:divBdr>
        <w:top w:val="none" w:sz="0" w:space="0" w:color="auto"/>
        <w:left w:val="none" w:sz="0" w:space="0" w:color="auto"/>
        <w:bottom w:val="none" w:sz="0" w:space="0" w:color="auto"/>
        <w:right w:val="none" w:sz="0" w:space="0" w:color="auto"/>
      </w:divBdr>
    </w:div>
    <w:div w:id="149444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1017</Words>
  <Characters>5798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806482</cp:lastModifiedBy>
  <cp:revision>8</cp:revision>
  <dcterms:created xsi:type="dcterms:W3CDTF">2015-10-13T12:17:00Z</dcterms:created>
  <dcterms:modified xsi:type="dcterms:W3CDTF">2015-10-18T07:43:00Z</dcterms:modified>
</cp:coreProperties>
</file>