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8C" w:rsidRPr="0055498F" w:rsidRDefault="00D54F8C" w:rsidP="00D54F8C">
      <w:pPr>
        <w:pStyle w:val="a3"/>
        <w:jc w:val="center"/>
        <w:rPr>
          <w:rFonts w:ascii="Times New Roman" w:hAnsi="Times New Roman"/>
          <w:sz w:val="96"/>
          <w:szCs w:val="28"/>
        </w:rPr>
      </w:pPr>
      <w:r w:rsidRPr="0055498F">
        <w:rPr>
          <w:rFonts w:ascii="Times New Roman" w:hAnsi="Times New Roman"/>
          <w:sz w:val="96"/>
          <w:szCs w:val="28"/>
        </w:rPr>
        <w:t>Здоровые     стопы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718185</wp:posOffset>
            </wp:positionV>
            <wp:extent cx="2144395" cy="2276475"/>
            <wp:effectExtent l="19050" t="0" r="8255" b="0"/>
            <wp:wrapSquare wrapText="bothSides"/>
            <wp:docPr id="2" name="Рисунок 4" descr="Radharanis-lotus-feet-pi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Radharanis-lotus-feet-pic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498F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55498F">
        <w:rPr>
          <w:rFonts w:ascii="Times New Roman" w:hAnsi="Times New Roman"/>
          <w:sz w:val="32"/>
          <w:szCs w:val="24"/>
        </w:rPr>
        <w:t xml:space="preserve"> </w:t>
      </w:r>
      <w:r w:rsidRPr="0055498F">
        <w:rPr>
          <w:rFonts w:ascii="Times New Roman" w:hAnsi="Times New Roman"/>
          <w:b/>
          <w:sz w:val="32"/>
          <w:szCs w:val="24"/>
        </w:rPr>
        <w:t>Детская обувь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 xml:space="preserve">1. </w:t>
      </w:r>
      <w:r w:rsidRPr="0055498F">
        <w:rPr>
          <w:rFonts w:ascii="Times New Roman" w:hAnsi="Times New Roman"/>
          <w:b/>
          <w:sz w:val="28"/>
          <w:szCs w:val="28"/>
        </w:rPr>
        <w:t>Обувь должна соответствовать форме, размеру стопы</w:t>
      </w:r>
      <w:r w:rsidRPr="0055498F">
        <w:rPr>
          <w:rFonts w:ascii="Times New Roman" w:hAnsi="Times New Roman"/>
          <w:sz w:val="28"/>
          <w:szCs w:val="28"/>
        </w:rPr>
        <w:t>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>2.</w:t>
      </w:r>
      <w:r w:rsidRPr="0055498F">
        <w:rPr>
          <w:rFonts w:ascii="Times New Roman" w:hAnsi="Times New Roman"/>
          <w:b/>
          <w:sz w:val="28"/>
          <w:szCs w:val="28"/>
        </w:rPr>
        <w:t>Подошва должна быть гибкой</w:t>
      </w:r>
      <w:r w:rsidRPr="0055498F">
        <w:rPr>
          <w:rFonts w:ascii="Times New Roman" w:hAnsi="Times New Roman"/>
          <w:sz w:val="28"/>
          <w:szCs w:val="28"/>
        </w:rPr>
        <w:t>. Недостаточная гибкость ограничивает движение в суставах, предъявляет повышенные требования к мышцам голени и стопы. При этом нарушается походка.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 xml:space="preserve">3. </w:t>
      </w:r>
      <w:r w:rsidRPr="0055498F">
        <w:rPr>
          <w:rFonts w:ascii="Times New Roman" w:hAnsi="Times New Roman"/>
          <w:b/>
          <w:sz w:val="28"/>
          <w:szCs w:val="28"/>
        </w:rPr>
        <w:t>Подошва не должна быть высокой</w:t>
      </w:r>
      <w:r w:rsidRPr="0055498F">
        <w:rPr>
          <w:rFonts w:ascii="Times New Roman" w:hAnsi="Times New Roman"/>
          <w:sz w:val="28"/>
          <w:szCs w:val="28"/>
        </w:rPr>
        <w:t xml:space="preserve">, поскольку в процессе ходьбы в такой обуви нарушаются сцепление пальцев с опорной поверхностью и толчковая функция стопы. 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>4.</w:t>
      </w:r>
      <w:r w:rsidRPr="0055498F">
        <w:rPr>
          <w:rFonts w:ascii="Times New Roman" w:hAnsi="Times New Roman"/>
          <w:b/>
          <w:sz w:val="28"/>
          <w:szCs w:val="28"/>
        </w:rPr>
        <w:t>Слишком мягкая подошва также не допустима</w:t>
      </w:r>
      <w:r w:rsidRPr="0055498F">
        <w:rPr>
          <w:rFonts w:ascii="Times New Roman" w:hAnsi="Times New Roman"/>
          <w:sz w:val="28"/>
          <w:szCs w:val="28"/>
        </w:rPr>
        <w:t>, так как способствует формированию плоскостопия при ходьбе по жёсткому грунту, асфальту или полу.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>5.</w:t>
      </w:r>
      <w:r w:rsidRPr="0055498F">
        <w:rPr>
          <w:rFonts w:ascii="Times New Roman" w:hAnsi="Times New Roman"/>
          <w:b/>
          <w:sz w:val="28"/>
          <w:szCs w:val="28"/>
        </w:rPr>
        <w:t>Каблук</w:t>
      </w:r>
      <w:r w:rsidRPr="0055498F">
        <w:rPr>
          <w:rFonts w:ascii="Times New Roman" w:hAnsi="Times New Roman"/>
          <w:sz w:val="28"/>
          <w:szCs w:val="28"/>
        </w:rPr>
        <w:t>. Важным элементом обуви для дошкольников является каблук, высота которого влияет на распределение нагрузки на различные отделы стопы, её положение. Высота каблука не должна превышать 5 – 10 мм.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>6.</w:t>
      </w:r>
      <w:r w:rsidRPr="0055498F">
        <w:rPr>
          <w:rFonts w:ascii="Times New Roman" w:hAnsi="Times New Roman"/>
          <w:b/>
          <w:sz w:val="28"/>
          <w:szCs w:val="28"/>
        </w:rPr>
        <w:t>Фиксированный задник</w:t>
      </w:r>
      <w:r w:rsidRPr="0055498F">
        <w:rPr>
          <w:rFonts w:ascii="Times New Roman" w:hAnsi="Times New Roman"/>
          <w:sz w:val="28"/>
          <w:szCs w:val="28"/>
        </w:rPr>
        <w:t>. В профилактике деформации стопы особое значение имеет наличие, фиксированного задника, который позволяет прочно удерживать пяточную кость и предотвращает её отклонение наружу.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>7.</w:t>
      </w:r>
      <w:r w:rsidRPr="0055498F">
        <w:rPr>
          <w:rFonts w:ascii="Times New Roman" w:hAnsi="Times New Roman"/>
          <w:b/>
          <w:sz w:val="28"/>
          <w:szCs w:val="28"/>
        </w:rPr>
        <w:t>Прочная фиксация в носовой части</w:t>
      </w:r>
      <w:r w:rsidRPr="0055498F">
        <w:rPr>
          <w:rFonts w:ascii="Times New Roman" w:hAnsi="Times New Roman"/>
          <w:sz w:val="28"/>
          <w:szCs w:val="28"/>
        </w:rPr>
        <w:t xml:space="preserve">. Открытый носок в летних туфлях, часто используемых в качестве сменной обуви, приводит к неустойчивому положению стопы. Кроме того, возникает угроза </w:t>
      </w:r>
      <w:proofErr w:type="spellStart"/>
      <w:r w:rsidRPr="0055498F">
        <w:rPr>
          <w:rFonts w:ascii="Times New Roman" w:hAnsi="Times New Roman"/>
          <w:sz w:val="28"/>
          <w:szCs w:val="28"/>
        </w:rPr>
        <w:t>травматизации</w:t>
      </w:r>
      <w:proofErr w:type="spellEnd"/>
      <w:r w:rsidRPr="0055498F">
        <w:rPr>
          <w:rFonts w:ascii="Times New Roman" w:hAnsi="Times New Roman"/>
          <w:sz w:val="28"/>
          <w:szCs w:val="28"/>
        </w:rPr>
        <w:t xml:space="preserve"> пальцев.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 xml:space="preserve">8. </w:t>
      </w:r>
      <w:r w:rsidRPr="0055498F">
        <w:rPr>
          <w:rFonts w:ascii="Times New Roman" w:hAnsi="Times New Roman"/>
          <w:b/>
          <w:sz w:val="28"/>
          <w:szCs w:val="28"/>
        </w:rPr>
        <w:t>Хорошая вентиляция обуви</w:t>
      </w:r>
      <w:r w:rsidRPr="0055498F">
        <w:rPr>
          <w:rFonts w:ascii="Times New Roman" w:hAnsi="Times New Roman"/>
          <w:sz w:val="28"/>
          <w:szCs w:val="28"/>
        </w:rPr>
        <w:t xml:space="preserve">. Для обеспечения оптимального температурно-влажностного режима внутри обувного пространства необходимы такие конструктивные решения (переплетение ремешков, дополнительные «окошки» и др.), которые позволяли бы осуществлять хорошую вентиляцию обуви. </w:t>
      </w:r>
    </w:p>
    <w:p w:rsidR="00D54F8C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 xml:space="preserve">            </w:t>
      </w:r>
    </w:p>
    <w:p w:rsidR="00D54F8C" w:rsidRPr="0055498F" w:rsidRDefault="00D54F8C" w:rsidP="00D54F8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5498F">
        <w:rPr>
          <w:rFonts w:ascii="Times New Roman" w:hAnsi="Times New Roman"/>
          <w:b/>
          <w:sz w:val="28"/>
          <w:szCs w:val="28"/>
        </w:rPr>
        <w:t>Если все требования к детской обуви будут учтены, дорогие родители, поверьте, у вас будут здоровые дети. Передвигаясь в правильной обуви, ваши дети не будут уставать, полюбят длительные пешие прогулки, походы и вырастут сильными и закалёнными людьми.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 xml:space="preserve">            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sz w:val="28"/>
          <w:szCs w:val="28"/>
        </w:rPr>
        <w:t xml:space="preserve">  Конечно же, не обойтись без </w:t>
      </w:r>
      <w:r w:rsidRPr="0055498F">
        <w:rPr>
          <w:rFonts w:ascii="Times New Roman" w:hAnsi="Times New Roman"/>
          <w:b/>
          <w:i/>
          <w:sz w:val="28"/>
          <w:szCs w:val="28"/>
        </w:rPr>
        <w:t>упражнений, направленных на предупреждение плоскостопия</w:t>
      </w:r>
      <w:r w:rsidRPr="0055498F">
        <w:rPr>
          <w:rFonts w:ascii="Times New Roman" w:hAnsi="Times New Roman"/>
          <w:sz w:val="28"/>
          <w:szCs w:val="28"/>
        </w:rPr>
        <w:t>. Вот некоторые простейшие упражнения, которые вы можете делать дома вместе со своими детьми: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b/>
          <w:sz w:val="28"/>
          <w:szCs w:val="28"/>
        </w:rPr>
        <w:t>Лёжа на спине</w:t>
      </w:r>
      <w:r w:rsidRPr="00554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55498F">
        <w:rPr>
          <w:rFonts w:ascii="Times New Roman" w:hAnsi="Times New Roman"/>
          <w:sz w:val="28"/>
          <w:szCs w:val="28"/>
        </w:rPr>
        <w:t xml:space="preserve"> одновременное сжимание и разжимание пальцев рук и ног с последующим ра</w:t>
      </w:r>
      <w:r>
        <w:rPr>
          <w:rFonts w:ascii="Times New Roman" w:hAnsi="Times New Roman"/>
          <w:sz w:val="28"/>
          <w:szCs w:val="28"/>
        </w:rPr>
        <w:t xml:space="preserve">зведением </w:t>
      </w:r>
      <w:r w:rsidRPr="0055498F">
        <w:rPr>
          <w:rFonts w:ascii="Times New Roman" w:hAnsi="Times New Roman"/>
          <w:sz w:val="28"/>
          <w:szCs w:val="28"/>
        </w:rPr>
        <w:t xml:space="preserve"> пальцев; круговые движения ногами «велосипед» с акцентом на движения стопами; круговые движения стопами внутрь и наружу.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b/>
          <w:sz w:val="28"/>
          <w:szCs w:val="28"/>
        </w:rPr>
        <w:lastRenderedPageBreak/>
        <w:t xml:space="preserve">Сидя на полу, руки в упоре сзади </w:t>
      </w:r>
      <w:r w:rsidRPr="0055498F">
        <w:rPr>
          <w:rFonts w:ascii="Times New Roman" w:hAnsi="Times New Roman"/>
          <w:sz w:val="28"/>
          <w:szCs w:val="28"/>
        </w:rPr>
        <w:t>– катание каждой стопой малого мяча, палки.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b/>
          <w:sz w:val="28"/>
          <w:szCs w:val="28"/>
        </w:rPr>
        <w:t xml:space="preserve">Стоя </w:t>
      </w:r>
      <w:r>
        <w:rPr>
          <w:rFonts w:ascii="Times New Roman" w:hAnsi="Times New Roman"/>
          <w:sz w:val="28"/>
          <w:szCs w:val="28"/>
        </w:rPr>
        <w:t>-</w:t>
      </w:r>
      <w:r w:rsidRPr="0055498F">
        <w:rPr>
          <w:rFonts w:ascii="Times New Roman" w:hAnsi="Times New Roman"/>
          <w:sz w:val="28"/>
          <w:szCs w:val="28"/>
        </w:rPr>
        <w:t xml:space="preserve"> подъём на носки, на пятки; разведение пяток и носков; ходьба на месте без отрыва пальцев от пола.</w:t>
      </w:r>
    </w:p>
    <w:p w:rsidR="00D54F8C" w:rsidRPr="0055498F" w:rsidRDefault="00D54F8C" w:rsidP="00D54F8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498F">
        <w:rPr>
          <w:rFonts w:ascii="Times New Roman" w:hAnsi="Times New Roman"/>
          <w:b/>
          <w:sz w:val="28"/>
          <w:szCs w:val="28"/>
        </w:rPr>
        <w:t xml:space="preserve">Упражнения в ходьбе </w:t>
      </w:r>
      <w:r w:rsidRPr="0055498F">
        <w:rPr>
          <w:rFonts w:ascii="Times New Roman" w:hAnsi="Times New Roman"/>
          <w:sz w:val="28"/>
          <w:szCs w:val="28"/>
        </w:rPr>
        <w:t>– ходьба на носках, на пятках, на наружном крае стопы; ходьба по неровным поверхностям; собирание пальцами ног мелких предметов, рассыпанных на полу и др.</w:t>
      </w:r>
    </w:p>
    <w:p w:rsidR="00D54F8C" w:rsidRDefault="00D54F8C" w:rsidP="00D54F8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017D3" w:rsidRDefault="008017D3"/>
    <w:sectPr w:rsidR="008017D3" w:rsidSect="00801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F8C"/>
    <w:rsid w:val="008017D3"/>
    <w:rsid w:val="00D5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F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2014-12-04T14:43:00Z</dcterms:created>
  <dcterms:modified xsi:type="dcterms:W3CDTF">2014-12-04T14:45:00Z</dcterms:modified>
</cp:coreProperties>
</file>