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Сведения</w:t>
      </w:r>
    </w:p>
    <w:p/>
    <w:p>
      <w:pPr>
        <w:jc w:val="center"/>
      </w:pPr>
      <w:r>
        <w:t>о доходах, расходах, об имуществе и обязательствах имущественного характера Главы Заволжского муниципального района Ивановской области за период с 1 января 201</w:t>
      </w:r>
      <w:r>
        <w:rPr>
          <w:lang w:val="ru-RU"/>
        </w:rPr>
        <w:t>7</w:t>
      </w:r>
      <w:r>
        <w:t xml:space="preserve"> года по 31 декабря 201</w:t>
      </w:r>
      <w:r>
        <w:rPr>
          <w:lang w:val="ru-RU"/>
        </w:rPr>
        <w:t>7</w:t>
      </w:r>
      <w:r>
        <w:t xml:space="preserve"> года</w:t>
      </w:r>
    </w:p>
    <w:p>
      <w:pPr>
        <w:jc w:val="center"/>
      </w:pPr>
    </w:p>
    <w:tbl>
      <w:tblPr>
        <w:tblStyle w:val="3"/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Петров Денис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Юрьевич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Глава Заволжского муниципального района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both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Общая долевая, доля в праве2/5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Общая долевая, доля вправе 2/5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58,0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25,9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110,0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Автомобиль легковой Ауди А6, 2002г.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Автомобиль легковой Фольксваген Фаэтон,2004 г.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Автомобиль легковой Ренж Ровер, 2011 г.  </w:t>
            </w: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788630,23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Квартира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Квартира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Земельный участок садовый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Земельный участок садовый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Общая долевая, доля в праве 1/2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Общая долевая, доля в праве 1/4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Индивидуальная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Индивидуальная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62,3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25,9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758,0 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672,0</w:t>
            </w: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110,0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42000,01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етний ребенок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1/4</w:t>
            </w:r>
            <w:r>
              <w:rPr>
                <w:color w:val="052635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>25,9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110,0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Не имеет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</w:t>
            </w: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ий ребенок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  <w:lang w:val="ru-RU"/>
              </w:rPr>
            </w:pPr>
            <w:r>
              <w:rPr>
                <w:color w:val="052635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>110,0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sz w:val="20"/>
                <w:szCs w:val="20"/>
                <w:lang w:val="ru-RU" w:eastAsia="en-US"/>
              </w:rPr>
              <w:t xml:space="preserve">Не имеет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/>
    <w:p/>
    <w:sectPr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Lucida Sans Unicode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20F0502020204030204"/>
    <w:charset w:val="CC"/>
    <w:family w:val="swiss"/>
    <w:pitch w:val="default"/>
    <w:sig w:usb0="00000000" w:usb1="00000000" w:usb2="00000009" w:usb3="00000000" w:csb0="0000019F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B4D87"/>
    <w:rsid w:val="000C713C"/>
    <w:rsid w:val="00703F3B"/>
    <w:rsid w:val="00A825AC"/>
    <w:rsid w:val="00E42FAC"/>
    <w:rsid w:val="369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ZavRaiAdminict</Company>
  <Pages>1</Pages>
  <Words>210</Words>
  <Characters>1198</Characters>
  <Lines>9</Lines>
  <Paragraphs>2</Paragraphs>
  <TotalTime>0</TotalTime>
  <ScaleCrop>false</ScaleCrop>
  <LinksUpToDate>false</LinksUpToDate>
  <CharactersWithSpaces>1406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2016-05-10T05:15:00Z</dcterms:created>
  <dc:creator>cadr</dc:creator>
  <cp:lastModifiedBy>FirstUser</cp:lastModifiedBy>
  <dcterms:modified xsi:type="dcterms:W3CDTF">2018-05-07T11:32:36Z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