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6D" w:rsidRDefault="00F07C6D" w:rsidP="00F07C6D">
      <w:pPr>
        <w:tabs>
          <w:tab w:val="left" w:pos="0"/>
          <w:tab w:val="left" w:pos="576"/>
        </w:tabs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numPr>
          <w:ilvl w:val="0"/>
          <w:numId w:val="1"/>
        </w:numPr>
        <w:jc w:val="center"/>
      </w:pP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07C6D" w:rsidRDefault="001E54D0" w:rsidP="00F07C6D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</w:t>
      </w:r>
      <w:r w:rsidR="00F07C6D">
        <w:rPr>
          <w:b/>
          <w:bCs/>
          <w:sz w:val="32"/>
          <w:szCs w:val="38"/>
        </w:rPr>
        <w:t>НИЕ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</w:pPr>
      <w:r>
        <w:rPr>
          <w:sz w:val="28"/>
          <w:szCs w:val="28"/>
        </w:rPr>
        <w:t xml:space="preserve">                                                от </w:t>
      </w:r>
      <w:r w:rsidR="00D34E6E">
        <w:rPr>
          <w:sz w:val="28"/>
          <w:szCs w:val="28"/>
        </w:rPr>
        <w:t>23</w:t>
      </w:r>
      <w:r w:rsidR="00B67B69">
        <w:rPr>
          <w:sz w:val="28"/>
          <w:szCs w:val="28"/>
        </w:rPr>
        <w:t>.</w:t>
      </w:r>
      <w:r w:rsidR="00D34E6E">
        <w:rPr>
          <w:sz w:val="28"/>
          <w:szCs w:val="28"/>
        </w:rPr>
        <w:t>08</w:t>
      </w:r>
      <w:r w:rsidR="00B67B69">
        <w:rPr>
          <w:sz w:val="28"/>
          <w:szCs w:val="28"/>
        </w:rPr>
        <w:t>.2021</w:t>
      </w:r>
      <w:r w:rsidR="00DD6DE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67B69">
        <w:rPr>
          <w:sz w:val="28"/>
          <w:szCs w:val="28"/>
        </w:rPr>
        <w:t xml:space="preserve"> </w:t>
      </w:r>
      <w:r w:rsidR="00D34E6E">
        <w:rPr>
          <w:sz w:val="28"/>
          <w:szCs w:val="28"/>
        </w:rPr>
        <w:t>285-п</w:t>
      </w: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</w:pP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F07C6D" w:rsidRDefault="00074E92" w:rsidP="00074E92">
      <w:pPr>
        <w:pStyle w:val="a5"/>
        <w:jc w:val="center"/>
        <w:rPr>
          <w:rFonts w:eastAsiaTheme="minorHAnsi"/>
          <w:b/>
          <w:sz w:val="28"/>
          <w:szCs w:val="28"/>
          <w:lang w:eastAsia="en-US"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t>О</w:t>
      </w:r>
      <w:r w:rsidRPr="00074E92">
        <w:rPr>
          <w:rFonts w:eastAsiaTheme="minorHAnsi"/>
          <w:b/>
          <w:sz w:val="28"/>
          <w:szCs w:val="28"/>
          <w:lang w:eastAsia="en-US" w:bidi="ar-SA"/>
        </w:rPr>
        <w:t>б утверждении перечня и стоимости услуг по присоединению объектов дорожного сервиса к автомобильным дорогам общего пользования местного значения</w:t>
      </w:r>
    </w:p>
    <w:p w:rsidR="00074E92" w:rsidRPr="00074E92" w:rsidRDefault="00074E92" w:rsidP="00074E92">
      <w:pPr>
        <w:pStyle w:val="a5"/>
        <w:jc w:val="center"/>
        <w:rPr>
          <w:b/>
          <w:sz w:val="28"/>
          <w:szCs w:val="28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В соответствии со </w:t>
      </w:r>
      <w:hyperlink r:id="rId7" w:history="1">
        <w:r w:rsidRPr="00A37AA9">
          <w:rPr>
            <w:rFonts w:eastAsiaTheme="minorHAnsi"/>
            <w:sz w:val="28"/>
            <w:szCs w:val="28"/>
            <w:lang w:eastAsia="en-US" w:bidi="ar-SA"/>
          </w:rPr>
          <w:t>статьями 13</w:t>
        </w:r>
      </w:hyperlink>
      <w:r w:rsidRPr="00A37AA9">
        <w:rPr>
          <w:rFonts w:eastAsiaTheme="minorHAnsi"/>
          <w:sz w:val="28"/>
          <w:szCs w:val="28"/>
          <w:lang w:eastAsia="en-US" w:bidi="ar-SA"/>
        </w:rPr>
        <w:t xml:space="preserve"> и </w:t>
      </w:r>
      <w:hyperlink r:id="rId8" w:history="1">
        <w:r w:rsidRPr="00A37AA9">
          <w:rPr>
            <w:rFonts w:eastAsiaTheme="minorHAnsi"/>
            <w:sz w:val="28"/>
            <w:szCs w:val="28"/>
            <w:lang w:eastAsia="en-US" w:bidi="ar-SA"/>
          </w:rPr>
          <w:t>22</w:t>
        </w:r>
      </w:hyperlink>
      <w:r w:rsidRPr="00A37AA9">
        <w:rPr>
          <w:rFonts w:eastAsiaTheme="minorHAnsi"/>
          <w:sz w:val="28"/>
          <w:szCs w:val="28"/>
          <w:lang w:eastAsia="en-US" w:bidi="ar-SA"/>
        </w:rPr>
        <w:t xml:space="preserve"> Федерального закона от 8 ноября 2007 года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9" w:history="1">
        <w:r w:rsidRPr="00A37AA9">
          <w:rPr>
            <w:rFonts w:eastAsiaTheme="minorHAnsi"/>
            <w:sz w:val="28"/>
            <w:szCs w:val="28"/>
            <w:lang w:eastAsia="en-US" w:bidi="ar-SA"/>
          </w:rPr>
          <w:t>законом</w:t>
        </w:r>
      </w:hyperlink>
      <w:r w:rsidRPr="00A37AA9">
        <w:rPr>
          <w:rFonts w:eastAsiaTheme="minorHAnsi"/>
          <w:sz w:val="28"/>
          <w:szCs w:val="28"/>
          <w:lang w:eastAsia="en-US" w:bidi="ar-SA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>
        <w:rPr>
          <w:rFonts w:eastAsiaTheme="minorHAnsi"/>
          <w:sz w:val="28"/>
          <w:szCs w:val="28"/>
          <w:lang w:eastAsia="en-US" w:bidi="ar-SA"/>
        </w:rPr>
        <w:t>администрация Заволжского муниципального района</w:t>
      </w:r>
      <w:r w:rsidRPr="00A37AA9">
        <w:rPr>
          <w:rFonts w:eastAsiaTheme="minorHAnsi"/>
          <w:b/>
          <w:sz w:val="28"/>
          <w:szCs w:val="28"/>
          <w:lang w:eastAsia="en-US" w:bidi="ar-SA"/>
        </w:rPr>
        <w:t xml:space="preserve"> постановляет</w:t>
      </w:r>
      <w:r w:rsidRPr="00A37AA9">
        <w:rPr>
          <w:rFonts w:eastAsiaTheme="minorHAnsi"/>
          <w:sz w:val="28"/>
          <w:szCs w:val="28"/>
          <w:lang w:eastAsia="en-US" w:bidi="ar-SA"/>
        </w:rPr>
        <w:t>: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1. Утвердить </w:t>
      </w:r>
      <w:hyperlink r:id="rId10" w:history="1">
        <w:r w:rsidRPr="00A37AA9">
          <w:rPr>
            <w:rFonts w:eastAsiaTheme="minorHAnsi"/>
            <w:sz w:val="28"/>
            <w:szCs w:val="28"/>
            <w:lang w:eastAsia="en-US" w:bidi="ar-SA"/>
          </w:rPr>
          <w:t>Перечень</w:t>
        </w:r>
      </w:hyperlink>
      <w:r w:rsidRPr="00A37AA9">
        <w:rPr>
          <w:rFonts w:eastAsiaTheme="minorHAnsi"/>
          <w:sz w:val="28"/>
          <w:szCs w:val="28"/>
          <w:lang w:eastAsia="en-US" w:bidi="ar-SA"/>
        </w:rPr>
        <w:t xml:space="preserve">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eastAsiaTheme="minorHAnsi"/>
          <w:sz w:val="28"/>
          <w:szCs w:val="28"/>
          <w:lang w:eastAsia="en-US" w:bidi="ar-SA"/>
        </w:rPr>
        <w:t>Заволжского</w:t>
      </w:r>
      <w:r w:rsidRPr="00A37AA9">
        <w:rPr>
          <w:rFonts w:eastAsiaTheme="minorHAnsi"/>
          <w:sz w:val="28"/>
          <w:szCs w:val="28"/>
          <w:lang w:eastAsia="en-US" w:bidi="ar-SA"/>
        </w:rPr>
        <w:t xml:space="preserve"> муниципального района согласно приложению</w:t>
      </w:r>
      <w:r w:rsidR="007D50D5">
        <w:rPr>
          <w:rFonts w:eastAsiaTheme="minorHAnsi"/>
          <w:sz w:val="28"/>
          <w:szCs w:val="28"/>
          <w:lang w:eastAsia="en-US" w:bidi="ar-SA"/>
        </w:rPr>
        <w:t xml:space="preserve"> 1</w:t>
      </w:r>
      <w:r w:rsidRPr="00A37AA9">
        <w:rPr>
          <w:rFonts w:eastAsiaTheme="minorHAnsi"/>
          <w:sz w:val="28"/>
          <w:szCs w:val="28"/>
          <w:lang w:eastAsia="en-US" w:bidi="ar-SA"/>
        </w:rPr>
        <w:t xml:space="preserve"> к настоящему постановлению.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2. Утвердить </w:t>
      </w:r>
      <w:hyperlink r:id="rId11" w:history="1">
        <w:r w:rsidRPr="00A37AA9">
          <w:rPr>
            <w:rFonts w:eastAsiaTheme="minorHAnsi"/>
            <w:sz w:val="28"/>
            <w:szCs w:val="28"/>
            <w:lang w:eastAsia="en-US" w:bidi="ar-SA"/>
          </w:rPr>
          <w:t>стоимость</w:t>
        </w:r>
      </w:hyperlink>
      <w:r w:rsidRPr="00A37AA9">
        <w:rPr>
          <w:rFonts w:eastAsiaTheme="minorHAnsi"/>
          <w:sz w:val="28"/>
          <w:szCs w:val="28"/>
          <w:lang w:eastAsia="en-US" w:bidi="ar-SA"/>
        </w:rPr>
        <w:t xml:space="preserve">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eastAsiaTheme="minorHAnsi"/>
          <w:sz w:val="28"/>
          <w:szCs w:val="28"/>
          <w:lang w:eastAsia="en-US" w:bidi="ar-SA"/>
        </w:rPr>
        <w:t>Заволжского</w:t>
      </w:r>
      <w:r w:rsidRPr="00A37AA9">
        <w:rPr>
          <w:rFonts w:eastAsiaTheme="minorHAnsi"/>
          <w:sz w:val="28"/>
          <w:szCs w:val="28"/>
          <w:lang w:eastAsia="en-US" w:bidi="ar-SA"/>
        </w:rPr>
        <w:t xml:space="preserve"> муниципального района согласно приложению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7D50D5">
        <w:rPr>
          <w:rFonts w:eastAsiaTheme="minorHAnsi"/>
          <w:sz w:val="28"/>
          <w:szCs w:val="28"/>
          <w:lang w:eastAsia="en-US" w:bidi="ar-SA"/>
        </w:rPr>
        <w:t xml:space="preserve">2 </w:t>
      </w:r>
      <w:r w:rsidRPr="00A37AA9">
        <w:rPr>
          <w:rFonts w:eastAsiaTheme="minorHAnsi"/>
          <w:sz w:val="28"/>
          <w:szCs w:val="28"/>
          <w:lang w:eastAsia="en-US" w:bidi="ar-SA"/>
        </w:rPr>
        <w:t>к настоящему постановлению.</w:t>
      </w:r>
    </w:p>
    <w:p w:rsidR="001E54D0" w:rsidRPr="00181002" w:rsidRDefault="00F935FB" w:rsidP="00A37AA9">
      <w:pPr>
        <w:pStyle w:val="a5"/>
        <w:ind w:firstLine="567"/>
        <w:jc w:val="both"/>
        <w:rPr>
          <w:sz w:val="28"/>
          <w:szCs w:val="28"/>
        </w:rPr>
      </w:pPr>
      <w:r w:rsidRPr="005C7504">
        <w:rPr>
          <w:sz w:val="28"/>
          <w:szCs w:val="28"/>
        </w:rPr>
        <w:t>3</w:t>
      </w:r>
      <w:r w:rsidR="001E54D0" w:rsidRPr="00B452F5">
        <w:t xml:space="preserve">. </w:t>
      </w:r>
      <w:r w:rsidR="001E54D0" w:rsidRPr="00181002">
        <w:rPr>
          <w:sz w:val="28"/>
          <w:szCs w:val="28"/>
        </w:rPr>
        <w:t xml:space="preserve">Опубликовать настоящее постановление в </w:t>
      </w:r>
      <w:r w:rsidR="00181002" w:rsidRPr="00181002">
        <w:rPr>
          <w:sz w:val="28"/>
          <w:szCs w:val="28"/>
        </w:rPr>
        <w:t xml:space="preserve">информационном бюллетене </w:t>
      </w:r>
      <w:r w:rsidR="00181002">
        <w:rPr>
          <w:sz w:val="28"/>
          <w:szCs w:val="28"/>
        </w:rPr>
        <w:t>«С</w:t>
      </w:r>
      <w:r w:rsidR="00181002" w:rsidRPr="00181002">
        <w:rPr>
          <w:sz w:val="28"/>
          <w:szCs w:val="28"/>
        </w:rPr>
        <w:t xml:space="preserve">борник нормативных и правовых актов </w:t>
      </w:r>
      <w:r w:rsidR="001E54D0" w:rsidRPr="00181002">
        <w:rPr>
          <w:sz w:val="28"/>
          <w:szCs w:val="28"/>
        </w:rPr>
        <w:t>Заволжского муниципального района Ивановской области</w:t>
      </w:r>
      <w:r w:rsidR="00181002">
        <w:rPr>
          <w:sz w:val="28"/>
          <w:szCs w:val="28"/>
        </w:rPr>
        <w:t>»</w:t>
      </w:r>
      <w:r w:rsidR="001E54D0" w:rsidRPr="00181002">
        <w:rPr>
          <w:sz w:val="28"/>
          <w:szCs w:val="28"/>
        </w:rPr>
        <w:t>.</w:t>
      </w:r>
    </w:p>
    <w:p w:rsidR="00181002" w:rsidRPr="001E54D0" w:rsidRDefault="005C7504" w:rsidP="00181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100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F07C6D" w:rsidRDefault="00F07C6D" w:rsidP="00F07C6D">
      <w:pPr>
        <w:jc w:val="center"/>
        <w:rPr>
          <w:sz w:val="28"/>
          <w:szCs w:val="28"/>
        </w:rPr>
      </w:pPr>
    </w:p>
    <w:p w:rsidR="005C7504" w:rsidRDefault="005C7504" w:rsidP="00F07C6D">
      <w:pPr>
        <w:jc w:val="center"/>
        <w:rPr>
          <w:sz w:val="28"/>
          <w:szCs w:val="28"/>
        </w:rPr>
      </w:pPr>
    </w:p>
    <w:p w:rsidR="00C04841" w:rsidRDefault="00C04841" w:rsidP="00C0484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Заволжского </w:t>
      </w:r>
    </w:p>
    <w:p w:rsidR="00C04841" w:rsidRDefault="00C04841" w:rsidP="00C048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                                                             А.В.</w:t>
      </w:r>
      <w:r w:rsidR="00DD6D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Потанин</w:t>
      </w:r>
    </w:p>
    <w:p w:rsidR="00074E92" w:rsidRDefault="00074E92" w:rsidP="00C04841">
      <w:pPr>
        <w:rPr>
          <w:sz w:val="16"/>
          <w:szCs w:val="16"/>
        </w:rPr>
      </w:pPr>
    </w:p>
    <w:p w:rsidR="005C7504" w:rsidRDefault="005C7504" w:rsidP="00C04841">
      <w:pPr>
        <w:rPr>
          <w:sz w:val="16"/>
          <w:szCs w:val="16"/>
        </w:rPr>
      </w:pPr>
    </w:p>
    <w:p w:rsidR="00074E92" w:rsidRDefault="00BB44B9" w:rsidP="00C04841">
      <w:pPr>
        <w:rPr>
          <w:sz w:val="16"/>
          <w:szCs w:val="16"/>
        </w:rPr>
      </w:pPr>
      <w:r>
        <w:rPr>
          <w:sz w:val="16"/>
          <w:szCs w:val="16"/>
        </w:rPr>
        <w:t>С.Б.</w:t>
      </w:r>
      <w:r w:rsidR="008E7D37">
        <w:rPr>
          <w:sz w:val="16"/>
          <w:szCs w:val="16"/>
        </w:rPr>
        <w:t xml:space="preserve"> </w:t>
      </w:r>
      <w:r>
        <w:rPr>
          <w:sz w:val="16"/>
          <w:szCs w:val="16"/>
        </w:rPr>
        <w:t>Догадов</w:t>
      </w:r>
    </w:p>
    <w:p w:rsidR="003631FC" w:rsidRDefault="003631FC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lastRenderedPageBreak/>
        <w:t>Приложение 1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к постановлению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администрации </w:t>
      </w:r>
      <w:r>
        <w:rPr>
          <w:rFonts w:eastAsiaTheme="minorHAnsi"/>
          <w:sz w:val="28"/>
          <w:szCs w:val="28"/>
          <w:lang w:eastAsia="en-US" w:bidi="ar-SA"/>
        </w:rPr>
        <w:t>Заволжского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муниципального района</w:t>
      </w:r>
    </w:p>
    <w:p w:rsidR="00D34E6E" w:rsidRDefault="00D34E6E" w:rsidP="00D34E6E">
      <w:pPr>
        <w:numPr>
          <w:ilvl w:val="0"/>
          <w:numId w:val="1"/>
        </w:numPr>
        <w:tabs>
          <w:tab w:val="left" w:pos="0"/>
        </w:tabs>
      </w:pPr>
      <w:r>
        <w:rPr>
          <w:sz w:val="28"/>
          <w:szCs w:val="28"/>
        </w:rPr>
        <w:t xml:space="preserve">                                                                                             от 23.08.2021 № 285-п</w:t>
      </w:r>
    </w:p>
    <w:p w:rsidR="007D50D5" w:rsidRDefault="007D50D5" w:rsidP="00D34E6E">
      <w:pPr>
        <w:widowControl/>
        <w:suppressAutoHyphens w:val="0"/>
        <w:autoSpaceDN w:val="0"/>
        <w:adjustRightInd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«УТВЕРЖДАЮ»</w:t>
      </w: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Глава Заволжского муниципального района</w:t>
      </w: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___________ В.В. Потанин</w:t>
      </w:r>
    </w:p>
    <w:p w:rsidR="007D50D5" w:rsidRPr="00A37AA9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>
        <w:rPr>
          <w:rFonts w:eastAsiaTheme="minorHAnsi"/>
          <w:b/>
          <w:bCs/>
          <w:sz w:val="28"/>
          <w:szCs w:val="28"/>
          <w:lang w:eastAsia="en-US" w:bidi="ar-SA"/>
        </w:rPr>
        <w:t>П</w:t>
      </w: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еречень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услуг по присоединению объектов дорожного сервиса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к автомобильным дорогам общего пользования местного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 xml:space="preserve">значения </w:t>
      </w:r>
      <w:r>
        <w:rPr>
          <w:rFonts w:eastAsiaTheme="minorHAnsi"/>
          <w:b/>
          <w:bCs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кого муниципального района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1. При присоединении объектов дорожного сервиса к автомобильным дорогам общего пользования местного значения </w:t>
      </w:r>
      <w:r>
        <w:rPr>
          <w:rFonts w:eastAsiaTheme="minorHAnsi"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sz w:val="28"/>
          <w:szCs w:val="28"/>
          <w:lang w:eastAsia="en-US" w:bidi="ar-SA"/>
        </w:rPr>
        <w:t xml:space="preserve">кого муниципального района, а также при согласовании размещения рекламных конструкций,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 </w:t>
      </w:r>
      <w:r>
        <w:rPr>
          <w:rFonts w:eastAsiaTheme="minorHAnsi"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sz w:val="28"/>
          <w:szCs w:val="28"/>
          <w:lang w:eastAsia="en-US" w:bidi="ar-SA"/>
        </w:rPr>
        <w:t>кого муниципального района, собственником автомобильных дорог оказываются следующие услуги: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1) 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2) 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3) 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4) согласование акта выбора земельного участка;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5) согласование размещения объектов дорожного сервиса, присоединяемых к автомобильным дорогам;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6) использование автотранспорта для выездов на предполагаемое место присоединения объекта дорожного сервиса, размещения рекламной </w:t>
      </w:r>
      <w:r w:rsidRPr="00A37AA9">
        <w:rPr>
          <w:rFonts w:eastAsiaTheme="minorHAnsi"/>
          <w:sz w:val="28"/>
          <w:szCs w:val="28"/>
          <w:lang w:eastAsia="en-US" w:bidi="ar-SA"/>
        </w:rPr>
        <w:lastRenderedPageBreak/>
        <w:t>конструкции, проведения работ по прокладке или переустройству инженерных коммуникаций;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7) внесение изменений в паспорт автомобильной дороги, дислокацию дорожных знаков и дорожной разметки;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8) выполнение работ по осуществлению контроля за выполнением работ 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2. Присоединение объекта дорожного сервиса к автомобильным дорогам общего пользования местного значения </w:t>
      </w:r>
      <w:r>
        <w:rPr>
          <w:rFonts w:eastAsiaTheme="minorHAnsi"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sz w:val="28"/>
          <w:szCs w:val="28"/>
          <w:lang w:eastAsia="en-US" w:bidi="ar-SA"/>
        </w:rPr>
        <w:t>кого муниципального района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Договор заключается между администрацией </w:t>
      </w:r>
      <w:r>
        <w:rPr>
          <w:rFonts w:eastAsiaTheme="minorHAnsi"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sz w:val="28"/>
          <w:szCs w:val="28"/>
          <w:lang w:eastAsia="en-US" w:bidi="ar-SA"/>
        </w:rPr>
        <w:t>кого муниципального района и правообладателем земельного участка - лицом, осуществляющим строительство и (или) реконструкцию объекта (далее - застройщик).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Застройщик подает заявку на присоединение объекта дорожного сервиса к муниципальной дороге.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7D50D5" w:rsidP="00A37AA9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Заместитель Главы Администрации                В.В. Левков</w:t>
      </w:r>
    </w:p>
    <w:p w:rsidR="00A37AA9" w:rsidRPr="00A37AA9" w:rsidRDefault="007D50D5" w:rsidP="00A37AA9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 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lastRenderedPageBreak/>
        <w:t>Приложение 2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к постановлению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 xml:space="preserve">администрации </w:t>
      </w:r>
      <w:r>
        <w:rPr>
          <w:rFonts w:eastAsiaTheme="minorHAnsi"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sz w:val="28"/>
          <w:szCs w:val="28"/>
          <w:lang w:eastAsia="en-US" w:bidi="ar-SA"/>
        </w:rPr>
        <w:t>кого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муниципального района</w:t>
      </w:r>
    </w:p>
    <w:p w:rsidR="00D34E6E" w:rsidRDefault="00D34E6E" w:rsidP="00D34E6E">
      <w:pPr>
        <w:numPr>
          <w:ilvl w:val="0"/>
          <w:numId w:val="1"/>
        </w:numPr>
        <w:tabs>
          <w:tab w:val="left" w:pos="0"/>
        </w:tabs>
      </w:pPr>
      <w:r>
        <w:rPr>
          <w:sz w:val="28"/>
          <w:szCs w:val="28"/>
        </w:rPr>
        <w:t xml:space="preserve">                                                                                             от 23.08.2021 № 285-п</w:t>
      </w:r>
    </w:p>
    <w:p w:rsidR="007D50D5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7D50D5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«УТВЕРЖДАЮ»</w:t>
      </w:r>
    </w:p>
    <w:p w:rsidR="007D50D5" w:rsidRDefault="007D50D5" w:rsidP="007D50D5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7D50D5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Глава Заволжского муниципального района</w:t>
      </w:r>
    </w:p>
    <w:p w:rsidR="007D50D5" w:rsidRDefault="007D50D5" w:rsidP="007D50D5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7D50D5" w:rsidRDefault="007D50D5" w:rsidP="007D50D5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___________ В.В. Потанин</w:t>
      </w:r>
    </w:p>
    <w:p w:rsidR="007D50D5" w:rsidRPr="00A37AA9" w:rsidRDefault="007D50D5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>
        <w:rPr>
          <w:rFonts w:eastAsiaTheme="minorHAnsi"/>
          <w:b/>
          <w:bCs/>
          <w:sz w:val="28"/>
          <w:szCs w:val="28"/>
          <w:lang w:eastAsia="en-US" w:bidi="ar-SA"/>
        </w:rPr>
        <w:t>С</w:t>
      </w: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тоимость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услуг по присоединению объектов дорожного сервиса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к автомобильным дорогам общего пользования местного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 w:bidi="ar-SA"/>
        </w:rPr>
      </w:pP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 xml:space="preserve">значения </w:t>
      </w:r>
      <w:r>
        <w:rPr>
          <w:rFonts w:eastAsiaTheme="minorHAnsi"/>
          <w:b/>
          <w:bCs/>
          <w:sz w:val="28"/>
          <w:szCs w:val="28"/>
          <w:lang w:eastAsia="en-US" w:bidi="ar-SA"/>
        </w:rPr>
        <w:t>Заволжс</w:t>
      </w:r>
      <w:r w:rsidRPr="00A37AA9">
        <w:rPr>
          <w:rFonts w:eastAsiaTheme="minorHAnsi"/>
          <w:b/>
          <w:bCs/>
          <w:sz w:val="28"/>
          <w:szCs w:val="28"/>
          <w:lang w:eastAsia="en-US" w:bidi="ar-SA"/>
        </w:rPr>
        <w:t>кого муниципального района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Стоимость за присоединение объекта дорожного сервиса к автомобильной дороге (</w:t>
      </w: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Ст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>) рассчитывается по следующей формуле: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Ст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 xml:space="preserve"> = Б x </w:t>
      </w: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Пл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 xml:space="preserve"> x </w:t>
      </w: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Кп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 xml:space="preserve"> x </w:t>
      </w: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Кв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>,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где Б - базовая стоимость одного квадратного метра площади объекта дорожного сервиса (равняется кадастровой стоимости земельного участка по виду разрешенного использования - прочие земли);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Пл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Кп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 xml:space="preserve"> - поправочный коэффициент "Площадь объекта дорожного сервиса";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spacing w:before="160"/>
        <w:ind w:firstLine="540"/>
        <w:jc w:val="both"/>
        <w:rPr>
          <w:rFonts w:eastAsiaTheme="minorHAnsi"/>
          <w:sz w:val="28"/>
          <w:szCs w:val="28"/>
          <w:lang w:eastAsia="en-US" w:bidi="ar-SA"/>
        </w:rPr>
      </w:pPr>
      <w:proofErr w:type="spellStart"/>
      <w:r w:rsidRPr="00A37AA9">
        <w:rPr>
          <w:rFonts w:eastAsiaTheme="minorHAnsi"/>
          <w:sz w:val="28"/>
          <w:szCs w:val="28"/>
          <w:lang w:eastAsia="en-US" w:bidi="ar-SA"/>
        </w:rPr>
        <w:t>Кв</w:t>
      </w:r>
      <w:proofErr w:type="spellEnd"/>
      <w:r w:rsidRPr="00A37AA9">
        <w:rPr>
          <w:rFonts w:eastAsiaTheme="minorHAnsi"/>
          <w:sz w:val="28"/>
          <w:szCs w:val="28"/>
          <w:lang w:eastAsia="en-US" w:bidi="ar-SA"/>
        </w:rPr>
        <w:t xml:space="preserve"> - коэффициент "Вид объекта дорожного сервиса".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Значение поправочного коэффициента</w:t>
      </w:r>
    </w:p>
    <w:p w:rsid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"Площадь объекта дорожного сервиса"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</w:p>
    <w:tbl>
      <w:tblPr>
        <w:tblW w:w="94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679"/>
      </w:tblGrid>
      <w:tr w:rsidR="00A37AA9" w:rsidRPr="00A37AA9" w:rsidTr="00A37A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Площадь объекта дорожного сервиса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Поправочный коэффициент "Площадь объекта дорожного сервиса"</w:t>
            </w:r>
          </w:p>
        </w:tc>
      </w:tr>
      <w:tr w:rsidR="00A37AA9" w:rsidRPr="00A37AA9" w:rsidTr="00A37A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До 100 кв. 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37AA9" w:rsidRPr="00A37AA9" w:rsidTr="00A37A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От 101 до 1000 кв. 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0,75</w:t>
            </w:r>
          </w:p>
        </w:tc>
      </w:tr>
      <w:tr w:rsidR="00A37AA9" w:rsidRPr="00A37AA9" w:rsidTr="00A37A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lastRenderedPageBreak/>
              <w:t>От 1001 до 2500 кв. 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0,5</w:t>
            </w:r>
          </w:p>
        </w:tc>
      </w:tr>
      <w:tr w:rsidR="00A37AA9" w:rsidRPr="00A37AA9" w:rsidTr="00A37A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Свыше 2500 кв. 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0,25</w:t>
            </w:r>
          </w:p>
        </w:tc>
      </w:tr>
    </w:tbl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 w:bidi="ar-SA"/>
        </w:rPr>
      </w:pPr>
      <w:r w:rsidRPr="00A37AA9">
        <w:rPr>
          <w:rFonts w:eastAsiaTheme="minorHAnsi"/>
          <w:sz w:val="28"/>
          <w:szCs w:val="28"/>
          <w:lang w:eastAsia="en-US" w:bidi="ar-SA"/>
        </w:rPr>
        <w:t>Значение коэффициента "Вид объекта дорожного сервиса"</w:t>
      </w:r>
    </w:p>
    <w:p w:rsidR="00A37AA9" w:rsidRPr="00A37AA9" w:rsidRDefault="00A37AA9" w:rsidP="00A37AA9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57"/>
        <w:gridCol w:w="1796"/>
      </w:tblGrid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N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Виды объектов дорожного сервиса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Коэффициент "Вид дорожного сервиса"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Одиночные киоски, лотки, палатки, торговля с автомобиля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Временный магазин, пункт питания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Информационная стела, указатели, щиты (кроме рекламы)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Рекламные конструкции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Кафе, ресторан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2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6.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Магазин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2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7.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Пункт обслуживания автомобилей (</w:t>
            </w:r>
            <w:proofErr w:type="spellStart"/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шиномонтаж</w:t>
            </w:r>
            <w:proofErr w:type="spellEnd"/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, ремонт, мойка и т.п.)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8.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Рынок, автоцентр, автосалон и т.п.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4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9.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Площадка для отстоя транспорта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4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10.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Автозаправочные станции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8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Мотель, кемпинг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Комплекс дорожного сервиса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4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Торговый комплекс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3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Здания и сооружения, обслуживающие грузовой транспорт (грузовые автостанции, терминалы, платные стоянки и т.п.)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4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Устройство примыкания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16.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Прокладка коммуникаций вдоль автодороги (за 1 км)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17.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Прокладка коммуникаций (пересечение), воздушный путь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lastRenderedPageBreak/>
              <w:t>18.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Прокладка коммуникаций (пересечение), прокол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  <w:tr w:rsidR="00A37AA9" w:rsidRPr="00A37AA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19.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Прокладка коммуникаций (пересечение) открытым способом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A9" w:rsidRPr="00A37AA9" w:rsidRDefault="00A37AA9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A37AA9">
              <w:rPr>
                <w:rFonts w:eastAsiaTheme="minorHAnsi"/>
                <w:sz w:val="28"/>
                <w:szCs w:val="28"/>
                <w:lang w:eastAsia="en-US" w:bidi="ar-SA"/>
              </w:rPr>
              <w:t>0</w:t>
            </w:r>
          </w:p>
        </w:tc>
      </w:tr>
    </w:tbl>
    <w:p w:rsidR="001E54D0" w:rsidRDefault="001E54D0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p w:rsidR="007D50D5" w:rsidRPr="00A37AA9" w:rsidRDefault="007D50D5" w:rsidP="007D50D5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Заместитель Главы Администрации                В.В. Левков</w:t>
      </w:r>
    </w:p>
    <w:p w:rsidR="007D50D5" w:rsidRPr="00BB44B9" w:rsidRDefault="007D50D5" w:rsidP="00A37AA9">
      <w:pPr>
        <w:pStyle w:val="ConsPlusNormal"/>
        <w:ind w:firstLine="540"/>
        <w:jc w:val="right"/>
        <w:rPr>
          <w:sz w:val="16"/>
          <w:szCs w:val="16"/>
        </w:rPr>
      </w:pPr>
    </w:p>
    <w:sectPr w:rsidR="007D50D5" w:rsidRPr="00BB44B9" w:rsidSect="005C7504">
      <w:pgSz w:w="11906" w:h="16838"/>
      <w:pgMar w:top="1276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283D0F"/>
    <w:multiLevelType w:val="hybridMultilevel"/>
    <w:tmpl w:val="8042D426"/>
    <w:lvl w:ilvl="0" w:tplc="F2041E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D"/>
    <w:rsid w:val="00074E92"/>
    <w:rsid w:val="00181002"/>
    <w:rsid w:val="001E54D0"/>
    <w:rsid w:val="0028090B"/>
    <w:rsid w:val="003631FC"/>
    <w:rsid w:val="004C6193"/>
    <w:rsid w:val="004D7551"/>
    <w:rsid w:val="005C7504"/>
    <w:rsid w:val="007D50D5"/>
    <w:rsid w:val="008B18BA"/>
    <w:rsid w:val="008E7D37"/>
    <w:rsid w:val="009455AD"/>
    <w:rsid w:val="00A37AA9"/>
    <w:rsid w:val="00A76247"/>
    <w:rsid w:val="00B67B69"/>
    <w:rsid w:val="00BB44B9"/>
    <w:rsid w:val="00C04841"/>
    <w:rsid w:val="00D34E6E"/>
    <w:rsid w:val="00D753BD"/>
    <w:rsid w:val="00DD6DE1"/>
    <w:rsid w:val="00E860CF"/>
    <w:rsid w:val="00ED5DB9"/>
    <w:rsid w:val="00F07C6D"/>
    <w:rsid w:val="00F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917AF-1820-438E-A690-818CA885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C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54D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">
    <w:name w:val="Гиперссылка1"/>
    <w:basedOn w:val="a0"/>
    <w:rsid w:val="001E54D0"/>
  </w:style>
  <w:style w:type="paragraph" w:customStyle="1" w:styleId="ConsPlusNormal">
    <w:name w:val="ConsPlusNormal"/>
    <w:link w:val="ConsPlusNormal0"/>
    <w:rsid w:val="001E5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1E54D0"/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1810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styleId="a6">
    <w:name w:val="Balloon Text"/>
    <w:basedOn w:val="a"/>
    <w:link w:val="a7"/>
    <w:uiPriority w:val="99"/>
    <w:semiHidden/>
    <w:unhideWhenUsed/>
    <w:rsid w:val="0007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E92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19E5755E496365D09B239DF27E95EF71E1D2DAFA54638C6AF8787316ADCE55FFF5263849D3B2CCE154DA826879DDA7843B66yA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6519E5755E496365D09B239DF27E95EF71E1D2DAFA54638C6AF8787316ADCE55FFF524331D83FE91E7018BD83D7CC2A59A3963138B1F7367yC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46519E5755E496365D0852E8B9E229AE87DB9DBD0F95B34D535A325241FA79912B0AC66771083F699EC57DC973C2087F089386B1389176F7FF8376Cy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46519E5755E496365D0852E8B9E229AE87DB9DBD0F95B34D535A325241FA79912B0AC66771083F699EC54DB973C2087F089386B1389176F7FF8376Cy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519E5755E496365D09B239DF27E95EF7EEED7DBFF54638C6AF8787316ADCE55FFF527361589A2C8A800D79D686FC3AD9A3B6B0F68y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20E0-44DD-4967-BA4E-1CDEFEA5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</dc:creator>
  <cp:lastModifiedBy>User</cp:lastModifiedBy>
  <cp:revision>2</cp:revision>
  <cp:lastPrinted>2021-08-23T07:59:00Z</cp:lastPrinted>
  <dcterms:created xsi:type="dcterms:W3CDTF">2021-08-23T08:01:00Z</dcterms:created>
  <dcterms:modified xsi:type="dcterms:W3CDTF">2021-08-23T08:01:00Z</dcterms:modified>
</cp:coreProperties>
</file>