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A9" w:rsidRPr="00EC1330" w:rsidRDefault="00586F9C" w:rsidP="00EC1330">
      <w:pPr>
        <w:pStyle w:val="a9"/>
        <w:jc w:val="both"/>
        <w:rPr>
          <w:bCs/>
          <w:sz w:val="16"/>
          <w:szCs w:val="16"/>
        </w:rPr>
      </w:pPr>
      <w:r>
        <w:t xml:space="preserve">                                                       </w:t>
      </w:r>
      <w:r w:rsidR="000F1261">
        <w:t xml:space="preserve">                                      </w:t>
      </w:r>
    </w:p>
    <w:tbl>
      <w:tblPr>
        <w:tblW w:w="14850" w:type="dxa"/>
        <w:tblLook w:val="04A0"/>
      </w:tblPr>
      <w:tblGrid>
        <w:gridCol w:w="5053"/>
        <w:gridCol w:w="3073"/>
        <w:gridCol w:w="6724"/>
      </w:tblGrid>
      <w:tr w:rsidR="00F35CA9" w:rsidTr="00405A77">
        <w:trPr>
          <w:trHeight w:val="204"/>
        </w:trPr>
        <w:tc>
          <w:tcPr>
            <w:tcW w:w="505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3073" w:type="dxa"/>
          </w:tcPr>
          <w:p w:rsidR="00F35CA9" w:rsidRDefault="00F35CA9" w:rsidP="009B4DE9">
            <w:pPr>
              <w:tabs>
                <w:tab w:val="left" w:pos="617"/>
              </w:tabs>
              <w:ind w:left="759" w:hanging="142"/>
              <w:jc w:val="right"/>
            </w:pPr>
          </w:p>
        </w:tc>
        <w:tc>
          <w:tcPr>
            <w:tcW w:w="6724" w:type="dxa"/>
            <w:hideMark/>
          </w:tcPr>
          <w:p w:rsidR="00F35CA9" w:rsidRDefault="00382499" w:rsidP="00E0035C">
            <w:pPr>
              <w:jc w:val="both"/>
            </w:pPr>
            <w:r>
              <w:t xml:space="preserve">         </w:t>
            </w:r>
            <w:r w:rsidR="001C20FB">
              <w:t xml:space="preserve">Приложение № </w:t>
            </w:r>
            <w:r w:rsidR="005B0959">
              <w:t>8</w:t>
            </w:r>
          </w:p>
        </w:tc>
      </w:tr>
      <w:tr w:rsidR="00F35CA9" w:rsidTr="00405A77">
        <w:trPr>
          <w:trHeight w:val="397"/>
        </w:trPr>
        <w:tc>
          <w:tcPr>
            <w:tcW w:w="505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3073" w:type="dxa"/>
          </w:tcPr>
          <w:p w:rsidR="00F35CA9" w:rsidRDefault="00F35CA9" w:rsidP="009B4DE9">
            <w:pPr>
              <w:tabs>
                <w:tab w:val="left" w:pos="617"/>
              </w:tabs>
              <w:ind w:left="759" w:hanging="142"/>
              <w:jc w:val="right"/>
            </w:pPr>
          </w:p>
        </w:tc>
        <w:tc>
          <w:tcPr>
            <w:tcW w:w="6724" w:type="dxa"/>
            <w:hideMark/>
          </w:tcPr>
          <w:p w:rsidR="00382499" w:rsidRDefault="00382499" w:rsidP="00E0035C">
            <w:pPr>
              <w:jc w:val="both"/>
            </w:pPr>
            <w:r>
              <w:t xml:space="preserve">         </w:t>
            </w:r>
            <w:r w:rsidR="00E0035C">
              <w:t>к</w:t>
            </w:r>
            <w:r w:rsidR="00F35CA9">
              <w:t xml:space="preserve"> </w:t>
            </w:r>
            <w:r>
              <w:t xml:space="preserve">  </w:t>
            </w:r>
            <w:r w:rsidR="00F35CA9">
              <w:t xml:space="preserve">Решению </w:t>
            </w:r>
            <w:r>
              <w:t xml:space="preserve">   </w:t>
            </w:r>
            <w:r w:rsidR="00F35CA9">
              <w:t xml:space="preserve">Совета </w:t>
            </w:r>
            <w:r>
              <w:t xml:space="preserve">   </w:t>
            </w:r>
            <w:r w:rsidR="00F35CA9">
              <w:t>Заволжского</w:t>
            </w:r>
          </w:p>
          <w:p w:rsidR="00F35CA9" w:rsidRDefault="00F35CA9" w:rsidP="002F66CF">
            <w:pPr>
              <w:jc w:val="both"/>
              <w:rPr>
                <w:iCs/>
              </w:rPr>
            </w:pPr>
            <w:r>
              <w:t xml:space="preserve"> </w:t>
            </w:r>
            <w:r w:rsidR="00382499">
              <w:t xml:space="preserve">        </w:t>
            </w:r>
            <w:r>
              <w:t>муниципаль</w:t>
            </w:r>
            <w:r w:rsidR="006955BB">
              <w:t xml:space="preserve">ного района </w:t>
            </w:r>
            <w:r w:rsidR="00D63EC9">
              <w:rPr>
                <w:iCs/>
              </w:rPr>
              <w:t xml:space="preserve">от </w:t>
            </w:r>
            <w:r w:rsidR="00CA31CD">
              <w:rPr>
                <w:iCs/>
              </w:rPr>
              <w:t xml:space="preserve">                                   </w:t>
            </w:r>
            <w:r w:rsidR="00D63EC9">
              <w:rPr>
                <w:iCs/>
              </w:rPr>
              <w:t xml:space="preserve"> №</w:t>
            </w:r>
            <w:r w:rsidR="00CA31CD">
              <w:rPr>
                <w:iCs/>
              </w:rPr>
              <w:t xml:space="preserve"> </w:t>
            </w:r>
            <w:r w:rsidR="006F2C52">
              <w:rPr>
                <w:iCs/>
              </w:rPr>
              <w:t xml:space="preserve"> </w:t>
            </w:r>
          </w:p>
          <w:p w:rsidR="006414BA" w:rsidRPr="006414BA" w:rsidRDefault="006414BA" w:rsidP="00CA31CD">
            <w:pPr>
              <w:pStyle w:val="a9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</w:t>
            </w:r>
          </w:p>
        </w:tc>
      </w:tr>
    </w:tbl>
    <w:p w:rsidR="00F35CA9" w:rsidRDefault="00F35CA9" w:rsidP="00F35CA9">
      <w:pPr>
        <w:jc w:val="center"/>
        <w:rPr>
          <w:b/>
        </w:rPr>
      </w:pPr>
      <w:r w:rsidRPr="00B11499">
        <w:rPr>
          <w:b/>
        </w:rPr>
        <w:t>Ведомственная структура расходов бюджета Заволжского муниципального р</w:t>
      </w:r>
      <w:r w:rsidR="00D241C5" w:rsidRPr="00B11499">
        <w:rPr>
          <w:b/>
        </w:rPr>
        <w:t>айона на 20</w:t>
      </w:r>
      <w:r w:rsidR="00215180" w:rsidRPr="00B11499">
        <w:rPr>
          <w:b/>
        </w:rPr>
        <w:t>2</w:t>
      </w:r>
      <w:r w:rsidR="00CA31CD">
        <w:rPr>
          <w:b/>
        </w:rPr>
        <w:t>2</w:t>
      </w:r>
      <w:r w:rsidRPr="00B11499">
        <w:rPr>
          <w:b/>
        </w:rPr>
        <w:t xml:space="preserve"> год</w:t>
      </w:r>
    </w:p>
    <w:p w:rsidR="00F35CA9" w:rsidRDefault="00F35CA9" w:rsidP="00FF4799">
      <w:pPr>
        <w:tabs>
          <w:tab w:val="left" w:pos="13467"/>
        </w:tabs>
      </w:pPr>
    </w:p>
    <w:tbl>
      <w:tblPr>
        <w:tblW w:w="14951" w:type="dxa"/>
        <w:tblInd w:w="93" w:type="dxa"/>
        <w:shd w:val="clear" w:color="auto" w:fill="FFFFFF"/>
        <w:tblLayout w:type="fixed"/>
        <w:tblLook w:val="04A0"/>
      </w:tblPr>
      <w:tblGrid>
        <w:gridCol w:w="8379"/>
        <w:gridCol w:w="761"/>
        <w:gridCol w:w="708"/>
        <w:gridCol w:w="709"/>
        <w:gridCol w:w="1773"/>
        <w:gridCol w:w="779"/>
        <w:gridCol w:w="1842"/>
      </w:tblGrid>
      <w:tr w:rsidR="00DC2FA6" w:rsidRPr="00410EA2" w:rsidTr="00DC2FA6">
        <w:trPr>
          <w:trHeight w:val="1095"/>
        </w:trPr>
        <w:tc>
          <w:tcPr>
            <w:tcW w:w="8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Код главного рас</w:t>
            </w:r>
          </w:p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порядите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Раз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Подраз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Вид рас</w:t>
            </w:r>
          </w:p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хо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  2022 год, руб.</w:t>
            </w:r>
          </w:p>
        </w:tc>
      </w:tr>
      <w:tr w:rsidR="00DC2FA6" w:rsidRPr="00410EA2" w:rsidTr="00DC2FA6">
        <w:trPr>
          <w:trHeight w:val="465"/>
        </w:trPr>
        <w:tc>
          <w:tcPr>
            <w:tcW w:w="8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467 858 929,00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11 1 01 00130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1 380 075,00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11 1 02 00140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22 766 269,00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11 1 02 00140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891 118,86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11 1 02 00140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38 563,00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10EA2">
              <w:rPr>
                <w:color w:val="000000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11 1 04 80360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377 005,00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1 500,00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16 0 01 00280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628 000,00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16 0 02 00290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Cоставление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40 0 00 51200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25 055,65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05 1 01 20070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11 1 06 80350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8 515,80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11 1 07 20250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11 1 08 20260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11 2 01 00170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6 141 811,00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Обеспечение деятельности муниципального казенного учреждения </w:t>
            </w:r>
            <w:r w:rsidRPr="00410EA2">
              <w:rPr>
                <w:color w:val="000000"/>
              </w:rPr>
              <w:lastRenderedPageBreak/>
              <w:t>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11 2 01 00170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4 728 673,00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11 2 01 00170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35 516,00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11 3 01 00180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2 060 000,00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12 1 01 20270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486 400,00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15 1 02 20470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15 1 02 20530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05 2 03 60050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05 2 04 60060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40 0 00 80370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14 415,75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05 1 02 60020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Капитальный ремонт и ремонт автомобильных дорог 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07 2 01 20120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4 584 556,01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07 2 02 20580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1 062 410,00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11 S0510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6 528 398,04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18 2 01 20600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</w:pPr>
            <w:r w:rsidRPr="00410EA2">
              <w:t xml:space="preserve">Первичный пуск газа в наружные газопроводы и газовое оборудование муниципальных квартир при строительстве распределительных газопроводов с.Заречный, д. Мартыниха, д. Шерониха, д. Чеганово в Заволжском районе Ивановской области (2 этап-газификация д. Мартыниха, д. Шерониха, д. Чеганово) (капитальные вложения в объекты государственной </w:t>
            </w:r>
            <w:r w:rsidRPr="00410EA2">
              <w:lastRenderedPageBreak/>
              <w:t>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06 1 02 40210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</w:pPr>
            <w:r w:rsidRPr="00410EA2">
              <w:lastRenderedPageBreak/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06 1 03 20110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06 1 03 20590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06 1 03 20630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Проверка исполнительно-технической документации на строительство газовой котельной с сетью газоснабжения в с.Заречный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06 1 09 40441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Распределительные газопроводы д.Коротиха, д.Кинино, д.Вершинино, с.Бредихино, д.Платково, д.Зубцово, д.Болотниково, д.Комарово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06 1 10 40410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545 627,00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06 1 12 40260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18 483,34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строительства: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06 1 14 40290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742,80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 «Строительство газовой блочно-модульной котельной МУ КБО «Родник»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06 1 15 40310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742,73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Разработка проектной документации на объект капитального строительства </w:t>
            </w:r>
            <w:r w:rsidRPr="00410EA2">
              <w:rPr>
                <w:color w:val="000000"/>
              </w:rPr>
              <w:lastRenderedPageBreak/>
              <w:t>«Строительство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06 1 17 40390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13 948,00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Заречный Заволжского района Ивановской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19 S2991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12 566 092,34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 «Строительство распределительных  газопроводов  д.Пырешево, д.Долматово, д.Ананьино, с.Мера, д.Патракейка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06 1 27 40391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3 325,00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Cодержание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40 0 00 20620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30 600,00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услуг и работ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40 0 00 90090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40 0 00 20320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17 1 G6 55000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389 053 233,74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03 1 01 00100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6 950 000,00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Расходы, связанные с поэтапным доведением средней заработной платы  педагогическим работникам муниципальных организаций дополнительного образования детей в сфере культуры и искусства до средней заработной платы </w:t>
            </w:r>
            <w:r w:rsidRPr="00410EA2">
              <w:rPr>
                <w:color w:val="000000"/>
              </w:rPr>
              <w:lastRenderedPageBreak/>
              <w:t>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 1 02 S1430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26 252,74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Проведение работ по сохранению объекта культурного наследия «Памятник-обелиск П.Ф.Соболеву (1889-1919 гг.), погибшему в борьбе с врагами за советскую власть»</w:t>
            </w:r>
            <w:r w:rsidRPr="00410EA2">
              <w:rPr>
                <w:color w:val="0000FF"/>
              </w:rPr>
              <w:t xml:space="preserve"> </w:t>
            </w:r>
            <w:r w:rsidRPr="00410EA2"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40 0 00 20710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11 1 09 90010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24 300,00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11 1 09 90010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1 620 000,00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 3 02 R0820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2 760 199,20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04 1 01 60010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141 100,00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02 1 01 20060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02 1 01 20060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55 000,00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lastRenderedPageBreak/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13 788 883,51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10 1 01 00110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4 391 248,00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10 1 01 00110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143 310,00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16 0 01 00280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498 200,00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</w:pPr>
            <w:r w:rsidRPr="00410EA2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40 0 00 90200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1 000 000,00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10 4 01 20240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  местного значения вне границ населенных пунктов в границах муниципального района (межбюджетные трансферты)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07 2 01 90030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2 024 156,00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07 2 02 90040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2 175 844,00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03 3 02 90020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03 3 02 90110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2 493 504,00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Предоставление иных межбюджетных трансфертов на расходы, связанные с поэтапным 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03 3 03 S0340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12 621,51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10 3 01 20230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149 309 029,67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01 1 01 80170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37 185 413,00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01 1 01 80170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141 075,00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01 1 02 00010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25 613 926,00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01 1 02 00010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9 517 110,00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01 1 02 00010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133 575,00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01 1 02 80100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483 707,00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01 1 03 20010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587 000,00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13 1 01 20300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16 500,00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43 110,00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18 000,00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5 663 232,00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8 062 607,00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Реализация основных общеобразовательных программ среднего общего </w:t>
            </w:r>
            <w:r w:rsidRPr="00410EA2">
              <w:rPr>
                <w:color w:val="000000"/>
              </w:rPr>
              <w:lastRenderedPageBreak/>
              <w:t>образования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150 064,00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01 2 01 53031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4 374 720,00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01 2 02 00030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8 416 927,00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01 2 02 00030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4 643 160,30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01 2 02 00030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124 396,00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01 2 02 53031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1 640 520,00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02.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03 L3041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7 066 486,93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01 2 04 20340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653 000,00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E1 51690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1 568 904,26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01 3 03 20040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01 3 03 20040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64 000,00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8 250,00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15 2 01 20130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23 600,00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6 328 719,00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Реализация дополнительных общеобразовательных общеразвивающих программ муниципальным казённым образовательным учреждением </w:t>
            </w:r>
            <w:r w:rsidRPr="00410EA2">
              <w:rPr>
                <w:color w:val="000000"/>
              </w:rPr>
              <w:lastRenderedPageBreak/>
              <w:t>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158 089,00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13 680,00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9 784 557,00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913 852,00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305 126,00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01 3 04 20050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52 508,00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01 3 04 20540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37 300,00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13 1 01 20300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2 500,00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Обучение работников по вопросам охраны труда в аккредитованных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1 650,00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4 400,00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01 4 01 80200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25 410,00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4 01 S0190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717 560,00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E4 52100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3 169 135,02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01 6 01 00080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2 299 362,00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01 6 01 00080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104 000,00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01 6 01 00080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01 6 02 00090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7 583 200,00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Обеспечение деятельности Муниципального казенного учреждения </w:t>
            </w:r>
            <w:r w:rsidRPr="00410EA2">
              <w:rPr>
                <w:color w:val="000000"/>
              </w:rPr>
              <w:lastRenderedPageBreak/>
              <w:t>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01 6 02 00090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301 186,00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01 6 02 00090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16 0 01 00280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49 000,00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40 0 00 80110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748 820,00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02 1 01 20060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программ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02 1 02 00300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252 692,16 </w:t>
            </w:r>
          </w:p>
        </w:tc>
      </w:tr>
      <w:tr w:rsidR="00DC2FA6" w:rsidRPr="00410EA2" w:rsidTr="00DC2FA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630 956 842,18 </w:t>
            </w:r>
          </w:p>
        </w:tc>
      </w:tr>
    </w:tbl>
    <w:p w:rsidR="00EF3CCD" w:rsidRDefault="00EF3CCD" w:rsidP="00AA0781"/>
    <w:sectPr w:rsidR="00EF3CCD" w:rsidSect="00AA0781"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2A0" w:rsidRDefault="003512A0">
      <w:r>
        <w:separator/>
      </w:r>
    </w:p>
  </w:endnote>
  <w:endnote w:type="continuationSeparator" w:id="1">
    <w:p w:rsidR="003512A0" w:rsidRDefault="00351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2A0" w:rsidRDefault="003512A0">
      <w:r>
        <w:separator/>
      </w:r>
    </w:p>
  </w:footnote>
  <w:footnote w:type="continuationSeparator" w:id="1">
    <w:p w:rsidR="003512A0" w:rsidRDefault="00351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C6"/>
    <w:rsid w:val="000E7B57"/>
    <w:rsid w:val="000F0B27"/>
    <w:rsid w:val="000F1261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05B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61C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6CD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C05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4444"/>
    <w:rsid w:val="003454CC"/>
    <w:rsid w:val="00345A64"/>
    <w:rsid w:val="00345E25"/>
    <w:rsid w:val="00347A8D"/>
    <w:rsid w:val="00347FA7"/>
    <w:rsid w:val="0035109B"/>
    <w:rsid w:val="003512A0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63C9"/>
    <w:rsid w:val="003E0821"/>
    <w:rsid w:val="003E1EF0"/>
    <w:rsid w:val="003E23BF"/>
    <w:rsid w:val="003E24B2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818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76C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4327"/>
    <w:rsid w:val="00844751"/>
    <w:rsid w:val="00844F41"/>
    <w:rsid w:val="008454B9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8BF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050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383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0781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27F74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7F3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3E9"/>
    <w:rsid w:val="00EB3AC1"/>
    <w:rsid w:val="00EB4A45"/>
    <w:rsid w:val="00EB60D2"/>
    <w:rsid w:val="00EC1330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15</Pages>
  <Words>5013</Words>
  <Characters>28577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33523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36</cp:revision>
  <cp:lastPrinted>2021-10-15T05:33:00Z</cp:lastPrinted>
  <dcterms:created xsi:type="dcterms:W3CDTF">2021-10-13T15:54:00Z</dcterms:created>
  <dcterms:modified xsi:type="dcterms:W3CDTF">2021-11-16T08:32:00Z</dcterms:modified>
</cp:coreProperties>
</file>