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9747" w:type="dxa"/>
        <w:tblLook w:val="04A0"/>
      </w:tblPr>
      <w:tblGrid>
        <w:gridCol w:w="6912"/>
        <w:gridCol w:w="2835"/>
      </w:tblGrid>
      <w:tr w:rsidR="005F6990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754D69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5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821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990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="00D22F9A" w:rsidRPr="001B1D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B4578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B1D03" w:rsidRDefault="00AB4578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EF5BA0" w:rsidRDefault="00EF5BA0" w:rsidP="008B1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752</w:t>
            </w:r>
            <w:r w:rsidRPr="00EF5B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EF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</w:t>
            </w:r>
            <w:r w:rsidRPr="00EF5B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EF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791,57</w:t>
            </w:r>
          </w:p>
        </w:tc>
      </w:tr>
      <w:tr w:rsidR="00AB4578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доходную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30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6500F9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51D30" w:rsidRPr="00051D30">
              <w:rPr>
                <w:rFonts w:ascii="Times New Roman" w:hAnsi="Times New Roman" w:cs="Times New Roman"/>
                <w:sz w:val="24"/>
                <w:szCs w:val="24"/>
              </w:rPr>
              <w:t>4 705 740,27</w:t>
            </w:r>
          </w:p>
        </w:tc>
      </w:tr>
      <w:tr w:rsidR="00051D30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6500F9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51D30" w:rsidRPr="00051D30">
              <w:rPr>
                <w:rFonts w:ascii="Times New Roman" w:hAnsi="Times New Roman" w:cs="Times New Roman"/>
                <w:sz w:val="24"/>
                <w:szCs w:val="24"/>
              </w:rPr>
              <w:t>20 827,00</w:t>
            </w:r>
          </w:p>
        </w:tc>
      </w:tr>
      <w:tr w:rsidR="00051D30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</w:t>
            </w:r>
            <w:proofErr w:type="spellStart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в муниципальных общеобразовательных организациях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6500F9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51D30" w:rsidRPr="00051D30">
              <w:rPr>
                <w:rFonts w:ascii="Times New Roman" w:hAnsi="Times New Roman" w:cs="Times New Roman"/>
                <w:sz w:val="24"/>
                <w:szCs w:val="24"/>
              </w:rPr>
              <w:t>218 259,35</w:t>
            </w:r>
          </w:p>
        </w:tc>
      </w:tr>
      <w:tr w:rsidR="00051D30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Ивановской области для реализации мероприятий по модернизации объектов коммунальной инфраструктуры в 2022 году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6500F9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51D30" w:rsidRPr="00051D30">
              <w:rPr>
                <w:rFonts w:ascii="Times New Roman" w:hAnsi="Times New Roman" w:cs="Times New Roman"/>
                <w:sz w:val="24"/>
                <w:szCs w:val="24"/>
              </w:rPr>
              <w:t>3 302 983,27</w:t>
            </w:r>
          </w:p>
        </w:tc>
      </w:tr>
      <w:tr w:rsidR="00051D30" w:rsidTr="000F04F5">
        <w:trPr>
          <w:trHeight w:val="1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-24 852,17</w:t>
            </w:r>
          </w:p>
        </w:tc>
      </w:tr>
      <w:tr w:rsidR="00051D30" w:rsidTr="000F04F5">
        <w:trPr>
          <w:trHeight w:val="324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D30" w:rsidRPr="00051D30" w:rsidRDefault="00051D3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+15 000,00</w:t>
            </w:r>
          </w:p>
        </w:tc>
      </w:tr>
      <w:tr w:rsidR="001B1D03" w:rsidTr="000F04F5">
        <w:trPr>
          <w:trHeight w:val="324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Pr="008F4DEB" w:rsidRDefault="006500F9" w:rsidP="00D72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051D30" w:rsidRPr="00051D30">
              <w:rPr>
                <w:rFonts w:ascii="Times New Roman" w:hAnsi="Times New Roman" w:cs="Times New Roman"/>
                <w:b/>
                <w:sz w:val="24"/>
                <w:szCs w:val="24"/>
              </w:rPr>
              <w:t>8 237 957,72</w:t>
            </w:r>
          </w:p>
        </w:tc>
      </w:tr>
      <w:tr w:rsidR="005F6990" w:rsidTr="000F04F5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1B1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EF5BA0" w:rsidRDefault="00EF5BA0" w:rsidP="0077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760 982 749,29</w:t>
            </w:r>
          </w:p>
        </w:tc>
      </w:tr>
      <w:tr w:rsidR="001B1D03" w:rsidTr="000F04F5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E91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F67F63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748" w:type="dxa"/>
        <w:tblLook w:val="04A0"/>
      </w:tblPr>
      <w:tblGrid>
        <w:gridCol w:w="5637"/>
        <w:gridCol w:w="1977"/>
        <w:gridCol w:w="2134"/>
      </w:tblGrid>
      <w:tr w:rsidR="000F04F5" w:rsidTr="000F04F5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Default="000F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Default="000F04F5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год, руб.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04F5" w:rsidTr="000F04F5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Default="000F04F5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Pr="002D6D4F" w:rsidRDefault="000F04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752 744 791,57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2D6D4F" w:rsidRDefault="000F04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4F5" w:rsidTr="000F04F5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Default="000F04F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расходную часть бюджета: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Pr="001D5A74" w:rsidRDefault="000F04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1D5A74" w:rsidRDefault="000F04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4F5" w:rsidTr="000F04F5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Default="000F04F5" w:rsidP="002D6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администрации на проведение праздничных мероприятий (добровольные пожертвования)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Pr="001D5A74" w:rsidRDefault="000F04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334A1">
              <w:rPr>
                <w:rFonts w:ascii="Times New Roman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460224" w:rsidRDefault="000F04F5" w:rsidP="00A942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дорожного фонда администрации за счет остатков денежных средств 2021 года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6500F9" w:rsidRDefault="000F04F5" w:rsidP="0013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F9">
              <w:rPr>
                <w:rFonts w:ascii="Times New Roman" w:hAnsi="Times New Roman" w:cs="Times New Roman"/>
                <w:bCs/>
                <w:sz w:val="24"/>
                <w:szCs w:val="24"/>
              </w:rPr>
              <w:t>+859 458,85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6500F9" w:rsidRDefault="000F04F5" w:rsidP="009B7A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денежных средств 2021 года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A9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6500F9" w:rsidRDefault="000F04F5" w:rsidP="000F0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4 705 740,27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13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администрации</w:t>
            </w:r>
            <w:r w:rsidRPr="00745A5E">
              <w:rPr>
                <w:color w:val="000000"/>
              </w:rPr>
              <w:t xml:space="preserve"> </w:t>
            </w:r>
            <w:r w:rsidRPr="0013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051D30" w:rsidRDefault="000F04F5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20 827,00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13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администрации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мероприятий по модернизации объектов коммунальной инфраструктуры в 2022 году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051D30" w:rsidRDefault="000F04F5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3 302 983,27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13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ассигнований администрации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24 852,17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921B17" w:rsidRDefault="000F04F5" w:rsidP="006500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отделу образования на осуществление деятельности за счет остатков денежных средств 2021 года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191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+6 819 124,72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денежных средств 2021 года</w:t>
            </w:r>
          </w:p>
        </w:tc>
      </w:tr>
      <w:tr w:rsidR="000F04F5" w:rsidTr="000F04F5">
        <w:trPr>
          <w:trHeight w:val="114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отделу образования</w:t>
            </w: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</w:t>
            </w:r>
            <w:proofErr w:type="spellStart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51D3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в муниципальных общеобразовательных организациях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51D30">
              <w:rPr>
                <w:rFonts w:ascii="Times New Roman" w:hAnsi="Times New Roman" w:cs="Times New Roman"/>
                <w:sz w:val="24"/>
                <w:szCs w:val="24"/>
              </w:rPr>
              <w:t>218 259,35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0F04F5" w:rsidTr="000F04F5">
        <w:trPr>
          <w:trHeight w:val="114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иных межбюджетных трансфертов Волжскому сельскому поселению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поселений по решению вопросов местного значения за счет остатков денежных средств 2021 года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+5 705 000,00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денежных средств 2021 года</w:t>
            </w: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8F4DEB" w:rsidRDefault="000F04F5" w:rsidP="002D6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+21 621 541,29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Default="000F04F5" w:rsidP="002D6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F5" w:rsidTr="000F04F5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Default="000F04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4F5" w:rsidRPr="002D6D4F" w:rsidRDefault="000F04F5" w:rsidP="00E03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774 366 332,86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F5" w:rsidRPr="002D6D4F" w:rsidRDefault="000F04F5" w:rsidP="00E033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7F61" w:rsidRDefault="00F57F61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F90" w:rsidRPr="006621C2" w:rsidRDefault="000F04F5" w:rsidP="000F04F5">
      <w:pPr>
        <w:pStyle w:val="1"/>
        <w:shd w:val="clear" w:color="auto" w:fill="FFFFFF"/>
        <w:spacing w:before="0" w:beforeAutospacing="0" w:after="0" w:afterAutospacing="0"/>
        <w:ind w:left="-142"/>
        <w:jc w:val="center"/>
        <w:rPr>
          <w:bCs w:val="0"/>
          <w:sz w:val="26"/>
          <w:szCs w:val="26"/>
        </w:rPr>
      </w:pPr>
      <w:r>
        <w:rPr>
          <w:bCs w:val="0"/>
          <w:sz w:val="22"/>
          <w:szCs w:val="22"/>
        </w:rPr>
        <w:t>Расшифровка по О</w:t>
      </w:r>
      <w:r w:rsidR="00FD5F90" w:rsidRPr="006621C2">
        <w:rPr>
          <w:bCs w:val="0"/>
          <w:sz w:val="22"/>
          <w:szCs w:val="22"/>
        </w:rPr>
        <w:t>тдел</w:t>
      </w:r>
      <w:r>
        <w:rPr>
          <w:bCs w:val="0"/>
          <w:sz w:val="22"/>
          <w:szCs w:val="22"/>
        </w:rPr>
        <w:t>у</w:t>
      </w:r>
      <w:r w:rsidR="00FD5F90" w:rsidRPr="006621C2">
        <w:rPr>
          <w:bCs w:val="0"/>
          <w:sz w:val="22"/>
          <w:szCs w:val="22"/>
        </w:rPr>
        <w:t xml:space="preserve"> образования администрации Заволжского муниципального района Ивановской области</w:t>
      </w:r>
    </w:p>
    <w:p w:rsidR="00FD5F90" w:rsidRDefault="00FD5F90" w:rsidP="00FD5F90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2835"/>
      </w:tblGrid>
      <w:tr w:rsidR="00FD5F90" w:rsidRPr="00035F69" w:rsidTr="00FD5F90">
        <w:tc>
          <w:tcPr>
            <w:tcW w:w="6663" w:type="dxa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jc w:val="both"/>
              <w:rPr>
                <w:bCs w:val="0"/>
                <w:sz w:val="22"/>
                <w:szCs w:val="22"/>
              </w:rPr>
            </w:pPr>
            <w:r w:rsidRPr="00035F69">
              <w:rPr>
                <w:bCs w:val="0"/>
                <w:sz w:val="22"/>
                <w:szCs w:val="22"/>
              </w:rPr>
              <w:t>Направление расходов</w:t>
            </w:r>
          </w:p>
          <w:p w:rsidR="00FD5F90" w:rsidRPr="00035F69" w:rsidRDefault="00FD5F90" w:rsidP="003E7950">
            <w:pPr>
              <w:pStyle w:val="1"/>
              <w:spacing w:before="0" w:beforeAutospacing="0" w:after="0" w:afterAutospacing="0"/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FD5F90" w:rsidRPr="0019196D" w:rsidRDefault="00FD5F90" w:rsidP="00FD5F90">
            <w:pPr>
              <w:tabs>
                <w:tab w:val="left" w:pos="2443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19196D">
              <w:rPr>
                <w:rFonts w:ascii="Times New Roman" w:hAnsi="Times New Roman" w:cs="Times New Roman"/>
                <w:b/>
                <w:bCs/>
                <w:kern w:val="36"/>
              </w:rPr>
              <w:t>Сумма, руб.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Котельно-печное топливо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+3 107 558,00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Налоги, пошлины и сборы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19196D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</w:t>
            </w:r>
            <w:r w:rsidR="0019196D">
              <w:rPr>
                <w:b w:val="0"/>
                <w:bCs w:val="0"/>
                <w:sz w:val="22"/>
                <w:szCs w:val="22"/>
              </w:rPr>
              <w:t>350 000,00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Питание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19196D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</w:t>
            </w:r>
            <w:r w:rsidR="0019196D">
              <w:rPr>
                <w:b w:val="0"/>
                <w:bCs w:val="0"/>
                <w:sz w:val="22"/>
                <w:szCs w:val="22"/>
              </w:rPr>
              <w:t>950 566,72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Медицинский осмотр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19196D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</w:t>
            </w:r>
            <w:r w:rsidR="0019196D">
              <w:rPr>
                <w:b w:val="0"/>
                <w:bCs w:val="0"/>
                <w:sz w:val="22"/>
                <w:szCs w:val="22"/>
              </w:rPr>
              <w:t>1 364 500,00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+280 000,00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Основные средства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+28 000,00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Приобретение краски, моющих средств, запасных частей, канцелярских товаров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19196D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</w:t>
            </w:r>
            <w:r w:rsidR="0019196D">
              <w:rPr>
                <w:b w:val="0"/>
                <w:bCs w:val="0"/>
                <w:sz w:val="22"/>
                <w:szCs w:val="22"/>
              </w:rPr>
              <w:t>200 000,00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Работы и услуги по содержанию помещений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+253</w:t>
            </w:r>
            <w:r w:rsidR="0019196D">
              <w:rPr>
                <w:b w:val="0"/>
                <w:bCs w:val="0"/>
                <w:sz w:val="22"/>
                <w:szCs w:val="22"/>
              </w:rPr>
              <w:t> </w:t>
            </w:r>
            <w:r w:rsidRPr="0019196D">
              <w:rPr>
                <w:b w:val="0"/>
                <w:bCs w:val="0"/>
                <w:sz w:val="22"/>
                <w:szCs w:val="22"/>
              </w:rPr>
              <w:t>5</w:t>
            </w:r>
            <w:r w:rsidR="0019196D">
              <w:rPr>
                <w:b w:val="0"/>
                <w:bCs w:val="0"/>
                <w:sz w:val="22"/>
                <w:szCs w:val="22"/>
              </w:rPr>
              <w:t>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Прочие расходы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+40 000,00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5F69">
              <w:rPr>
                <w:b w:val="0"/>
                <w:bCs w:val="0"/>
                <w:sz w:val="22"/>
                <w:szCs w:val="22"/>
              </w:rPr>
              <w:t>Текущий ремонт оборудования и инвентаря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19196D">
              <w:rPr>
                <w:b w:val="0"/>
                <w:bCs w:val="0"/>
                <w:sz w:val="22"/>
                <w:szCs w:val="22"/>
              </w:rPr>
              <w:t>+245</w:t>
            </w:r>
            <w:r w:rsidR="0019196D">
              <w:rPr>
                <w:b w:val="0"/>
                <w:bCs w:val="0"/>
                <w:sz w:val="22"/>
                <w:szCs w:val="22"/>
              </w:rPr>
              <w:t> 000,00</w:t>
            </w:r>
          </w:p>
        </w:tc>
      </w:tr>
      <w:tr w:rsidR="00FD5F90" w:rsidRPr="00035F69" w:rsidTr="00FD5F90">
        <w:trPr>
          <w:trHeight w:val="312"/>
        </w:trPr>
        <w:tc>
          <w:tcPr>
            <w:tcW w:w="6663" w:type="dxa"/>
            <w:vAlign w:val="bottom"/>
          </w:tcPr>
          <w:p w:rsidR="00FD5F90" w:rsidRPr="00035F69" w:rsidRDefault="00FD5F90" w:rsidP="003E7950">
            <w:pPr>
              <w:pStyle w:val="1"/>
              <w:spacing w:before="0" w:beforeAutospacing="0" w:after="0" w:afterAutospacing="0"/>
              <w:rPr>
                <w:bCs w:val="0"/>
                <w:sz w:val="22"/>
                <w:szCs w:val="22"/>
              </w:rPr>
            </w:pPr>
            <w:r w:rsidRPr="00035F69">
              <w:rPr>
                <w:bCs w:val="0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vAlign w:val="bottom"/>
          </w:tcPr>
          <w:p w:rsidR="00FD5F90" w:rsidRPr="0019196D" w:rsidRDefault="00FD5F90" w:rsidP="003E7950">
            <w:pPr>
              <w:pStyle w:val="1"/>
              <w:spacing w:before="0" w:beforeAutospacing="0" w:after="0" w:afterAutospacing="0"/>
              <w:rPr>
                <w:bCs w:val="0"/>
                <w:sz w:val="22"/>
                <w:szCs w:val="22"/>
              </w:rPr>
            </w:pPr>
            <w:r w:rsidRPr="0019196D">
              <w:rPr>
                <w:bCs w:val="0"/>
                <w:sz w:val="22"/>
                <w:szCs w:val="22"/>
              </w:rPr>
              <w:t>+</w:t>
            </w:r>
            <w:r w:rsidR="0019196D">
              <w:rPr>
                <w:sz w:val="24"/>
                <w:szCs w:val="24"/>
              </w:rPr>
              <w:t>6 819 124,72</w:t>
            </w:r>
          </w:p>
        </w:tc>
      </w:tr>
    </w:tbl>
    <w:p w:rsidR="00FD5F90" w:rsidRDefault="00FD5F90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30C" w:rsidRDefault="009E4D4B" w:rsidP="005723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2D6D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  <w:r w:rsidR="0057230C">
        <w:rPr>
          <w:rFonts w:ascii="Times New Roman" w:hAnsi="Times New Roman" w:cs="Times New Roman"/>
          <w:sz w:val="24"/>
          <w:szCs w:val="24"/>
        </w:rPr>
        <w:t xml:space="preserve">В результате сложившейся экономии были </w:t>
      </w:r>
      <w:r w:rsidR="0019196D">
        <w:rPr>
          <w:rFonts w:ascii="Times New Roman" w:hAnsi="Times New Roman" w:cs="Times New Roman"/>
          <w:sz w:val="24"/>
          <w:szCs w:val="24"/>
        </w:rPr>
        <w:t>пере</w:t>
      </w:r>
      <w:r w:rsidR="0057230C">
        <w:rPr>
          <w:rFonts w:ascii="Times New Roman" w:hAnsi="Times New Roman" w:cs="Times New Roman"/>
          <w:sz w:val="24"/>
          <w:szCs w:val="24"/>
        </w:rPr>
        <w:t xml:space="preserve">распределены бюджетные ассигнования между главными распорядителя бюджетных средств на увеличение муниципального задания </w:t>
      </w:r>
      <w:r w:rsidR="0057230C">
        <w:rPr>
          <w:rFonts w:ascii="Times New Roman" w:hAnsi="Times New Roman" w:cs="Times New Roman"/>
          <w:color w:val="000000"/>
          <w:sz w:val="24"/>
          <w:szCs w:val="24"/>
        </w:rPr>
        <w:t>Детской школе</w:t>
      </w:r>
      <w:r w:rsidR="0057230C" w:rsidRPr="002235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 г</w:t>
      </w:r>
      <w:proofErr w:type="gramStart"/>
      <w:r w:rsidR="0057230C" w:rsidRPr="00223551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="0057230C" w:rsidRPr="00223551">
        <w:rPr>
          <w:rFonts w:ascii="Times New Roman" w:hAnsi="Times New Roman" w:cs="Times New Roman"/>
          <w:color w:val="000000"/>
          <w:sz w:val="24"/>
          <w:szCs w:val="24"/>
        </w:rPr>
        <w:t>аволжска имени Воскресенских</w:t>
      </w:r>
      <w:r w:rsidR="0057230C">
        <w:rPr>
          <w:rFonts w:ascii="Times New Roman" w:hAnsi="Times New Roman" w:cs="Times New Roman"/>
          <w:color w:val="000000"/>
          <w:sz w:val="24"/>
          <w:szCs w:val="24"/>
        </w:rPr>
        <w:t xml:space="preserve"> в сумме 1 500 000,00 руб.</w:t>
      </w: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4D4B" w:rsidSect="00E03349">
      <w:pgSz w:w="11906" w:h="16838"/>
      <w:pgMar w:top="567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1D30"/>
    <w:rsid w:val="00053ED8"/>
    <w:rsid w:val="000571C2"/>
    <w:rsid w:val="00064AAF"/>
    <w:rsid w:val="0007564A"/>
    <w:rsid w:val="0007776F"/>
    <w:rsid w:val="00077A1F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04F5"/>
    <w:rsid w:val="000F3D5A"/>
    <w:rsid w:val="00101A23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54396"/>
    <w:rsid w:val="001566B3"/>
    <w:rsid w:val="0015709F"/>
    <w:rsid w:val="00164237"/>
    <w:rsid w:val="001655DA"/>
    <w:rsid w:val="0016721F"/>
    <w:rsid w:val="00174FFA"/>
    <w:rsid w:val="00175C03"/>
    <w:rsid w:val="00175CDC"/>
    <w:rsid w:val="00185144"/>
    <w:rsid w:val="0019196D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4974"/>
    <w:rsid w:val="00206F0F"/>
    <w:rsid w:val="00210416"/>
    <w:rsid w:val="0021436A"/>
    <w:rsid w:val="00221CA7"/>
    <w:rsid w:val="00222C2D"/>
    <w:rsid w:val="002412BD"/>
    <w:rsid w:val="002436AE"/>
    <w:rsid w:val="00247195"/>
    <w:rsid w:val="00255E3F"/>
    <w:rsid w:val="002633C8"/>
    <w:rsid w:val="0026556E"/>
    <w:rsid w:val="00270E7D"/>
    <w:rsid w:val="00271483"/>
    <w:rsid w:val="0027600E"/>
    <w:rsid w:val="0028179B"/>
    <w:rsid w:val="00292CEB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D6D4F"/>
    <w:rsid w:val="002F243D"/>
    <w:rsid w:val="0031238E"/>
    <w:rsid w:val="00315EB9"/>
    <w:rsid w:val="003235B4"/>
    <w:rsid w:val="00335372"/>
    <w:rsid w:val="003519E7"/>
    <w:rsid w:val="00352A0C"/>
    <w:rsid w:val="0036037F"/>
    <w:rsid w:val="003606FE"/>
    <w:rsid w:val="00362687"/>
    <w:rsid w:val="003629B6"/>
    <w:rsid w:val="00371E85"/>
    <w:rsid w:val="0038408D"/>
    <w:rsid w:val="00385D43"/>
    <w:rsid w:val="00387D51"/>
    <w:rsid w:val="003A179E"/>
    <w:rsid w:val="003A251C"/>
    <w:rsid w:val="003A444E"/>
    <w:rsid w:val="003B0D30"/>
    <w:rsid w:val="003C5E34"/>
    <w:rsid w:val="003D49AC"/>
    <w:rsid w:val="003D60C3"/>
    <w:rsid w:val="003F1147"/>
    <w:rsid w:val="003F7503"/>
    <w:rsid w:val="003F7CA0"/>
    <w:rsid w:val="00413501"/>
    <w:rsid w:val="00420957"/>
    <w:rsid w:val="00426A7E"/>
    <w:rsid w:val="00427230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22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33CB6"/>
    <w:rsid w:val="00551A63"/>
    <w:rsid w:val="005547C5"/>
    <w:rsid w:val="0057230C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E042B"/>
    <w:rsid w:val="005E4701"/>
    <w:rsid w:val="005F2FB7"/>
    <w:rsid w:val="005F6990"/>
    <w:rsid w:val="006024CD"/>
    <w:rsid w:val="006075AE"/>
    <w:rsid w:val="00615253"/>
    <w:rsid w:val="00622FB1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6228A"/>
    <w:rsid w:val="00665B20"/>
    <w:rsid w:val="00666C4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66FF"/>
    <w:rsid w:val="00721357"/>
    <w:rsid w:val="00721B16"/>
    <w:rsid w:val="0072235F"/>
    <w:rsid w:val="00723351"/>
    <w:rsid w:val="00737D4E"/>
    <w:rsid w:val="00746F38"/>
    <w:rsid w:val="0075052E"/>
    <w:rsid w:val="00754D69"/>
    <w:rsid w:val="007612ED"/>
    <w:rsid w:val="007730C5"/>
    <w:rsid w:val="007743F2"/>
    <w:rsid w:val="00776A67"/>
    <w:rsid w:val="00783909"/>
    <w:rsid w:val="00794F75"/>
    <w:rsid w:val="007954F1"/>
    <w:rsid w:val="00797319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10949"/>
    <w:rsid w:val="00817EB6"/>
    <w:rsid w:val="008326B8"/>
    <w:rsid w:val="00833F6A"/>
    <w:rsid w:val="00834323"/>
    <w:rsid w:val="008350B6"/>
    <w:rsid w:val="00845183"/>
    <w:rsid w:val="00854472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21B17"/>
    <w:rsid w:val="009257C8"/>
    <w:rsid w:val="0094132D"/>
    <w:rsid w:val="00944436"/>
    <w:rsid w:val="00950297"/>
    <w:rsid w:val="00957970"/>
    <w:rsid w:val="00993E77"/>
    <w:rsid w:val="009B3036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71A92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B013BB"/>
    <w:rsid w:val="00B114AB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A0A5D"/>
    <w:rsid w:val="00BD0CF0"/>
    <w:rsid w:val="00BD105C"/>
    <w:rsid w:val="00BF700E"/>
    <w:rsid w:val="00C018DD"/>
    <w:rsid w:val="00C10023"/>
    <w:rsid w:val="00C32521"/>
    <w:rsid w:val="00C3765A"/>
    <w:rsid w:val="00C402E6"/>
    <w:rsid w:val="00C44C8B"/>
    <w:rsid w:val="00C51B7A"/>
    <w:rsid w:val="00C57EEA"/>
    <w:rsid w:val="00C71B33"/>
    <w:rsid w:val="00C86B0A"/>
    <w:rsid w:val="00C927A1"/>
    <w:rsid w:val="00C97FDD"/>
    <w:rsid w:val="00CA0821"/>
    <w:rsid w:val="00CB187C"/>
    <w:rsid w:val="00CB434F"/>
    <w:rsid w:val="00CC32A5"/>
    <w:rsid w:val="00CD2FCB"/>
    <w:rsid w:val="00CD3C3C"/>
    <w:rsid w:val="00CD66AC"/>
    <w:rsid w:val="00CE269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64766"/>
    <w:rsid w:val="00D71D4D"/>
    <w:rsid w:val="00D71E88"/>
    <w:rsid w:val="00D72BDA"/>
    <w:rsid w:val="00D763B2"/>
    <w:rsid w:val="00D7722D"/>
    <w:rsid w:val="00D83861"/>
    <w:rsid w:val="00D93E8A"/>
    <w:rsid w:val="00D97B25"/>
    <w:rsid w:val="00DA6B3C"/>
    <w:rsid w:val="00DB0B15"/>
    <w:rsid w:val="00DB5DF4"/>
    <w:rsid w:val="00DB7705"/>
    <w:rsid w:val="00DF004D"/>
    <w:rsid w:val="00DF28D0"/>
    <w:rsid w:val="00E02D77"/>
    <w:rsid w:val="00E03349"/>
    <w:rsid w:val="00E17AFE"/>
    <w:rsid w:val="00E21B56"/>
    <w:rsid w:val="00E40284"/>
    <w:rsid w:val="00E40AD6"/>
    <w:rsid w:val="00E43F77"/>
    <w:rsid w:val="00E52DF5"/>
    <w:rsid w:val="00E57993"/>
    <w:rsid w:val="00E75F78"/>
    <w:rsid w:val="00E86650"/>
    <w:rsid w:val="00E91262"/>
    <w:rsid w:val="00E922E6"/>
    <w:rsid w:val="00E92716"/>
    <w:rsid w:val="00E93399"/>
    <w:rsid w:val="00EA6756"/>
    <w:rsid w:val="00EB5893"/>
    <w:rsid w:val="00EC2C42"/>
    <w:rsid w:val="00EE324B"/>
    <w:rsid w:val="00EF5BA0"/>
    <w:rsid w:val="00F036EA"/>
    <w:rsid w:val="00F05757"/>
    <w:rsid w:val="00F10CEA"/>
    <w:rsid w:val="00F14CD6"/>
    <w:rsid w:val="00F3144A"/>
    <w:rsid w:val="00F57F61"/>
    <w:rsid w:val="00F6304E"/>
    <w:rsid w:val="00F6337F"/>
    <w:rsid w:val="00F6589B"/>
    <w:rsid w:val="00F661FF"/>
    <w:rsid w:val="00F67F63"/>
    <w:rsid w:val="00F9010A"/>
    <w:rsid w:val="00F9365F"/>
    <w:rsid w:val="00FA6F2F"/>
    <w:rsid w:val="00FC202E"/>
    <w:rsid w:val="00FD1E39"/>
    <w:rsid w:val="00FD5F90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284</cp:revision>
  <cp:lastPrinted>2022-06-08T07:57:00Z</cp:lastPrinted>
  <dcterms:created xsi:type="dcterms:W3CDTF">2015-01-25T11:27:00Z</dcterms:created>
  <dcterms:modified xsi:type="dcterms:W3CDTF">2022-06-08T08:16:00Z</dcterms:modified>
</cp:coreProperties>
</file>