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41" w:rsidRPr="005D4D41" w:rsidRDefault="005D4D41" w:rsidP="005D4D41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5D4D41">
        <w:rPr>
          <w:rFonts w:eastAsia="Lucida Sans Unicode" w:cs="Mangal"/>
          <w:noProof/>
          <w:kern w:val="1"/>
          <w:sz w:val="28"/>
          <w:szCs w:val="24"/>
          <w:lang w:eastAsia="ru-RU"/>
        </w:rPr>
        <w:drawing>
          <wp:inline distT="0" distB="0" distL="0" distR="0">
            <wp:extent cx="431800" cy="5651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D41" w:rsidRPr="005D4D41" w:rsidRDefault="005D4D41" w:rsidP="005D4D41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5D4D41" w:rsidRPr="005D4D41" w:rsidRDefault="005D4D41" w:rsidP="005D4D41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  <w:r w:rsidRPr="005D4D41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5D4D41" w:rsidRPr="005D4D41" w:rsidRDefault="005D4D41" w:rsidP="005D4D41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  <w:r w:rsidRPr="005D4D41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5D4D41" w:rsidRPr="005D4D41" w:rsidRDefault="005D4D41" w:rsidP="005D4D41">
      <w:pPr>
        <w:widowControl w:val="0"/>
        <w:suppressAutoHyphens/>
        <w:spacing w:after="0" w:line="240" w:lineRule="auto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</w:p>
    <w:p w:rsidR="005D4D41" w:rsidRPr="005D4D41" w:rsidRDefault="005D4D41" w:rsidP="005D4D4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5"/>
        <w:rPr>
          <w:rFonts w:eastAsia="Lucida Sans Unicode" w:cs="Mangal"/>
          <w:b/>
          <w:kern w:val="1"/>
          <w:sz w:val="32"/>
          <w:szCs w:val="24"/>
          <w:lang w:eastAsia="zh-CN" w:bidi="hi-IN"/>
        </w:rPr>
      </w:pPr>
      <w:r w:rsidRPr="005D4D41">
        <w:rPr>
          <w:rFonts w:eastAsia="Lucida Sans Unicode" w:cs="Mangal"/>
          <w:b/>
          <w:kern w:val="1"/>
          <w:sz w:val="32"/>
          <w:szCs w:val="32"/>
          <w:lang w:eastAsia="zh-CN" w:bidi="hi-IN"/>
        </w:rPr>
        <w:t>ПОСТАНОВЛЕНИЕ</w:t>
      </w:r>
    </w:p>
    <w:p w:rsidR="005D4D41" w:rsidRPr="005D4D41" w:rsidRDefault="005D4D41" w:rsidP="005D4D41">
      <w:pPr>
        <w:widowControl w:val="0"/>
        <w:tabs>
          <w:tab w:val="left" w:pos="0"/>
        </w:tabs>
        <w:suppressAutoHyphens/>
        <w:spacing w:after="0" w:line="240" w:lineRule="auto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5D4D41" w:rsidRPr="005D4D41" w:rsidRDefault="00D97A6D" w:rsidP="005D4D4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 </w:t>
      </w:r>
      <w:proofErr w:type="gramStart"/>
      <w:r>
        <w:rPr>
          <w:rFonts w:eastAsia="Lucida Sans Unicode" w:cs="Mangal"/>
          <w:kern w:val="1"/>
          <w:sz w:val="28"/>
          <w:szCs w:val="28"/>
          <w:lang w:eastAsia="zh-CN" w:bidi="hi-IN"/>
        </w:rPr>
        <w:t>11.11.2022</w:t>
      </w:r>
      <w:r w:rsidR="005D4D41" w:rsidRPr="005D4D41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№</w:t>
      </w:r>
      <w:proofErr w:type="gramEnd"/>
      <w:r w:rsidR="005D4D41" w:rsidRPr="005D4D41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>409</w:t>
      </w:r>
      <w:r w:rsidR="005D4D41" w:rsidRPr="005D4D41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-п </w:t>
      </w:r>
    </w:p>
    <w:p w:rsidR="005D4D41" w:rsidRPr="005D4D41" w:rsidRDefault="005D4D41" w:rsidP="005D4D4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 w:cs="Times New Roman"/>
          <w:kern w:val="1"/>
          <w:sz w:val="28"/>
          <w:szCs w:val="28"/>
          <w:lang w:eastAsia="zh-CN" w:bidi="hi-IN"/>
        </w:rPr>
      </w:pPr>
      <w:bookmarkStart w:id="0" w:name="_GoBack"/>
      <w:bookmarkEnd w:id="0"/>
    </w:p>
    <w:p w:rsidR="005D4D41" w:rsidRPr="005D4D41" w:rsidRDefault="005D4D41" w:rsidP="005D4D4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28"/>
          <w:szCs w:val="28"/>
          <w:lang w:eastAsia="zh-CN" w:bidi="hi-IN"/>
        </w:rPr>
      </w:pPr>
      <w:r w:rsidRPr="005D4D41">
        <w:rPr>
          <w:rFonts w:eastAsia="Times New Roman" w:cs="Times New Roman"/>
          <w:kern w:val="1"/>
          <w:sz w:val="28"/>
          <w:szCs w:val="28"/>
          <w:lang w:eastAsia="zh-CN" w:bidi="hi-IN"/>
        </w:rPr>
        <w:t xml:space="preserve">  </w:t>
      </w:r>
      <w:r w:rsidRPr="005D4D41">
        <w:rPr>
          <w:rFonts w:eastAsia="Lucida Sans Unicode" w:cs="Mangal"/>
          <w:b/>
          <w:kern w:val="1"/>
          <w:sz w:val="28"/>
          <w:szCs w:val="28"/>
          <w:lang w:eastAsia="zh-CN" w:bidi="hi-IN"/>
        </w:rPr>
        <w:t xml:space="preserve">г. Заволжск </w:t>
      </w:r>
      <w:r w:rsidRPr="005D4D41">
        <w:rPr>
          <w:rFonts w:eastAsia="Lucida Sans Unicode" w:cs="Mangal"/>
          <w:b/>
          <w:kern w:val="1"/>
          <w:szCs w:val="24"/>
          <w:lang w:eastAsia="zh-CN" w:bidi="hi-IN"/>
        </w:rPr>
        <w:t xml:space="preserve">    </w:t>
      </w:r>
    </w:p>
    <w:p w:rsidR="005D4D41" w:rsidRPr="005D4D41" w:rsidRDefault="005D4D41" w:rsidP="005D4D41">
      <w:pPr>
        <w:widowControl w:val="0"/>
        <w:tabs>
          <w:tab w:val="left" w:pos="-426"/>
        </w:tabs>
        <w:suppressAutoHyphens/>
        <w:spacing w:after="0" w:line="240" w:lineRule="auto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5D4D41" w:rsidRPr="005D4D41" w:rsidRDefault="005D4D41" w:rsidP="005D4D4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 внесении изменений в Порядок </w:t>
      </w:r>
      <w:r w:rsidRPr="005D4D41">
        <w:rPr>
          <w:rFonts w:eastAsia="Times New Roman" w:cs="Times New Roman"/>
          <w:b/>
          <w:sz w:val="28"/>
          <w:szCs w:val="28"/>
          <w:lang w:eastAsia="ru-RU"/>
        </w:rPr>
        <w:t xml:space="preserve">заключения договоров (соглашений) </w:t>
      </w:r>
    </w:p>
    <w:p w:rsidR="005D4D41" w:rsidRPr="005D4D41" w:rsidRDefault="005D4D41" w:rsidP="005D4D4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D4D41">
        <w:rPr>
          <w:rFonts w:eastAsia="Times New Roman" w:cs="Times New Roman"/>
          <w:b/>
          <w:sz w:val="28"/>
          <w:szCs w:val="28"/>
          <w:lang w:eastAsia="ru-RU"/>
        </w:rPr>
        <w:t>между органами местного самоуправления Заволжского муниципального района Ивановской области и казачьими обществами</w:t>
      </w:r>
      <w:r>
        <w:rPr>
          <w:rFonts w:eastAsia="Times New Roman" w:cs="Times New Roman"/>
          <w:b/>
          <w:sz w:val="28"/>
          <w:szCs w:val="28"/>
          <w:lang w:eastAsia="ru-RU"/>
        </w:rPr>
        <w:t>, утвержденный постановлением администрации Заволжского муниципального района от 06.07.2022 № 224-п</w:t>
      </w:r>
    </w:p>
    <w:p w:rsidR="005D4D41" w:rsidRPr="005D4D41" w:rsidRDefault="005D4D41" w:rsidP="005D4D41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5D4D41">
        <w:rPr>
          <w:rFonts w:eastAsia="Times New Roman" w:cs="Times New Roman"/>
          <w:sz w:val="28"/>
          <w:szCs w:val="28"/>
          <w:lang w:eastAsia="ru-RU"/>
        </w:rPr>
        <w:t xml:space="preserve">В соответствии с Федеральным законом от 05 декабря 2005 года № 154-ФЗ «О государственной службе российского казачества», в целях </w:t>
      </w:r>
      <w:r>
        <w:rPr>
          <w:rFonts w:eastAsia="Times New Roman" w:cs="Times New Roman"/>
          <w:sz w:val="28"/>
          <w:szCs w:val="28"/>
          <w:lang w:eastAsia="ru-RU"/>
        </w:rPr>
        <w:t>приведения нормативного правового акта администрации Заволжского муниципального района в соответствие с требованиями законодательства, на основании экспертного заключения Главного правового управления Правительства Ивановской области от 24.10.2022 № 2071,</w:t>
      </w:r>
      <w:r w:rsidRPr="005D4D4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D4D41">
        <w:rPr>
          <w:rFonts w:eastAsia="Lucida Sans Unicode" w:cs="Times New Roman"/>
          <w:kern w:val="1"/>
          <w:sz w:val="28"/>
          <w:szCs w:val="28"/>
          <w:lang w:eastAsia="zh-CN" w:bidi="hi-IN"/>
        </w:rPr>
        <w:t xml:space="preserve">администрация Заволжского муниципального </w:t>
      </w:r>
      <w:proofErr w:type="gramStart"/>
      <w:r w:rsidRPr="005D4D41">
        <w:rPr>
          <w:rFonts w:eastAsia="Lucida Sans Unicode" w:cs="Times New Roman"/>
          <w:kern w:val="1"/>
          <w:sz w:val="28"/>
          <w:szCs w:val="28"/>
          <w:lang w:eastAsia="zh-CN" w:bidi="hi-IN"/>
        </w:rPr>
        <w:t xml:space="preserve">района  </w:t>
      </w:r>
      <w:r w:rsidRPr="005D4D41">
        <w:rPr>
          <w:rFonts w:eastAsia="Lucida Sans Unicode" w:cs="Times New Roman"/>
          <w:b/>
          <w:kern w:val="1"/>
          <w:sz w:val="28"/>
          <w:szCs w:val="28"/>
          <w:lang w:eastAsia="zh-CN" w:bidi="hi-IN"/>
        </w:rPr>
        <w:t>п</w:t>
      </w:r>
      <w:proofErr w:type="gramEnd"/>
      <w:r w:rsidRPr="005D4D41">
        <w:rPr>
          <w:rFonts w:eastAsia="Lucida Sans Unicode" w:cs="Times New Roman"/>
          <w:b/>
          <w:kern w:val="1"/>
          <w:sz w:val="28"/>
          <w:szCs w:val="28"/>
          <w:lang w:eastAsia="zh-CN" w:bidi="hi-IN"/>
        </w:rPr>
        <w:t xml:space="preserve"> о с т а н о в л я е т:</w:t>
      </w:r>
    </w:p>
    <w:p w:rsidR="005D4D41" w:rsidRDefault="005D4D41" w:rsidP="005D4D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D4D41">
        <w:rPr>
          <w:rFonts w:eastAsia="Times New Roman" w:cs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/>
          <w:sz w:val="28"/>
          <w:szCs w:val="28"/>
          <w:lang w:eastAsia="ru-RU"/>
        </w:rPr>
        <w:t xml:space="preserve">Внести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5D4D41">
        <w:rPr>
          <w:rFonts w:eastAsia="Times New Roman" w:cs="Times New Roman"/>
          <w:sz w:val="28"/>
          <w:szCs w:val="28"/>
          <w:lang w:eastAsia="ru-RU"/>
        </w:rPr>
        <w:t xml:space="preserve"> Порядок</w:t>
      </w:r>
      <w:proofErr w:type="gramEnd"/>
      <w:r w:rsidRPr="005D4D41">
        <w:rPr>
          <w:rFonts w:eastAsia="Times New Roman" w:cs="Times New Roman"/>
          <w:sz w:val="28"/>
          <w:szCs w:val="28"/>
          <w:lang w:eastAsia="ru-RU"/>
        </w:rPr>
        <w:t xml:space="preserve"> заключения договоров (соглашений) между органами местного самоуправления Заволжского муниципального района Ивановской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и казачьими обществами, утвержденный постановлением администрации Заволжского муниципального района от 06.07.2022 № 224-п (далее – Порядок), следующие изменения: </w:t>
      </w:r>
    </w:p>
    <w:p w:rsidR="005D4D41" w:rsidRDefault="005D4D41" w:rsidP="005D4D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Изложить пункт 4 Порядка в следующей редакции:</w:t>
      </w:r>
    </w:p>
    <w:p w:rsidR="005D4D41" w:rsidRPr="005D4D41" w:rsidRDefault="005D4D41" w:rsidP="005D4D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«4. Договор подписывается главой муниципального образования либо уполномоченным им должностным лицом и уполномоченным представителем казачьего общества.»</w:t>
      </w:r>
    </w:p>
    <w:p w:rsidR="005D4D41" w:rsidRPr="005D4D41" w:rsidRDefault="005D4D41" w:rsidP="005D4D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D4D41">
        <w:rPr>
          <w:rFonts w:eastAsia="Times New Roman" w:cs="Times New Roman"/>
          <w:sz w:val="28"/>
          <w:szCs w:val="28"/>
          <w:lang w:eastAsia="ru-RU"/>
        </w:rPr>
        <w:t>2. Настоящее постановление вступает в силу с момента официального опубликования.</w:t>
      </w:r>
    </w:p>
    <w:p w:rsidR="005D4D41" w:rsidRPr="005D4D41" w:rsidRDefault="005D4D41" w:rsidP="005D4D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D4D41" w:rsidRPr="005D4D41" w:rsidRDefault="005D4D41" w:rsidP="005D4D41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Временно и</w:t>
      </w:r>
      <w:r w:rsidRPr="005D4D41">
        <w:rPr>
          <w:rFonts w:eastAsia="Times New Roman" w:cs="Times New Roman"/>
          <w:b/>
          <w:sz w:val="28"/>
          <w:szCs w:val="28"/>
          <w:lang w:eastAsia="ru-RU"/>
        </w:rPr>
        <w:t xml:space="preserve">сполняющий </w:t>
      </w:r>
      <w:r w:rsidR="00B97DC3">
        <w:rPr>
          <w:rFonts w:eastAsia="Times New Roman" w:cs="Times New Roman"/>
          <w:b/>
          <w:sz w:val="28"/>
          <w:szCs w:val="28"/>
          <w:lang w:eastAsia="ru-RU"/>
        </w:rPr>
        <w:t>полномочия</w:t>
      </w:r>
    </w:p>
    <w:p w:rsidR="005D4D41" w:rsidRPr="005D4D41" w:rsidRDefault="005D4D41" w:rsidP="005D4D41">
      <w:pPr>
        <w:widowControl w:val="0"/>
        <w:suppressAutoHyphens/>
        <w:spacing w:after="0" w:line="240" w:lineRule="auto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proofErr w:type="gramStart"/>
      <w:r w:rsidRPr="005D4D41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Главы  Заволжского</w:t>
      </w:r>
      <w:proofErr w:type="gramEnd"/>
    </w:p>
    <w:p w:rsidR="005D4D41" w:rsidRPr="005D4D41" w:rsidRDefault="005D4D41" w:rsidP="005D4D41">
      <w:pPr>
        <w:widowControl w:val="0"/>
        <w:tabs>
          <w:tab w:val="left" w:pos="-426"/>
        </w:tabs>
        <w:suppressAutoHyphens/>
        <w:spacing w:after="0" w:line="240" w:lineRule="auto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5D4D41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                          </w:t>
      </w: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А.В. МОЛОДОВ</w:t>
      </w:r>
    </w:p>
    <w:p w:rsidR="005D4D41" w:rsidRPr="005D4D41" w:rsidRDefault="005D4D41" w:rsidP="005D4D41">
      <w:pPr>
        <w:widowControl w:val="0"/>
        <w:tabs>
          <w:tab w:val="left" w:pos="-426"/>
        </w:tabs>
        <w:suppressAutoHyphens/>
        <w:spacing w:after="0" w:line="240" w:lineRule="auto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5D4D41" w:rsidRPr="005D4D41" w:rsidRDefault="005D4D41" w:rsidP="005D4D41">
      <w:pPr>
        <w:widowControl w:val="0"/>
        <w:tabs>
          <w:tab w:val="left" w:pos="-426"/>
        </w:tabs>
        <w:suppressAutoHyphens/>
        <w:spacing w:after="0" w:line="240" w:lineRule="auto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5D4D41" w:rsidRPr="005D4D41" w:rsidRDefault="005D4D41" w:rsidP="005D4D41">
      <w:pPr>
        <w:widowControl w:val="0"/>
        <w:tabs>
          <w:tab w:val="left" w:pos="-426"/>
        </w:tabs>
        <w:suppressAutoHyphens/>
        <w:spacing w:after="0" w:line="240" w:lineRule="auto"/>
        <w:rPr>
          <w:rFonts w:eastAsia="Lucida Sans Unicode" w:cs="Mangal"/>
          <w:bCs/>
          <w:kern w:val="1"/>
          <w:sz w:val="18"/>
          <w:szCs w:val="28"/>
          <w:lang w:eastAsia="zh-CN" w:bidi="hi-IN"/>
        </w:rPr>
      </w:pPr>
      <w:r w:rsidRPr="005D4D41">
        <w:rPr>
          <w:rFonts w:eastAsia="Lucida Sans Unicode" w:cs="Mangal"/>
          <w:bCs/>
          <w:kern w:val="1"/>
          <w:sz w:val="18"/>
          <w:szCs w:val="28"/>
          <w:lang w:eastAsia="zh-CN" w:bidi="hi-IN"/>
        </w:rPr>
        <w:t>О.Н. Торгашова</w:t>
      </w:r>
    </w:p>
    <w:p w:rsidR="005415ED" w:rsidRDefault="005D4D41" w:rsidP="005D4D41">
      <w:pPr>
        <w:widowControl w:val="0"/>
        <w:tabs>
          <w:tab w:val="left" w:pos="-426"/>
        </w:tabs>
        <w:suppressAutoHyphens/>
        <w:spacing w:after="0" w:line="240" w:lineRule="auto"/>
      </w:pPr>
      <w:r w:rsidRPr="005D4D41">
        <w:rPr>
          <w:rFonts w:eastAsia="Lucida Sans Unicode" w:cs="Mangal"/>
          <w:bCs/>
          <w:kern w:val="1"/>
          <w:sz w:val="18"/>
          <w:szCs w:val="28"/>
          <w:lang w:eastAsia="zh-CN" w:bidi="hi-IN"/>
        </w:rPr>
        <w:t>60018</w:t>
      </w:r>
    </w:p>
    <w:sectPr w:rsidR="0054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1"/>
    <w:rsid w:val="005415ED"/>
    <w:rsid w:val="005D4D41"/>
    <w:rsid w:val="00B97DC3"/>
    <w:rsid w:val="00D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53D73-FE24-4B07-988F-9AB468C8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2022-11-08T06:03:00Z</cp:lastPrinted>
  <dcterms:created xsi:type="dcterms:W3CDTF">2022-11-08T05:57:00Z</dcterms:created>
  <dcterms:modified xsi:type="dcterms:W3CDTF">2022-11-14T05:59:00Z</dcterms:modified>
</cp:coreProperties>
</file>