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37" w:rsidRDefault="00E55737" w:rsidP="00E55737">
      <w:pPr>
        <w:tabs>
          <w:tab w:val="left" w:pos="576"/>
        </w:tabs>
        <w:jc w:val="center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737" w:rsidRDefault="00E55737" w:rsidP="00E55737">
      <w:pPr>
        <w:tabs>
          <w:tab w:val="left" w:pos="576"/>
        </w:tabs>
        <w:jc w:val="center"/>
      </w:pPr>
    </w:p>
    <w:p w:rsidR="00E55737" w:rsidRDefault="00E55737" w:rsidP="00E55737">
      <w:pPr>
        <w:tabs>
          <w:tab w:val="left" w:pos="576"/>
        </w:tabs>
        <w:jc w:val="center"/>
      </w:pPr>
    </w:p>
    <w:p w:rsidR="00E55737" w:rsidRDefault="00E55737" w:rsidP="00E55737">
      <w:pPr>
        <w:jc w:val="center"/>
      </w:pPr>
    </w:p>
    <w:p w:rsidR="00E55737" w:rsidRDefault="00E55737" w:rsidP="00E5573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E55737" w:rsidRDefault="00E55737" w:rsidP="00E5573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E55737" w:rsidRDefault="00E55737" w:rsidP="00E55737">
      <w:pPr>
        <w:jc w:val="center"/>
        <w:rPr>
          <w:b/>
          <w:bCs/>
          <w:sz w:val="32"/>
          <w:szCs w:val="32"/>
          <w:u w:val="single"/>
        </w:rPr>
      </w:pPr>
    </w:p>
    <w:p w:rsidR="00E55737" w:rsidRDefault="00E55737" w:rsidP="00E55737">
      <w:p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E55737" w:rsidRDefault="00E55737" w:rsidP="00E55737">
      <w:pPr>
        <w:jc w:val="center"/>
        <w:rPr>
          <w:b/>
          <w:bCs/>
          <w:sz w:val="32"/>
          <w:szCs w:val="38"/>
        </w:rPr>
      </w:pPr>
    </w:p>
    <w:p w:rsidR="00E55737" w:rsidRDefault="006356A7" w:rsidP="00E5573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467D">
        <w:rPr>
          <w:sz w:val="28"/>
          <w:szCs w:val="28"/>
        </w:rPr>
        <w:t>08.12.2022</w:t>
      </w:r>
      <w:r>
        <w:rPr>
          <w:sz w:val="28"/>
          <w:szCs w:val="28"/>
        </w:rPr>
        <w:t xml:space="preserve"> № </w:t>
      </w:r>
      <w:r w:rsidR="00BE467D">
        <w:rPr>
          <w:sz w:val="28"/>
          <w:szCs w:val="28"/>
        </w:rPr>
        <w:t>449</w:t>
      </w:r>
      <w:bookmarkStart w:id="0" w:name="_GoBack"/>
      <w:bookmarkEnd w:id="0"/>
      <w:r w:rsidR="00E55737">
        <w:rPr>
          <w:sz w:val="28"/>
          <w:szCs w:val="28"/>
        </w:rPr>
        <w:t>-п</w:t>
      </w:r>
    </w:p>
    <w:p w:rsidR="00E55737" w:rsidRDefault="00E55737" w:rsidP="00E5573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55737" w:rsidRDefault="00E55737" w:rsidP="00E55737">
      <w:pPr>
        <w:tabs>
          <w:tab w:val="left" w:pos="0"/>
        </w:tabs>
        <w:jc w:val="center"/>
        <w:rPr>
          <w:sz w:val="28"/>
          <w:szCs w:val="28"/>
        </w:rPr>
      </w:pPr>
    </w:p>
    <w:p w:rsidR="00E55737" w:rsidRDefault="00E55737" w:rsidP="00E557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 в постановление администрации Заволжского муниципального района Ивановской области от 01.12.2017 № 488-п </w:t>
      </w:r>
    </w:p>
    <w:p w:rsidR="00E55737" w:rsidRDefault="00E55737" w:rsidP="00E55737">
      <w:pPr>
        <w:jc w:val="center"/>
        <w:rPr>
          <w:rFonts w:eastAsia="Arial"/>
          <w:b/>
          <w:bCs/>
          <w:color w:val="000000"/>
          <w:kern w:val="2"/>
          <w:sz w:val="24"/>
          <w:szCs w:val="24"/>
          <w:lang w:eastAsia="hi-IN"/>
        </w:rPr>
      </w:pPr>
      <w:r>
        <w:rPr>
          <w:b/>
          <w:sz w:val="24"/>
          <w:szCs w:val="24"/>
        </w:rPr>
        <w:t>«</w:t>
      </w:r>
      <w:r>
        <w:rPr>
          <w:rFonts w:eastAsia="Arial"/>
          <w:b/>
          <w:bCs/>
          <w:color w:val="000000"/>
          <w:kern w:val="2"/>
          <w:sz w:val="24"/>
          <w:szCs w:val="24"/>
          <w:lang w:eastAsia="hi-IN"/>
        </w:rPr>
        <w:t>Об утверждении административного регламента исполнения муниципальной услуги «Принятие на учёт граждан  в качестве нуждающихся в жилых помещениях»</w:t>
      </w:r>
    </w:p>
    <w:p w:rsidR="00E55737" w:rsidRDefault="00E55737" w:rsidP="00E557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5737" w:rsidRDefault="00E55737" w:rsidP="00E55737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  <w:r>
        <w:rPr>
          <w:color w:val="000000"/>
          <w:kern w:val="2"/>
          <w:sz w:val="24"/>
          <w:szCs w:val="24"/>
          <w:lang w:eastAsia="ar-SA"/>
        </w:rPr>
        <w:t>В соответствии с</w:t>
      </w:r>
      <w:r>
        <w:rPr>
          <w:sz w:val="24"/>
          <w:szCs w:val="24"/>
          <w:lang w:eastAsia="ru-RU"/>
        </w:rPr>
        <w:t xml:space="preserve">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  <w:r>
        <w:rPr>
          <w:color w:val="000000"/>
          <w:kern w:val="2"/>
          <w:sz w:val="24"/>
          <w:szCs w:val="24"/>
          <w:lang w:eastAsia="ar-SA"/>
        </w:rPr>
        <w:t xml:space="preserve"> законом Ивановской области от 17.05.2006 № 50-ОЗ «О порядке ведения учёта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Заволжского муниципального  района 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</w:p>
    <w:p w:rsidR="00E55737" w:rsidRDefault="00E55737" w:rsidP="00E55737">
      <w:pPr>
        <w:autoSpaceDE w:val="0"/>
        <w:ind w:firstLine="540"/>
        <w:jc w:val="both"/>
        <w:rPr>
          <w:color w:val="000000"/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1. В</w:t>
      </w:r>
      <w:r>
        <w:rPr>
          <w:bCs/>
          <w:sz w:val="24"/>
          <w:szCs w:val="24"/>
        </w:rPr>
        <w:t>нести в постановление администрации Заволжского муниципального района Ивановской области от 01.12.2017  № 488-п «</w:t>
      </w:r>
      <w:r>
        <w:rPr>
          <w:color w:val="000000"/>
          <w:kern w:val="2"/>
          <w:sz w:val="24"/>
          <w:szCs w:val="24"/>
          <w:lang w:eastAsia="ar-SA"/>
        </w:rPr>
        <w:t>Об утверждении административного регламента исполнения муниципальной услуги «Принятие на учёт граждан  в качестве нуждающихся в жилых помещениях» следующие изменения:</w:t>
      </w:r>
    </w:p>
    <w:p w:rsidR="00E55737" w:rsidRDefault="00E55737" w:rsidP="00E55737">
      <w:pPr>
        <w:autoSpaceDE w:val="0"/>
        <w:ind w:firstLine="540"/>
        <w:jc w:val="both"/>
        <w:rPr>
          <w:color w:val="000000"/>
          <w:kern w:val="2"/>
          <w:sz w:val="24"/>
          <w:szCs w:val="24"/>
          <w:lang w:eastAsia="ar-SA"/>
        </w:rPr>
      </w:pPr>
      <w:r>
        <w:rPr>
          <w:color w:val="000000"/>
          <w:kern w:val="2"/>
          <w:sz w:val="24"/>
          <w:szCs w:val="24"/>
          <w:lang w:eastAsia="ar-SA"/>
        </w:rPr>
        <w:t>1.1</w:t>
      </w:r>
      <w:proofErr w:type="gramStart"/>
      <w:r>
        <w:rPr>
          <w:color w:val="000000"/>
          <w:kern w:val="2"/>
          <w:sz w:val="24"/>
          <w:szCs w:val="24"/>
          <w:lang w:eastAsia="ar-SA"/>
        </w:rPr>
        <w:t xml:space="preserve"> В</w:t>
      </w:r>
      <w:proofErr w:type="gramEnd"/>
      <w:r>
        <w:rPr>
          <w:color w:val="000000"/>
          <w:kern w:val="2"/>
          <w:sz w:val="24"/>
          <w:szCs w:val="24"/>
          <w:lang w:eastAsia="ar-SA"/>
        </w:rPr>
        <w:t xml:space="preserve"> приложение к постановлению:</w:t>
      </w:r>
    </w:p>
    <w:p w:rsidR="00184B09" w:rsidRDefault="00E55737" w:rsidP="00E55737">
      <w:pPr>
        <w:autoSpaceDE w:val="0"/>
        <w:ind w:firstLine="540"/>
        <w:jc w:val="both"/>
        <w:rPr>
          <w:color w:val="000000"/>
          <w:kern w:val="2"/>
          <w:sz w:val="24"/>
          <w:szCs w:val="24"/>
          <w:lang w:eastAsia="ar-SA"/>
        </w:rPr>
      </w:pPr>
      <w:r>
        <w:rPr>
          <w:color w:val="000000"/>
          <w:kern w:val="2"/>
          <w:sz w:val="24"/>
          <w:szCs w:val="24"/>
          <w:lang w:eastAsia="ar-SA"/>
        </w:rPr>
        <w:t xml:space="preserve">1.1.1 </w:t>
      </w:r>
      <w:r w:rsidR="00184B09">
        <w:rPr>
          <w:color w:val="000000"/>
          <w:kern w:val="2"/>
          <w:sz w:val="24"/>
          <w:szCs w:val="24"/>
          <w:lang w:eastAsia="ar-SA"/>
        </w:rPr>
        <w:t>Подпункт 5) пункта 2.5.1 считать утратившим силу</w:t>
      </w:r>
      <w:r w:rsidR="006356A7">
        <w:rPr>
          <w:color w:val="000000"/>
          <w:kern w:val="2"/>
          <w:sz w:val="24"/>
          <w:szCs w:val="24"/>
          <w:lang w:eastAsia="ar-SA"/>
        </w:rPr>
        <w:t>;</w:t>
      </w:r>
    </w:p>
    <w:p w:rsidR="00184B09" w:rsidRDefault="00184B09" w:rsidP="00E55737">
      <w:pPr>
        <w:autoSpaceDE w:val="0"/>
        <w:ind w:firstLine="540"/>
        <w:jc w:val="both"/>
        <w:rPr>
          <w:color w:val="000000"/>
          <w:kern w:val="2"/>
          <w:sz w:val="24"/>
          <w:szCs w:val="24"/>
          <w:lang w:eastAsia="ar-SA"/>
        </w:rPr>
      </w:pPr>
      <w:r>
        <w:rPr>
          <w:color w:val="000000"/>
          <w:kern w:val="2"/>
          <w:sz w:val="24"/>
          <w:szCs w:val="24"/>
          <w:lang w:eastAsia="ar-SA"/>
        </w:rPr>
        <w:t>1.1.2 Подпункт 3) пункта 2.7 изложить в новой редакции:</w:t>
      </w:r>
    </w:p>
    <w:p w:rsidR="00184B09" w:rsidRDefault="00184B09" w:rsidP="00E55737">
      <w:pPr>
        <w:autoSpaceDE w:val="0"/>
        <w:ind w:firstLine="540"/>
        <w:jc w:val="both"/>
        <w:rPr>
          <w:color w:val="000000"/>
          <w:kern w:val="2"/>
          <w:sz w:val="24"/>
          <w:szCs w:val="24"/>
          <w:lang w:eastAsia="ar-SA"/>
        </w:rPr>
      </w:pPr>
      <w:r>
        <w:rPr>
          <w:color w:val="000000"/>
          <w:kern w:val="2"/>
          <w:sz w:val="24"/>
          <w:szCs w:val="24"/>
          <w:lang w:eastAsia="ar-SA"/>
        </w:rPr>
        <w:t>«3) не истек предусмотренный статьей 53 Жилищного кодекса Российской Федерации срок</w:t>
      </w:r>
      <w:proofErr w:type="gramStart"/>
      <w:r>
        <w:rPr>
          <w:color w:val="000000"/>
          <w:kern w:val="2"/>
          <w:sz w:val="24"/>
          <w:szCs w:val="24"/>
          <w:lang w:eastAsia="ar-SA"/>
        </w:rPr>
        <w:t>;»</w:t>
      </w:r>
      <w:proofErr w:type="gramEnd"/>
      <w:r w:rsidR="006356A7">
        <w:rPr>
          <w:color w:val="000000"/>
          <w:kern w:val="2"/>
          <w:sz w:val="24"/>
          <w:szCs w:val="24"/>
          <w:lang w:eastAsia="ar-SA"/>
        </w:rPr>
        <w:t>;</w:t>
      </w:r>
    </w:p>
    <w:p w:rsidR="00184B09" w:rsidRDefault="00C07FAB" w:rsidP="00E55737">
      <w:pPr>
        <w:autoSpaceDE w:val="0"/>
        <w:ind w:firstLine="540"/>
        <w:jc w:val="both"/>
        <w:rPr>
          <w:color w:val="000000"/>
          <w:kern w:val="2"/>
          <w:sz w:val="24"/>
          <w:szCs w:val="24"/>
          <w:lang w:eastAsia="ar-SA"/>
        </w:rPr>
      </w:pPr>
      <w:r>
        <w:rPr>
          <w:color w:val="000000"/>
          <w:kern w:val="2"/>
          <w:sz w:val="24"/>
          <w:szCs w:val="24"/>
          <w:lang w:eastAsia="ar-SA"/>
        </w:rPr>
        <w:t>1.1.3 Пункт 2.11 изложить в новой редакции:</w:t>
      </w:r>
    </w:p>
    <w:p w:rsidR="00C07FAB" w:rsidRDefault="00C07FAB" w:rsidP="00C07FA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kern w:val="2"/>
          <w:sz w:val="24"/>
          <w:szCs w:val="24"/>
          <w:lang w:eastAsia="ar-SA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2.11. </w:t>
      </w:r>
      <w:proofErr w:type="gramStart"/>
      <w:r>
        <w:rPr>
          <w:rFonts w:eastAsiaTheme="minorHAnsi"/>
          <w:sz w:val="24"/>
          <w:szCs w:val="24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A7526" w:rsidRDefault="00C07FAB" w:rsidP="002A7526">
      <w:pPr>
        <w:autoSpaceDE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Прием Заявителей для предоставления муниципальной услуги осуществляется специалистами </w:t>
      </w:r>
      <w:r w:rsidR="00970BE8" w:rsidRPr="00970BE8">
        <w:rPr>
          <w:rFonts w:eastAsiaTheme="minorHAnsi"/>
          <w:sz w:val="24"/>
          <w:szCs w:val="24"/>
          <w:lang w:eastAsia="en-US"/>
        </w:rPr>
        <w:t xml:space="preserve">Уполномоченного органа согласно графику приема граждан, указанному в </w:t>
      </w:r>
      <w:hyperlink r:id="rId7" w:history="1">
        <w:proofErr w:type="gramStart"/>
        <w:r w:rsidR="00970BE8" w:rsidRPr="00970BE8">
          <w:rPr>
            <w:rFonts w:eastAsiaTheme="minorHAnsi"/>
            <w:sz w:val="24"/>
            <w:szCs w:val="24"/>
            <w:lang w:eastAsia="en-US"/>
          </w:rPr>
          <w:t>п</w:t>
        </w:r>
        <w:proofErr w:type="gramEnd"/>
      </w:hyperlink>
      <w:r w:rsidR="00970BE8" w:rsidRPr="00970BE8">
        <w:rPr>
          <w:rFonts w:eastAsiaTheme="minorHAnsi"/>
          <w:sz w:val="24"/>
          <w:szCs w:val="24"/>
          <w:lang w:eastAsia="en-US"/>
        </w:rPr>
        <w:t>ункте 2.14 настоящего Регламента, по адресу: 155412, Ивановская облас</w:t>
      </w:r>
      <w:r w:rsidR="00970BE8">
        <w:rPr>
          <w:rFonts w:eastAsiaTheme="minorHAnsi"/>
          <w:sz w:val="24"/>
          <w:szCs w:val="24"/>
          <w:lang w:eastAsia="en-US"/>
        </w:rPr>
        <w:t xml:space="preserve">ть, г. Заволжск, ул. Мира, д. 7, </w:t>
      </w:r>
      <w:proofErr w:type="spellStart"/>
      <w:r w:rsidR="00970BE8" w:rsidRPr="00970BE8">
        <w:rPr>
          <w:rFonts w:eastAsiaTheme="minorHAnsi"/>
          <w:sz w:val="24"/>
          <w:szCs w:val="24"/>
          <w:lang w:eastAsia="en-US"/>
        </w:rPr>
        <w:t>каб</w:t>
      </w:r>
      <w:proofErr w:type="spellEnd"/>
      <w:r w:rsidR="00970BE8">
        <w:rPr>
          <w:rFonts w:eastAsiaTheme="minorHAnsi"/>
          <w:sz w:val="24"/>
          <w:szCs w:val="24"/>
          <w:lang w:eastAsia="en-US"/>
        </w:rPr>
        <w:t>.</w:t>
      </w:r>
      <w:r w:rsidR="00970BE8" w:rsidRPr="00970BE8">
        <w:rPr>
          <w:rFonts w:eastAsiaTheme="minorHAnsi"/>
          <w:sz w:val="24"/>
          <w:szCs w:val="24"/>
          <w:lang w:eastAsia="en-US"/>
        </w:rPr>
        <w:t xml:space="preserve">  № 7.</w:t>
      </w:r>
    </w:p>
    <w:p w:rsidR="002A7526" w:rsidRDefault="00C07FAB" w:rsidP="002A7526">
      <w:pPr>
        <w:autoSpaceDE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Помещение, в котором предоставляется муниципальная услуга, оборудуется вывеской (табличкой), содержащей информацию о полном наименовании органа,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C07FAB" w:rsidRDefault="00C07FAB" w:rsidP="002A7526">
      <w:pPr>
        <w:autoSpaceDE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Рабочее место специалиста </w:t>
      </w:r>
      <w:r w:rsidR="00970BE8" w:rsidRPr="00970BE8">
        <w:rPr>
          <w:rFonts w:eastAsiaTheme="minorHAnsi"/>
          <w:sz w:val="24"/>
          <w:szCs w:val="24"/>
          <w:lang w:eastAsia="en-US"/>
        </w:rPr>
        <w:t>Уполномоченного органа</w:t>
      </w:r>
      <w:r>
        <w:rPr>
          <w:rFonts w:eastAsiaTheme="minorHAnsi"/>
          <w:sz w:val="24"/>
          <w:szCs w:val="24"/>
          <w:lang w:eastAsia="en-US"/>
        </w:rPr>
        <w:t xml:space="preserve"> оборудуется необходимой функциональной мебелью, оргтехникой и телефонной связью.</w:t>
      </w:r>
    </w:p>
    <w:p w:rsidR="00C07FAB" w:rsidRDefault="00C07FAB" w:rsidP="00C07FAB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Залы ожидания, места для заполнения запросов о предоставлении муниципальной услуги располагаются в коридоре перед кабинетом, в котором предоставляется муниципальная услуга. Залы ожидания, места для заполнения запросов о предоставлении муниципальной услуги оборудуются информационными стендами, стульями и столами (стойками для письма) для возможности оформления документов. На видном месте размещаются схемы расположения средств пожаротушения и путей эвакуации Заявителей и специалистов </w:t>
      </w:r>
      <w:r w:rsidR="00970BE8" w:rsidRPr="00970BE8">
        <w:rPr>
          <w:rFonts w:eastAsiaTheme="minorHAnsi"/>
          <w:sz w:val="24"/>
          <w:szCs w:val="24"/>
          <w:lang w:eastAsia="en-US"/>
        </w:rPr>
        <w:t>Уполномоченного органа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A7526" w:rsidRDefault="00970BE8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70BE8">
        <w:rPr>
          <w:rFonts w:eastAsiaTheme="minorHAnsi"/>
          <w:sz w:val="24"/>
          <w:szCs w:val="24"/>
          <w:lang w:eastAsia="en-US"/>
        </w:rPr>
        <w:t>На информационном стенде, расположенном в непосредственной близости от помещения, где предоставляется муниципальная услуга, на официальном сайте администрации размещается информация, указанная в подпунктах 2.13.1. и 2.13.2. настоящего Регламента.</w:t>
      </w:r>
    </w:p>
    <w:p w:rsidR="002A7526" w:rsidRDefault="002A7526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Инвалидам, </w:t>
      </w:r>
      <w:r w:rsidR="00C07FAB">
        <w:rPr>
          <w:rFonts w:eastAsiaTheme="minorHAnsi"/>
          <w:sz w:val="24"/>
          <w:szCs w:val="24"/>
          <w:lang w:eastAsia="en-US"/>
        </w:rPr>
        <w:t>включая инвалидов, использующих кресла-коляски и собак-проводников</w:t>
      </w:r>
      <w:r>
        <w:rPr>
          <w:rFonts w:eastAsiaTheme="minorHAnsi"/>
          <w:sz w:val="24"/>
          <w:szCs w:val="24"/>
          <w:lang w:eastAsia="en-US"/>
        </w:rPr>
        <w:t>, обеспечены</w:t>
      </w:r>
      <w:r w:rsidR="00C07FAB">
        <w:rPr>
          <w:rFonts w:eastAsiaTheme="minorHAnsi"/>
          <w:sz w:val="24"/>
          <w:szCs w:val="24"/>
          <w:lang w:eastAsia="en-US"/>
        </w:rPr>
        <w:t>: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сопровождение инвалидов, имеющих стойкие расстройства функции зрения и самостоятельного передвижения;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6) допуск </w:t>
      </w:r>
      <w:proofErr w:type="spellStart"/>
      <w:r>
        <w:rPr>
          <w:rFonts w:eastAsiaTheme="minorHAnsi"/>
          <w:sz w:val="24"/>
          <w:szCs w:val="24"/>
          <w:lang w:eastAsia="en-US"/>
        </w:rPr>
        <w:t>сурдоперев</w:t>
      </w:r>
      <w:r w:rsidR="002A7526">
        <w:rPr>
          <w:rFonts w:eastAsiaTheme="minorHAnsi"/>
          <w:sz w:val="24"/>
          <w:szCs w:val="24"/>
          <w:lang w:eastAsia="en-US"/>
        </w:rPr>
        <w:t>одчика</w:t>
      </w:r>
      <w:proofErr w:type="spellEnd"/>
      <w:r w:rsidR="002A7526">
        <w:rPr>
          <w:rFonts w:eastAsiaTheme="minorHAnsi"/>
          <w:sz w:val="24"/>
          <w:szCs w:val="24"/>
          <w:lang w:eastAsia="en-US"/>
        </w:rPr>
        <w:t xml:space="preserve"> и </w:t>
      </w:r>
      <w:proofErr w:type="spellStart"/>
      <w:r w:rsidR="002A7526">
        <w:rPr>
          <w:rFonts w:eastAsiaTheme="minorHAnsi"/>
          <w:sz w:val="24"/>
          <w:szCs w:val="24"/>
          <w:lang w:eastAsia="en-US"/>
        </w:rPr>
        <w:t>тифлосурдопереводчика</w:t>
      </w:r>
      <w:proofErr w:type="spellEnd"/>
      <w:r w:rsidR="002A7526">
        <w:rPr>
          <w:rFonts w:eastAsiaTheme="minorHAnsi"/>
          <w:sz w:val="24"/>
          <w:szCs w:val="24"/>
          <w:lang w:eastAsia="en-US"/>
        </w:rPr>
        <w:t>;</w:t>
      </w:r>
    </w:p>
    <w:p w:rsidR="002A7526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07FAB" w:rsidRDefault="00C07FAB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 оказание инвалидам помощи в преодолении барьеров, мешающих получению ими услуг наравне с другими лицами</w:t>
      </w:r>
      <w:proofErr w:type="gramStart"/>
      <w:r>
        <w:rPr>
          <w:rFonts w:eastAsiaTheme="minorHAnsi"/>
          <w:sz w:val="24"/>
          <w:szCs w:val="24"/>
          <w:lang w:eastAsia="en-US"/>
        </w:rPr>
        <w:t>.</w:t>
      </w:r>
      <w:r w:rsidR="002A7526">
        <w:rPr>
          <w:rFonts w:eastAsiaTheme="minorHAnsi"/>
          <w:sz w:val="24"/>
          <w:szCs w:val="24"/>
          <w:lang w:eastAsia="en-US"/>
        </w:rPr>
        <w:t>»</w:t>
      </w:r>
      <w:r w:rsidR="006356A7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2A7526" w:rsidRDefault="002A7526" w:rsidP="002A7526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1.1.4 </w:t>
      </w:r>
      <w:r w:rsidR="00F56A42">
        <w:rPr>
          <w:rFonts w:eastAsiaTheme="minorHAnsi"/>
          <w:sz w:val="24"/>
          <w:szCs w:val="24"/>
          <w:lang w:eastAsia="en-US"/>
        </w:rPr>
        <w:t xml:space="preserve">Абзац </w:t>
      </w:r>
      <w:r w:rsidR="003834E9">
        <w:rPr>
          <w:rFonts w:eastAsiaTheme="minorHAnsi"/>
          <w:sz w:val="24"/>
          <w:szCs w:val="24"/>
          <w:lang w:eastAsia="en-US"/>
        </w:rPr>
        <w:t>3</w:t>
      </w:r>
      <w:r w:rsidR="00F56A42">
        <w:rPr>
          <w:rFonts w:eastAsiaTheme="minorHAnsi"/>
          <w:sz w:val="24"/>
          <w:szCs w:val="24"/>
          <w:lang w:eastAsia="en-US"/>
        </w:rPr>
        <w:t xml:space="preserve"> п</w:t>
      </w:r>
      <w:r>
        <w:rPr>
          <w:rFonts w:eastAsiaTheme="minorHAnsi"/>
          <w:sz w:val="24"/>
          <w:szCs w:val="24"/>
          <w:lang w:eastAsia="en-US"/>
        </w:rPr>
        <w:t>ункт</w:t>
      </w:r>
      <w:r w:rsidR="00F56A42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5.2</w:t>
      </w:r>
      <w:r w:rsidR="00F56A42">
        <w:rPr>
          <w:rFonts w:eastAsiaTheme="minorHAnsi"/>
          <w:sz w:val="24"/>
          <w:szCs w:val="24"/>
          <w:lang w:eastAsia="en-US"/>
        </w:rPr>
        <w:t xml:space="preserve"> изложить в новой редакции:</w:t>
      </w:r>
    </w:p>
    <w:p w:rsidR="00F56A42" w:rsidRPr="00F56A42" w:rsidRDefault="00F56A42" w:rsidP="006356A7">
      <w:pPr>
        <w:autoSpaceDE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«</w:t>
      </w:r>
      <w:r w:rsidRPr="00F56A42">
        <w:rPr>
          <w:rFonts w:eastAsiaTheme="minorHAnsi"/>
          <w:sz w:val="24"/>
          <w:szCs w:val="24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 w:rsidR="00987115">
        <w:rPr>
          <w:rFonts w:eastAsiaTheme="minorHAnsi"/>
          <w:sz w:val="24"/>
          <w:szCs w:val="24"/>
          <w:lang w:eastAsia="en-US"/>
        </w:rPr>
        <w:t>органов местного самоуправления Заволжского муниципального</w:t>
      </w:r>
      <w:proofErr w:type="gramEnd"/>
      <w:r w:rsidR="00987115">
        <w:rPr>
          <w:rFonts w:eastAsiaTheme="minorHAnsi"/>
          <w:sz w:val="24"/>
          <w:szCs w:val="24"/>
          <w:lang w:eastAsia="en-US"/>
        </w:rPr>
        <w:t xml:space="preserve"> района</w:t>
      </w:r>
      <w:r w:rsidR="00987115">
        <w:rPr>
          <w:bCs/>
          <w:sz w:val="24"/>
          <w:szCs w:val="24"/>
          <w:lang w:eastAsia="ru-RU"/>
        </w:rPr>
        <w:t>(zavrayadm.ru)</w:t>
      </w:r>
      <w:r w:rsidRPr="00F56A42">
        <w:rPr>
          <w:rFonts w:eastAsiaTheme="minorHAnsi"/>
          <w:sz w:val="24"/>
          <w:szCs w:val="24"/>
          <w:lang w:eastAsia="en-US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</w:t>
      </w:r>
      <w:proofErr w:type="gramStart"/>
      <w:r w:rsidRPr="00F56A42">
        <w:rPr>
          <w:rFonts w:eastAsiaTheme="minorHAnsi"/>
          <w:sz w:val="24"/>
          <w:szCs w:val="24"/>
          <w:lang w:eastAsia="en-US"/>
        </w:rPr>
        <w:t>принята</w:t>
      </w:r>
      <w:proofErr w:type="gramEnd"/>
      <w:r w:rsidRPr="00F56A42">
        <w:rPr>
          <w:rFonts w:eastAsiaTheme="minorHAnsi"/>
          <w:sz w:val="24"/>
          <w:szCs w:val="24"/>
          <w:lang w:eastAsia="en-US"/>
        </w:rPr>
        <w:t xml:space="preserve"> при личном приеме заявителя. </w:t>
      </w:r>
      <w:proofErr w:type="gramStart"/>
      <w:r w:rsidRPr="00F56A42">
        <w:rPr>
          <w:rFonts w:eastAsiaTheme="minorHAnsi"/>
          <w:sz w:val="24"/>
          <w:szCs w:val="24"/>
          <w:lang w:eastAsia="en-US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</w:t>
      </w:r>
      <w:r w:rsidR="006356A7" w:rsidRPr="00F56A42">
        <w:rPr>
          <w:rFonts w:eastAsiaTheme="minorHAnsi"/>
          <w:sz w:val="24"/>
          <w:szCs w:val="24"/>
          <w:lang w:eastAsia="en-US"/>
        </w:rPr>
        <w:t xml:space="preserve">официального сайта </w:t>
      </w:r>
      <w:r w:rsidR="006356A7">
        <w:rPr>
          <w:rFonts w:eastAsiaTheme="minorHAnsi"/>
          <w:sz w:val="24"/>
          <w:szCs w:val="24"/>
          <w:lang w:eastAsia="en-US"/>
        </w:rPr>
        <w:t>органов местного самоуправления Заволжского муниципального района</w:t>
      </w:r>
      <w:r w:rsidR="006356A7">
        <w:rPr>
          <w:bCs/>
          <w:sz w:val="24"/>
          <w:szCs w:val="24"/>
          <w:lang w:eastAsia="ru-RU"/>
        </w:rPr>
        <w:t>(zavrayadm.ru)</w:t>
      </w:r>
      <w:r w:rsidRPr="00F56A42">
        <w:rPr>
          <w:rFonts w:eastAsiaTheme="minorHAnsi"/>
          <w:sz w:val="24"/>
          <w:szCs w:val="24"/>
          <w:lang w:eastAsia="en-US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F56A42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F56A42">
        <w:rPr>
          <w:rFonts w:eastAsiaTheme="minorHAnsi"/>
          <w:sz w:val="24"/>
          <w:szCs w:val="24"/>
          <w:lang w:eastAsia="en-US"/>
        </w:rPr>
        <w:t xml:space="preserve">Жалоба на решения и действия (бездействие) организаций, предусмотренных </w:t>
      </w:r>
      <w:hyperlink r:id="rId8" w:history="1">
        <w:r w:rsidRPr="00F56A42">
          <w:rPr>
            <w:rFonts w:eastAsiaTheme="minorHAnsi"/>
            <w:sz w:val="24"/>
            <w:szCs w:val="24"/>
            <w:lang w:eastAsia="en-US"/>
          </w:rPr>
          <w:t>частью 1.1 статьи 16</w:t>
        </w:r>
      </w:hyperlink>
      <w:r w:rsidRPr="00F56A42">
        <w:rPr>
          <w:rFonts w:eastAsiaTheme="minorHAnsi"/>
          <w:sz w:val="24"/>
          <w:szCs w:val="24"/>
          <w:lang w:eastAsia="en-US"/>
        </w:rPr>
        <w:t xml:space="preserve"> настоящего Федерального закона, а также их работников может быть направлена по почте, с </w:t>
      </w:r>
      <w:r w:rsidRPr="00F56A42">
        <w:rPr>
          <w:rFonts w:eastAsiaTheme="minorHAnsi"/>
          <w:sz w:val="24"/>
          <w:szCs w:val="24"/>
          <w:lang w:eastAsia="en-US"/>
        </w:rPr>
        <w:lastRenderedPageBreak/>
        <w:t>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="006356A7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E55737" w:rsidRDefault="00E55737" w:rsidP="006356A7">
      <w:pPr>
        <w:ind w:firstLine="567"/>
        <w:jc w:val="both"/>
        <w:rPr>
          <w:rFonts w:eastAsia="Liberation Serif"/>
          <w:color w:val="000000"/>
          <w:kern w:val="2"/>
          <w:sz w:val="24"/>
          <w:szCs w:val="24"/>
          <w:lang w:eastAsia="hi-IN"/>
        </w:rPr>
      </w:pPr>
      <w:r>
        <w:rPr>
          <w:sz w:val="24"/>
          <w:szCs w:val="24"/>
        </w:rPr>
        <w:t xml:space="preserve">2. </w:t>
      </w:r>
      <w:r>
        <w:rPr>
          <w:rFonts w:eastAsia="Liberation Serif"/>
          <w:color w:val="000000"/>
          <w:kern w:val="2"/>
          <w:sz w:val="24"/>
          <w:szCs w:val="24"/>
          <w:lang w:eastAsia="hi-IN"/>
        </w:rPr>
        <w:t>Настоящее постановление вступает в силу со дня официального опубликования.</w:t>
      </w:r>
    </w:p>
    <w:p w:rsidR="00E55737" w:rsidRDefault="00E55737" w:rsidP="00E55737">
      <w:pPr>
        <w:autoSpaceDE w:val="0"/>
        <w:ind w:firstLine="567"/>
        <w:jc w:val="both"/>
        <w:rPr>
          <w:sz w:val="24"/>
          <w:szCs w:val="24"/>
        </w:rPr>
      </w:pPr>
    </w:p>
    <w:p w:rsidR="00E55737" w:rsidRDefault="00E55737" w:rsidP="00E55737">
      <w:pPr>
        <w:pStyle w:val="ConsPlusNormal"/>
        <w:widowControl/>
        <w:ind w:firstLine="540"/>
        <w:jc w:val="both"/>
        <w:rPr>
          <w:bCs/>
          <w:sz w:val="24"/>
          <w:szCs w:val="24"/>
        </w:rPr>
      </w:pPr>
    </w:p>
    <w:p w:rsidR="00E55737" w:rsidRDefault="00E55737" w:rsidP="00E55737">
      <w:pPr>
        <w:pStyle w:val="ConsPlusTitle"/>
        <w:widowControl/>
        <w:jc w:val="both"/>
        <w:rPr>
          <w:sz w:val="24"/>
          <w:szCs w:val="24"/>
        </w:rPr>
      </w:pPr>
    </w:p>
    <w:p w:rsidR="00E55737" w:rsidRDefault="00E55737" w:rsidP="00E55737">
      <w:pPr>
        <w:pStyle w:val="ConsPlusTitle"/>
        <w:widowControl/>
        <w:rPr>
          <w:b/>
          <w:sz w:val="24"/>
          <w:szCs w:val="24"/>
        </w:rPr>
      </w:pPr>
    </w:p>
    <w:p w:rsidR="00E55737" w:rsidRDefault="00E55737" w:rsidP="00E55737">
      <w:pPr>
        <w:tabs>
          <w:tab w:val="left" w:pos="686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</w:t>
      </w:r>
      <w:proofErr w:type="gramStart"/>
      <w:r>
        <w:rPr>
          <w:b/>
          <w:bCs/>
          <w:sz w:val="24"/>
          <w:szCs w:val="24"/>
        </w:rPr>
        <w:t>Заволжского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E55737" w:rsidRDefault="00E55737" w:rsidP="00E55737">
      <w:pPr>
        <w:tabs>
          <w:tab w:val="left" w:pos="6864"/>
        </w:tabs>
        <w:ind w:right="-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района                                                              </w:t>
      </w:r>
      <w:r w:rsidR="00F56A42">
        <w:rPr>
          <w:b/>
          <w:bCs/>
          <w:sz w:val="24"/>
          <w:szCs w:val="24"/>
        </w:rPr>
        <w:t xml:space="preserve">                         </w:t>
      </w:r>
      <w:proofErr w:type="spellStart"/>
      <w:r w:rsidR="00F56A42">
        <w:rPr>
          <w:b/>
          <w:bCs/>
          <w:sz w:val="24"/>
          <w:szCs w:val="24"/>
        </w:rPr>
        <w:t>А.В.Молодов</w:t>
      </w:r>
      <w:proofErr w:type="spellEnd"/>
      <w:r>
        <w:rPr>
          <w:b/>
          <w:bCs/>
          <w:sz w:val="24"/>
          <w:szCs w:val="24"/>
        </w:rPr>
        <w:t xml:space="preserve">      </w:t>
      </w: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6356A7" w:rsidRDefault="006356A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</w:p>
    <w:p w:rsid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C34629" w:rsidRPr="00E55737" w:rsidRDefault="00E55737" w:rsidP="00E55737">
      <w:pPr>
        <w:tabs>
          <w:tab w:val="left" w:pos="6864"/>
        </w:tabs>
        <w:jc w:val="both"/>
        <w:rPr>
          <w:sz w:val="16"/>
          <w:szCs w:val="16"/>
        </w:rPr>
      </w:pPr>
      <w:r>
        <w:rPr>
          <w:sz w:val="16"/>
          <w:szCs w:val="16"/>
        </w:rPr>
        <w:t>6-00-40</w:t>
      </w:r>
    </w:p>
    <w:sectPr w:rsidR="00C34629" w:rsidRPr="00E5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53"/>
    <w:rsid w:val="00184B09"/>
    <w:rsid w:val="002A7526"/>
    <w:rsid w:val="003834E9"/>
    <w:rsid w:val="006356A7"/>
    <w:rsid w:val="008969CE"/>
    <w:rsid w:val="00970BE8"/>
    <w:rsid w:val="00987115"/>
    <w:rsid w:val="00BE467D"/>
    <w:rsid w:val="00C07FAB"/>
    <w:rsid w:val="00C34629"/>
    <w:rsid w:val="00E55737"/>
    <w:rsid w:val="00E92653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57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E5573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55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57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E5573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55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1B39B9C8F0F7F13E95C94344CCFB448856493F2869939490D9E367471F35413310865AEB93EE241005B6A93BF223C20FD884750417614cAF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4251FB3AF409E71E6A0D6AB1C00C3B5A3CB023ADB6B34D8A742245E6B0031309A71218E50893F65CB539A1X7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8</cp:revision>
  <cp:lastPrinted>2022-12-02T11:28:00Z</cp:lastPrinted>
  <dcterms:created xsi:type="dcterms:W3CDTF">2022-11-30T07:17:00Z</dcterms:created>
  <dcterms:modified xsi:type="dcterms:W3CDTF">2022-12-08T10:43:00Z</dcterms:modified>
</cp:coreProperties>
</file>