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4C55" w14:textId="0076370C" w:rsidR="00C93145" w:rsidRDefault="00465D1D">
      <w:pPr>
        <w:rPr>
          <w:rFonts w:ascii="Times New Roman" w:hAnsi="Times New Roman" w:cs="Times New Roman"/>
          <w:b/>
          <w:bCs/>
        </w:rPr>
      </w:pPr>
      <w:r w:rsidRPr="00465D1D">
        <w:rPr>
          <w:rFonts w:ascii="Times New Roman" w:hAnsi="Times New Roman" w:cs="Times New Roman"/>
          <w:b/>
          <w:bCs/>
        </w:rPr>
        <w:t>Участники программы «Бизнес в малых городах» представили экспертам свои проекты</w:t>
      </w:r>
    </w:p>
    <w:p w14:paraId="437D13F6" w14:textId="1DB31CF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 xml:space="preserve">23 начинающих и действующих предпринимателя из разных районов Ивановской области, представляющих сферу гостеприимства, производства, занимающихся выпуском ремесленной продукции </w:t>
      </w:r>
      <w:r w:rsidRPr="00465D1D">
        <w:rPr>
          <w:rFonts w:ascii="Times New Roman" w:hAnsi="Times New Roman" w:cs="Times New Roman"/>
        </w:rPr>
        <w:t>и оказанием</w:t>
      </w:r>
      <w:r w:rsidRPr="00465D1D">
        <w:rPr>
          <w:rFonts w:ascii="Times New Roman" w:hAnsi="Times New Roman" w:cs="Times New Roman"/>
        </w:rPr>
        <w:t xml:space="preserve"> услуг для населения рассказали о своих проектах экспертам 26 апреля в Кинешме.</w:t>
      </w:r>
    </w:p>
    <w:p w14:paraId="3073AB3F" w14:textId="7777777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>«Всего за полтора месяца работы нашей программы «Бизнес в малых городах» многие участники не только сформировали идею своего проекта, но и начали уверенное движение к намеченным целям. Сегодня все участники получили обратную связь по своим проектам от профильных экспертов - наших региональных успешных предпринимателей и федеральных экспертов. Надеюсь, что полученные рекомендации будут полезны», - отметила директор центра «Мой бизнес» Ивановской области Ирина Корнилова.</w:t>
      </w:r>
    </w:p>
    <w:p w14:paraId="607D526C" w14:textId="7777777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 xml:space="preserve">В ходе презентации проекты начинающих предпринимателей оценили директор Пучежского сыродельного завода Николай Куликов, директор сети детских садов «СЕМА» и «Новая школа» Наталья Петрова, руководитель  Ассоциации малых туристских городов Константин Анучин, совладелец ресторана «Печь» Кирилл </w:t>
      </w:r>
      <w:proofErr w:type="spellStart"/>
      <w:r w:rsidRPr="00465D1D">
        <w:rPr>
          <w:rFonts w:ascii="Times New Roman" w:hAnsi="Times New Roman" w:cs="Times New Roman"/>
        </w:rPr>
        <w:t>Холодионов</w:t>
      </w:r>
      <w:proofErr w:type="spellEnd"/>
      <w:r w:rsidRPr="00465D1D">
        <w:rPr>
          <w:rFonts w:ascii="Times New Roman" w:hAnsi="Times New Roman" w:cs="Times New Roman"/>
        </w:rPr>
        <w:t xml:space="preserve">, основатель музея Российских национальных напитков в Гавриловом Посаде Игорь </w:t>
      </w:r>
      <w:proofErr w:type="spellStart"/>
      <w:r w:rsidRPr="00465D1D">
        <w:rPr>
          <w:rFonts w:ascii="Times New Roman" w:hAnsi="Times New Roman" w:cs="Times New Roman"/>
        </w:rPr>
        <w:t>Кехтер</w:t>
      </w:r>
      <w:proofErr w:type="spellEnd"/>
      <w:r w:rsidRPr="00465D1D">
        <w:rPr>
          <w:rFonts w:ascii="Times New Roman" w:hAnsi="Times New Roman" w:cs="Times New Roman"/>
        </w:rPr>
        <w:t xml:space="preserve">, дизайнер Варвара Зенина, социальные предприниматели Екатерина </w:t>
      </w:r>
      <w:proofErr w:type="spellStart"/>
      <w:r w:rsidRPr="00465D1D">
        <w:rPr>
          <w:rFonts w:ascii="Times New Roman" w:hAnsi="Times New Roman" w:cs="Times New Roman"/>
        </w:rPr>
        <w:t>Затуливетер</w:t>
      </w:r>
      <w:proofErr w:type="spellEnd"/>
      <w:r w:rsidRPr="00465D1D">
        <w:rPr>
          <w:rFonts w:ascii="Times New Roman" w:hAnsi="Times New Roman" w:cs="Times New Roman"/>
        </w:rPr>
        <w:t xml:space="preserve"> и Алла Рам, руководитель отдела маркетинга всероссийского онлайн-акселератора «Путь ремесленника» Анна Амелина и  предприниматель Екатерина Борзова.</w:t>
      </w:r>
    </w:p>
    <w:p w14:paraId="42CFDE76" w14:textId="7777777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>Отметим, в рамках проекта «Бизнес в малых городах» для участников проходят обучающие мероприятия, форумы, конференции, мастер-классы профильных экспертов. Среди ожидаемых результатов - повышение инвестиционной привлекательности малых городов, развитие партнерских связей предпринимателей, привлечение федеральных средств в регион. Итоги проекта «Бизнес в малых городах» подведут в октябре 2023 года.</w:t>
      </w:r>
    </w:p>
    <w:p w14:paraId="3B963DEB" w14:textId="7777777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>Напомним, развитие малых городов – одно из приоритетных направлений работы регионального правительства. В январе 2023 года в «Российской газете» </w:t>
      </w:r>
      <w:hyperlink r:id="rId4" w:history="1">
        <w:r w:rsidRPr="00465D1D">
          <w:rPr>
            <w:rStyle w:val="a3"/>
            <w:rFonts w:ascii="Times New Roman" w:hAnsi="Times New Roman" w:cs="Times New Roman"/>
          </w:rPr>
          <w:t>вышла</w:t>
        </w:r>
      </w:hyperlink>
      <w:r w:rsidRPr="00465D1D">
        <w:rPr>
          <w:rFonts w:ascii="Times New Roman" w:hAnsi="Times New Roman" w:cs="Times New Roman"/>
        </w:rPr>
        <w:t> </w:t>
      </w:r>
      <w:hyperlink r:id="rId5" w:history="1">
        <w:r w:rsidRPr="00465D1D">
          <w:rPr>
            <w:rStyle w:val="a3"/>
            <w:rFonts w:ascii="Times New Roman" w:hAnsi="Times New Roman" w:cs="Times New Roman"/>
          </w:rPr>
          <w:t>статья</w:t>
        </w:r>
      </w:hyperlink>
      <w:r w:rsidRPr="00465D1D">
        <w:rPr>
          <w:rFonts w:ascii="Times New Roman" w:hAnsi="Times New Roman" w:cs="Times New Roman"/>
        </w:rPr>
        <w:t> губернатора Ивановской области Станислава Воскресенского «Малые города России: размышляя о будущем». Тему малых городов глава региона также </w:t>
      </w:r>
      <w:hyperlink r:id="rId6" w:history="1">
        <w:r w:rsidRPr="00465D1D">
          <w:rPr>
            <w:rStyle w:val="a3"/>
            <w:rFonts w:ascii="Times New Roman" w:hAnsi="Times New Roman" w:cs="Times New Roman"/>
          </w:rPr>
          <w:t>затронул</w:t>
        </w:r>
      </w:hyperlink>
      <w:r w:rsidRPr="00465D1D">
        <w:rPr>
          <w:rFonts w:ascii="Times New Roman" w:hAnsi="Times New Roman" w:cs="Times New Roman"/>
        </w:rPr>
        <w:t> на Совете при Президенте России по развитию местного самоуправления в апреле 2023 года.</w:t>
      </w:r>
    </w:p>
    <w:p w14:paraId="0DD22D2D" w14:textId="77777777" w:rsidR="00465D1D" w:rsidRPr="00465D1D" w:rsidRDefault="00465D1D" w:rsidP="00465D1D">
      <w:pPr>
        <w:rPr>
          <w:rFonts w:ascii="Times New Roman" w:hAnsi="Times New Roman" w:cs="Times New Roman"/>
        </w:rPr>
      </w:pPr>
      <w:r w:rsidRPr="00465D1D">
        <w:rPr>
          <w:rFonts w:ascii="Times New Roman" w:hAnsi="Times New Roman" w:cs="Times New Roman"/>
        </w:rPr>
        <w:t>Центр «Мой бизнес» в Ивановской области создан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14:paraId="3BF1F92A" w14:textId="77777777" w:rsidR="00465D1D" w:rsidRPr="00465D1D" w:rsidRDefault="00465D1D">
      <w:pPr>
        <w:rPr>
          <w:rFonts w:ascii="Times New Roman" w:hAnsi="Times New Roman" w:cs="Times New Roman"/>
          <w:b/>
          <w:bCs/>
        </w:rPr>
      </w:pPr>
    </w:p>
    <w:sectPr w:rsidR="00465D1D" w:rsidRPr="0046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43"/>
    <w:rsid w:val="001A68F5"/>
    <w:rsid w:val="00465D1D"/>
    <w:rsid w:val="00526F43"/>
    <w:rsid w:val="008D1B13"/>
    <w:rsid w:val="00947141"/>
    <w:rsid w:val="00C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D6C7"/>
  <w15:chartTrackingRefBased/>
  <w15:docId w15:val="{468A7001-13F0-4C18-903F-58553890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D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6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anovoobl.ru/?type=news&amp;id=55727" TargetMode="External"/><Relationship Id="rId5" Type="http://schemas.openxmlformats.org/officeDocument/2006/relationships/hyperlink" Target="https://rg.ru/2023/01/18/reg-cfo/delo-za-malymi.html" TargetMode="External"/><Relationship Id="rId4" Type="http://schemas.openxmlformats.org/officeDocument/2006/relationships/hyperlink" Target="https://rg.ru/amp/2023/01/18/reg-cfo/delo-za-maly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Щаницына Дарья Сергеевна</dc:creator>
  <cp:keywords/>
  <dc:description/>
  <cp:lastModifiedBy>Щаницына Дарья Сергеевна</cp:lastModifiedBy>
  <cp:revision>2</cp:revision>
  <dcterms:created xsi:type="dcterms:W3CDTF">2023-05-02T07:36:00Z</dcterms:created>
  <dcterms:modified xsi:type="dcterms:W3CDTF">2023-05-02T07:37:00Z</dcterms:modified>
</cp:coreProperties>
</file>