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63" w:rsidRPr="00830963" w:rsidRDefault="00830963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963" w:rsidRPr="00830963" w:rsidRDefault="00830963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30963" w:rsidRPr="00830963" w:rsidRDefault="00830963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3096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Администрация Заволжского муниципального района </w:t>
      </w:r>
    </w:p>
    <w:p w:rsidR="00830963" w:rsidRPr="00830963" w:rsidRDefault="00830963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096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Ивановской области</w:t>
      </w:r>
    </w:p>
    <w:p w:rsidR="00830963" w:rsidRDefault="00830963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64FD5" w:rsidRPr="00830963" w:rsidRDefault="00864FD5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30963" w:rsidRPr="00830963" w:rsidRDefault="00830963" w:rsidP="00830963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Lucida Sans Unicode" w:hAnsi="Times New Roman" w:cs="Mangal"/>
          <w:b/>
          <w:kern w:val="1"/>
          <w:sz w:val="32"/>
          <w:szCs w:val="32"/>
          <w:lang w:eastAsia="zh-CN" w:bidi="hi-IN"/>
        </w:rPr>
      </w:pPr>
      <w:r w:rsidRPr="00830963">
        <w:rPr>
          <w:rFonts w:ascii="Times New Roman" w:eastAsia="Lucida Sans Unicode" w:hAnsi="Times New Roman" w:cs="Mangal"/>
          <w:b/>
          <w:kern w:val="1"/>
          <w:sz w:val="32"/>
          <w:szCs w:val="32"/>
          <w:lang w:eastAsia="zh-CN" w:bidi="hi-IN"/>
        </w:rPr>
        <w:t>ПОСТАНОВЛЕНИЕ</w:t>
      </w:r>
    </w:p>
    <w:p w:rsidR="00830963" w:rsidRDefault="00830963" w:rsidP="008309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FD5" w:rsidRPr="00830963" w:rsidRDefault="00864FD5" w:rsidP="008309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963" w:rsidRPr="00830963" w:rsidRDefault="00830963" w:rsidP="008309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</w:t>
      </w:r>
      <w:r w:rsidR="0086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7456A">
        <w:rPr>
          <w:rFonts w:ascii="Times New Roman" w:eastAsia="Times New Roman" w:hAnsi="Times New Roman" w:cs="Times New Roman"/>
          <w:sz w:val="28"/>
          <w:szCs w:val="28"/>
          <w:lang w:eastAsia="ru-RU"/>
        </w:rPr>
        <w:t>09.06</w:t>
      </w:r>
      <w:r w:rsidR="00864FD5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39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        </w:t>
      </w:r>
      <w:r w:rsidR="0086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7456A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="0039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proofErr w:type="spellStart"/>
      <w:proofErr w:type="gramStart"/>
      <w:r w:rsidRP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830963" w:rsidRPr="00830963" w:rsidRDefault="00830963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63" w:rsidRPr="00830963" w:rsidRDefault="00830963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Заволжск</w:t>
      </w:r>
    </w:p>
    <w:p w:rsidR="00830963" w:rsidRDefault="00830963" w:rsidP="008309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D37" w:rsidRPr="00830963" w:rsidRDefault="004A3D37" w:rsidP="008309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963" w:rsidRDefault="00830963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30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утверждении Перечня должностей муниципальной службы администрации Заволжского муниципального района, замещавших которые гражданин в течение двух лет после увольнения с муниципальной службы обязан при заключении трудовых договоров в организации или гражданско-правовых договоров на выполнение в данной организации работ (оказание данной организации услуг) в течение месяца стоимостью более ста тысяч рублей сообщать работодателю сведения о последнем месте своей службы</w:t>
      </w:r>
      <w:proofErr w:type="gramEnd"/>
    </w:p>
    <w:p w:rsidR="00830963" w:rsidRDefault="00830963" w:rsidP="00830963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6DAF" w:rsidRDefault="00396DAF" w:rsidP="00830963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6DAF" w:rsidRPr="00830963" w:rsidRDefault="00396DAF" w:rsidP="00830963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30963" w:rsidRDefault="00830963" w:rsidP="00830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Указа Президента Российской Федерации от 21.07.2010 № 925 «О мерах по реализации отдельных положений Федерального закона "О противодействии коррупции», </w:t>
      </w:r>
      <w:proofErr w:type="gramStart"/>
      <w:r w:rsidRP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12 Федерального закона от 25.12.2008 № 273-ФЗ «О противодействии коррупции», Уставом </w:t>
      </w:r>
      <w:r w:rsidR="004A3D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</w:t>
      </w:r>
      <w:r w:rsidRP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A3D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Ивановской области</w:t>
      </w:r>
      <w:r w:rsidRP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исполнения требований антикоррупционного законодательства</w:t>
      </w:r>
      <w:r w:rsidR="0039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связи с кадровыми перестановками</w:t>
      </w:r>
      <w:r w:rsidRP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Заволжского муниципального района </w:t>
      </w:r>
      <w:r w:rsidR="00384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830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84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тановляе</w:t>
      </w:r>
      <w:r w:rsidRPr="00830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т:</w:t>
      </w:r>
    </w:p>
    <w:p w:rsidR="00396DAF" w:rsidRPr="00830963" w:rsidRDefault="00396DAF" w:rsidP="00830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63" w:rsidRDefault="00830963" w:rsidP="00830963">
      <w:pPr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30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 Перечень должностей муниципальной службы администрации Заволжского муниципального района, замещавших которые гражданин в течение двух лет после увольнения с муниципальной службы обязан при заключении трудовых договоров в организации или гражданско-правовых договоров на выполнение в данной организации работ (оказание данной организации услуг) в течение месяца стоимостью более ста тысяч рублей сообщать работодателю сведения о последнем месте своей службы (Приложение 1)</w:t>
      </w:r>
      <w:r w:rsidR="00396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864FD5" w:rsidRDefault="00864FD5" w:rsidP="00830963">
      <w:pPr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Постановления администрации Заволжского муниципального района отменить:</w:t>
      </w:r>
    </w:p>
    <w:p w:rsidR="00864FD5" w:rsidRDefault="00864FD5" w:rsidP="0086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20.03.2018 № 128-п «</w:t>
      </w:r>
      <w:r w:rsidRPr="00864F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утверждении Перечня должностей муниципальной службы администрации Заволжского муниципального района, замещавших которые гражданин в течение двух лет после увольнения с муниципальной службы обязан при заключении трудовых договоров в организации или гражданско-правовых договоров на выполнение в данной организации работ (оказание данной организации услуг) в течение месяца стоимостью более ста тысяч рублей сообщать работодателю сведения о последнем месте своей</w:t>
      </w:r>
      <w:proofErr w:type="gramEnd"/>
      <w:r w:rsidRPr="0086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службы»</w:t>
      </w:r>
    </w:p>
    <w:p w:rsidR="00864FD5" w:rsidRPr="00864FD5" w:rsidRDefault="00864FD5" w:rsidP="00864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Pr="00864FD5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04.12.2020 № 478-п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4F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Заволжского муниципального района от 20.03.2018 № 128-п «Об  утверждении Перечня должностей муниципальной службы администрации Заволжского муниципального района, замещавших которые гражданин в течение двух лет после увольнения с муниципальной службы обязан при заключении трудовых договоров в организации или гражданско-правовых договоров на выполнение в данной организации работ (оказание данной организации услуг) в течение месяца</w:t>
      </w:r>
      <w:proofErr w:type="gramEnd"/>
      <w:r w:rsidRPr="0086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стоимостью более ста тысяч рублей сообщать работодателю сведения о последнем месте своей службы»</w:t>
      </w:r>
    </w:p>
    <w:p w:rsidR="00830963" w:rsidRDefault="00830963" w:rsidP="00830963">
      <w:pPr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0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830963" w:rsidRDefault="00830963" w:rsidP="0083096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AF" w:rsidRDefault="00396DAF" w:rsidP="0083096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AF" w:rsidRPr="00830963" w:rsidRDefault="00396DAF" w:rsidP="0083096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63" w:rsidRPr="00830963" w:rsidRDefault="00830963" w:rsidP="0083096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0963" w:rsidRPr="00830963" w:rsidRDefault="00830963" w:rsidP="0083096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830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Заволжского</w:t>
      </w:r>
      <w:proofErr w:type="gramEnd"/>
      <w:r w:rsidRPr="00830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0963" w:rsidRPr="00830963" w:rsidRDefault="00830963" w:rsidP="0083096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</w:t>
      </w:r>
      <w:r w:rsidR="00864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А.В. Молодов</w:t>
      </w: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DAF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0963" w:rsidRPr="00830963" w:rsidRDefault="00830963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30963">
        <w:rPr>
          <w:rFonts w:ascii="Times New Roman" w:eastAsia="Times New Roman" w:hAnsi="Times New Roman" w:cs="Times New Roman"/>
          <w:sz w:val="16"/>
          <w:szCs w:val="16"/>
          <w:lang w:eastAsia="ru-RU"/>
        </w:rPr>
        <w:t>А. Цветкова</w:t>
      </w:r>
    </w:p>
    <w:p w:rsidR="00830963" w:rsidRPr="00830963" w:rsidRDefault="00396DAF" w:rsidP="00830963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60048</w:t>
      </w:r>
    </w:p>
    <w:p w:rsidR="00830963" w:rsidRPr="00830963" w:rsidRDefault="00830963" w:rsidP="00830963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830963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lastRenderedPageBreak/>
        <w:t>Приложение 1</w:t>
      </w:r>
    </w:p>
    <w:p w:rsidR="00830963" w:rsidRPr="00830963" w:rsidRDefault="00830963" w:rsidP="00830963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830963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к постановлению администрации </w:t>
      </w:r>
    </w:p>
    <w:p w:rsidR="00830963" w:rsidRPr="00830963" w:rsidRDefault="00830963" w:rsidP="00830963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830963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Заволжского муниципального района </w:t>
      </w:r>
    </w:p>
    <w:p w:rsidR="00830963" w:rsidRPr="00830963" w:rsidRDefault="00830963" w:rsidP="00830963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830963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Ивановской области</w:t>
      </w:r>
    </w:p>
    <w:p w:rsidR="00830963" w:rsidRPr="00830963" w:rsidRDefault="00830963" w:rsidP="00830963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30963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от</w:t>
      </w:r>
      <w:r w:rsidR="00C4186A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       </w:t>
      </w:r>
      <w:r w:rsidR="00864FD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</w:t>
      </w:r>
      <w:r w:rsidR="0027456A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09.06</w:t>
      </w:r>
      <w:r w:rsidR="00864FD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.2023</w:t>
      </w:r>
      <w:r w:rsidR="00C4186A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№           </w:t>
      </w:r>
      <w:r w:rsidR="00864FD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</w:t>
      </w:r>
      <w:r w:rsidR="0027456A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271</w:t>
      </w:r>
      <w:r w:rsidR="00864FD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</w:t>
      </w:r>
      <w:r w:rsidR="00C4186A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</w:t>
      </w:r>
      <w:r w:rsidRPr="00830963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-</w:t>
      </w:r>
      <w:proofErr w:type="spellStart"/>
      <w:r w:rsidRPr="00830963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п</w:t>
      </w:r>
      <w:proofErr w:type="spellEnd"/>
      <w:r w:rsidRPr="00830963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</w:t>
      </w:r>
    </w:p>
    <w:p w:rsidR="00830963" w:rsidRPr="00830963" w:rsidRDefault="00830963" w:rsidP="00830963">
      <w:pPr>
        <w:widowControl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</w:pPr>
      <w:bookmarkStart w:id="0" w:name="bookmark0"/>
    </w:p>
    <w:p w:rsidR="00830963" w:rsidRPr="00830963" w:rsidRDefault="00830963" w:rsidP="00830963">
      <w:pPr>
        <w:widowControl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</w:pPr>
    </w:p>
    <w:p w:rsidR="00830963" w:rsidRPr="00B21521" w:rsidRDefault="00830963" w:rsidP="00830963">
      <w:pPr>
        <w:widowControl w:val="0"/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</w:pPr>
      <w:proofErr w:type="gramStart"/>
      <w:r w:rsidRPr="00B21521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21521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 xml:space="preserve"> </w:t>
      </w:r>
      <w:bookmarkEnd w:id="0"/>
      <w:r w:rsidRPr="00B21521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>Е Р Е Ч Е Н Ь</w:t>
      </w:r>
    </w:p>
    <w:p w:rsidR="00830963" w:rsidRPr="00830963" w:rsidRDefault="00830963" w:rsidP="00830963">
      <w:pPr>
        <w:widowControl w:val="0"/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</w:p>
    <w:p w:rsidR="00830963" w:rsidRPr="00830963" w:rsidRDefault="00830963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1"/>
      <w:proofErr w:type="gramStart"/>
      <w:r w:rsidRPr="00830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муниципальной службы администрации Заволжского муниципального района, замещавших которые гражданин в течение двух лет после увольнения с муниципальной службы обязан при заключении трудовых договоров в организации или гражданско-правовых договоров на выполнение в данной организации работ (оказание данной организации услуг) в течение месяца стоимостью более ста тысяч рублей сообщать работодателю сведения о последнем месте своей службы</w:t>
      </w:r>
      <w:proofErr w:type="gramEnd"/>
    </w:p>
    <w:p w:rsidR="00830963" w:rsidRPr="00830963" w:rsidRDefault="00830963" w:rsidP="00830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1. Должности муниципальной службы, отнесенные Реестром должностей муниципальной службы Заволжского муниципального района к высшей группе должностей муниципальной службы администрации Заволжского муниципального района: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Первый заместитель г</w:t>
      </w: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лавы администрации;</w:t>
      </w:r>
    </w:p>
    <w:p w:rsidR="007474BC" w:rsidRDefault="00AA53D6" w:rsidP="00AA53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Замести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тель г</w:t>
      </w: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лавы администрации</w:t>
      </w:r>
      <w:r w:rsidR="007474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AA53D6" w:rsidRPr="0032356B" w:rsidRDefault="007474BC" w:rsidP="00334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="00AA53D6"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7474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начальник отдела образования</w:t>
      </w:r>
      <w:r w:rsidR="00334C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молодежной политики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 Должности муниципальной службы, отнесенные Реестром должностей муниципальной службы Заволжского муниципального района к главной группе должностей муниципальной службы администрации Заволжского муниципального района: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2.1. Начальник структурного подразделения администрации (управления, отдела), обладающего собственными полномочиями по решению вопросов местного значения: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финансового отдела;</w:t>
      </w:r>
    </w:p>
    <w:p w:rsidR="00AA53D6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Начальник отдела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образования</w:t>
      </w:r>
      <w:r w:rsidR="00334C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молодежной политики   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2.2. Заместитель начальника структурного подразделения администрации (управления, отдела), обладающего собственными полномочиями по решению вопросов местного значения: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Заместитель начальника </w:t>
      </w:r>
      <w:r w:rsidRPr="00D90C2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финансового отдела</w:t>
      </w: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начальника </w:t>
      </w:r>
      <w:r w:rsidRPr="00D9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образования</w:t>
      </w:r>
      <w:r w:rsidR="0033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молодежной политики</w:t>
      </w:r>
    </w:p>
    <w:p w:rsidR="00AA53D6" w:rsidRDefault="00AA53D6" w:rsidP="00AA53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2.3. Начальник структурного подразделения администрации (управления):</w:t>
      </w:r>
    </w:p>
    <w:p w:rsidR="00334C06" w:rsidRDefault="00334C06" w:rsidP="00AA53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управления бухгалтерского учета и отчетности;</w:t>
      </w:r>
    </w:p>
    <w:p w:rsidR="00334C06" w:rsidRDefault="00334C06" w:rsidP="00AA53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юридического управления;</w:t>
      </w:r>
    </w:p>
    <w:p w:rsidR="00334C06" w:rsidRPr="0032356B" w:rsidRDefault="00334C06" w:rsidP="00AA53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организационного управления;</w:t>
      </w:r>
    </w:p>
    <w:p w:rsidR="00AA53D6" w:rsidRDefault="00AA53D6" w:rsidP="00AA53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ачальник управления имущественных отношений;</w:t>
      </w:r>
    </w:p>
    <w:p w:rsidR="00334C06" w:rsidRDefault="00334C06" w:rsidP="00AA53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управления муниципальных закупок;</w:t>
      </w:r>
    </w:p>
    <w:p w:rsidR="00AA53D6" w:rsidRDefault="00AA53D6" w:rsidP="00AA53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управления ЖКХ, архитектуры и строительства;</w:t>
      </w:r>
    </w:p>
    <w:p w:rsidR="003A2E93" w:rsidRDefault="003A2E93" w:rsidP="00AA53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управления муниципального контроля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 Должности муниципальной службы, отнесенные Реестром должностей муниципальной службы Заволжского муниципального района к ведущей группе должностей муниципальной службы администрации Заволжского муниципального района: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3.1. Начальник структурного подразделения администрации (отдела):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Начальник отдела </w:t>
      </w:r>
      <w:r w:rsidR="003A2E9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по делам гражданской обороны, защиты населения и мобилизационной работы;</w:t>
      </w:r>
    </w:p>
    <w:p w:rsidR="00AA53D6" w:rsidRPr="0032356B" w:rsidRDefault="003A2E93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отдела экономики</w:t>
      </w:r>
    </w:p>
    <w:p w:rsidR="00AA53D6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3.2. Заместитель начальника структурного подразделения администрации (отдела, управления):</w:t>
      </w:r>
    </w:p>
    <w:p w:rsidR="00AC5E42" w:rsidRDefault="00AC5E42" w:rsidP="00AC5E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Заместитель начальника управления бухгалтерского учета и отчетности;</w:t>
      </w:r>
    </w:p>
    <w:p w:rsidR="00AC5E42" w:rsidRDefault="00AC5E42" w:rsidP="00AC5E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Заместитель начальника юридического управления;</w:t>
      </w:r>
    </w:p>
    <w:p w:rsidR="00AC5E42" w:rsidRPr="0032356B" w:rsidRDefault="00AC5E42" w:rsidP="00AC5E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Заместитель начальника организационного управления;</w:t>
      </w:r>
    </w:p>
    <w:p w:rsidR="00AA53D6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Заместитель начальника управления имущественных отношений;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 xml:space="preserve">- </w:t>
      </w:r>
      <w:r w:rsidRPr="00D90C2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Заместитель начальника управления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D90C2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ЖКХ, архитектуры и строительства</w:t>
      </w:r>
    </w:p>
    <w:p w:rsidR="00AA53D6" w:rsidRPr="0032356B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3.3. Начальник   структурного   подразделения   (отдела)    в   составе   структурного подразделения   администрации   (управления,   отдела),   обладающего   собственными полномочиями по решению вопросов местного значения:</w:t>
      </w:r>
    </w:p>
    <w:p w:rsidR="00AA53D6" w:rsidRPr="00AC0D60" w:rsidRDefault="00AA53D6" w:rsidP="00AA5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отдела в отделе (финансовый отдел)</w:t>
      </w:r>
      <w:bookmarkStart w:id="2" w:name="_GoBack"/>
      <w:bookmarkEnd w:id="2"/>
    </w:p>
    <w:sectPr w:rsidR="00AA53D6" w:rsidRPr="00AC0D60" w:rsidSect="00864F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1048A"/>
    <w:multiLevelType w:val="hybridMultilevel"/>
    <w:tmpl w:val="F5542BB8"/>
    <w:lvl w:ilvl="0" w:tplc="09126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C32"/>
    <w:rsid w:val="000650B9"/>
    <w:rsid w:val="0027456A"/>
    <w:rsid w:val="00334C06"/>
    <w:rsid w:val="00384F09"/>
    <w:rsid w:val="00396DAF"/>
    <w:rsid w:val="003A2E93"/>
    <w:rsid w:val="004A3D37"/>
    <w:rsid w:val="004F4CF8"/>
    <w:rsid w:val="005773E6"/>
    <w:rsid w:val="007474BC"/>
    <w:rsid w:val="007613AA"/>
    <w:rsid w:val="00830963"/>
    <w:rsid w:val="00864FD5"/>
    <w:rsid w:val="00A016FD"/>
    <w:rsid w:val="00AA53D6"/>
    <w:rsid w:val="00AC5E42"/>
    <w:rsid w:val="00B21521"/>
    <w:rsid w:val="00C4186A"/>
    <w:rsid w:val="00DE77AC"/>
    <w:rsid w:val="00E74C32"/>
    <w:rsid w:val="00F85B99"/>
    <w:rsid w:val="00FD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1</cp:lastModifiedBy>
  <cp:revision>19</cp:revision>
  <cp:lastPrinted>2023-06-08T07:50:00Z</cp:lastPrinted>
  <dcterms:created xsi:type="dcterms:W3CDTF">2017-10-24T08:14:00Z</dcterms:created>
  <dcterms:modified xsi:type="dcterms:W3CDTF">2023-06-13T10:37:00Z</dcterms:modified>
</cp:coreProperties>
</file>