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7A" w:rsidRDefault="00E32E7A" w:rsidP="00E32E7A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58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5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numPr>
          <w:ilvl w:val="0"/>
          <w:numId w:val="1"/>
        </w:numPr>
        <w:jc w:val="center"/>
      </w:pP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E32E7A" w:rsidRPr="00E0091C" w:rsidRDefault="00E32E7A" w:rsidP="00E32E7A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E0091C">
        <w:rPr>
          <w:b/>
          <w:bCs/>
          <w:sz w:val="24"/>
          <w:szCs w:val="24"/>
        </w:rPr>
        <w:t>ПОСТАНОВЛЕНИЕ</w:t>
      </w: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32E7A" w:rsidRDefault="00594388" w:rsidP="00E32E7A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 15.12.2023  № 701</w:t>
      </w:r>
      <w:bookmarkStart w:id="0" w:name="_GoBack"/>
      <w:bookmarkEnd w:id="0"/>
      <w:r w:rsidR="00E32E7A">
        <w:rPr>
          <w:sz w:val="28"/>
          <w:szCs w:val="28"/>
        </w:rPr>
        <w:t>-п</w:t>
      </w: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</w:pP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32E7A" w:rsidRDefault="00E32E7A" w:rsidP="00E32E7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одного квадратного метра жилого помещения в Заволжском муниципальном районе на 2024 год</w:t>
      </w:r>
    </w:p>
    <w:p w:rsidR="00E32E7A" w:rsidRDefault="00E32E7A" w:rsidP="00E32E7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E7A" w:rsidRDefault="00E32E7A" w:rsidP="00E32E7A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администрации Заволжского муниципального района от 15.01.2021 № 6-п «Об утверждении методики определения норматива  стоимости одного квадратного метра жилого помещения и средней рыночной стоимости  одного квадратного метра жилого помещения на территории Заволжского муниципального района</w:t>
      </w:r>
      <w:proofErr w:type="gramEnd"/>
      <w:r>
        <w:rPr>
          <w:sz w:val="28"/>
          <w:szCs w:val="28"/>
        </w:rPr>
        <w:t xml:space="preserve">» администрация  </w:t>
      </w:r>
      <w:r w:rsidRPr="00E32E7A">
        <w:rPr>
          <w:b/>
          <w:bCs/>
          <w:sz w:val="28"/>
          <w:szCs w:val="28"/>
        </w:rPr>
        <w:t>постановляет:</w:t>
      </w:r>
    </w:p>
    <w:p w:rsidR="00E32E7A" w:rsidRDefault="00E32E7A" w:rsidP="00E32E7A">
      <w:pPr>
        <w:pStyle w:val="ConsPlusNormal"/>
        <w:widowControl/>
        <w:tabs>
          <w:tab w:val="left" w:pos="540"/>
        </w:tabs>
        <w:ind w:firstLine="709"/>
        <w:jc w:val="both"/>
      </w:pPr>
    </w:p>
    <w:p w:rsidR="00E32E7A" w:rsidRDefault="00E32E7A" w:rsidP="00E32E7A">
      <w:pPr>
        <w:pStyle w:val="ConsPlusNormal"/>
        <w:widowControl/>
        <w:tabs>
          <w:tab w:val="left" w:pos="540"/>
        </w:tabs>
        <w:ind w:firstLine="709"/>
        <w:jc w:val="both"/>
      </w:pPr>
    </w:p>
    <w:p w:rsidR="00E32E7A" w:rsidRDefault="00E32E7A" w:rsidP="00E32E7A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2024 год размер средней рыночной стоимости одного квадратного метра общей площади жилого помещения по Заволжскому муниципальному району в размере 26 400 (</w:t>
      </w:r>
      <w:proofErr w:type="spellStart"/>
      <w:r>
        <w:rPr>
          <w:sz w:val="28"/>
          <w:szCs w:val="28"/>
        </w:rPr>
        <w:t>Двадцадь</w:t>
      </w:r>
      <w:proofErr w:type="spellEnd"/>
      <w:r>
        <w:rPr>
          <w:sz w:val="28"/>
          <w:szCs w:val="28"/>
        </w:rPr>
        <w:t xml:space="preserve"> шесть тысяч четыреста) рублей.</w:t>
      </w:r>
    </w:p>
    <w:p w:rsidR="00E32E7A" w:rsidRDefault="00E32E7A" w:rsidP="00E32E7A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hi-IN"/>
        </w:rPr>
        <w:t>Опубликовать настоящее постановление  в информационном бюллетене 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области.</w:t>
      </w:r>
    </w:p>
    <w:p w:rsidR="00E32E7A" w:rsidRDefault="00E32E7A" w:rsidP="00E32E7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32E7A" w:rsidRDefault="00E32E7A" w:rsidP="00E32E7A">
      <w:pPr>
        <w:jc w:val="both"/>
        <w:rPr>
          <w:b/>
          <w:sz w:val="28"/>
          <w:szCs w:val="28"/>
        </w:rPr>
      </w:pPr>
    </w:p>
    <w:p w:rsidR="00E32E7A" w:rsidRDefault="00E32E7A" w:rsidP="00E32E7A">
      <w:pPr>
        <w:jc w:val="both"/>
        <w:rPr>
          <w:b/>
          <w:sz w:val="28"/>
          <w:szCs w:val="28"/>
        </w:rPr>
      </w:pPr>
    </w:p>
    <w:p w:rsidR="00E32E7A" w:rsidRDefault="00E32E7A" w:rsidP="00E32E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  <w:r w:rsidR="00E0091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лавы </w:t>
      </w:r>
    </w:p>
    <w:p w:rsidR="00E32E7A" w:rsidRDefault="00E32E7A" w:rsidP="00E32E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      </w:t>
      </w:r>
      <w:proofErr w:type="spellStart"/>
      <w:r>
        <w:rPr>
          <w:b/>
          <w:bCs/>
          <w:sz w:val="28"/>
          <w:szCs w:val="28"/>
        </w:rPr>
        <w:t>О.А.Сенова</w:t>
      </w:r>
      <w:proofErr w:type="spellEnd"/>
    </w:p>
    <w:p w:rsidR="00E32E7A" w:rsidRDefault="00E32E7A" w:rsidP="00E32E7A">
      <w:pPr>
        <w:ind w:right="-480"/>
        <w:jc w:val="both"/>
        <w:rPr>
          <w:b/>
          <w:bCs/>
          <w:sz w:val="28"/>
          <w:szCs w:val="28"/>
        </w:rPr>
      </w:pPr>
    </w:p>
    <w:p w:rsidR="00E32E7A" w:rsidRDefault="00E32E7A" w:rsidP="00E32E7A">
      <w:pPr>
        <w:ind w:right="-480"/>
        <w:jc w:val="both"/>
        <w:rPr>
          <w:b/>
          <w:bCs/>
          <w:sz w:val="28"/>
          <w:szCs w:val="28"/>
        </w:rPr>
      </w:pPr>
    </w:p>
    <w:p w:rsidR="00E32E7A" w:rsidRDefault="00E32E7A" w:rsidP="00E32E7A">
      <w:pPr>
        <w:ind w:right="-480"/>
        <w:jc w:val="both"/>
        <w:rPr>
          <w:b/>
          <w:bCs/>
          <w:sz w:val="28"/>
          <w:szCs w:val="28"/>
        </w:rPr>
      </w:pPr>
    </w:p>
    <w:p w:rsidR="00E32E7A" w:rsidRDefault="00E32E7A" w:rsidP="00E32E7A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E32E7A" w:rsidRDefault="00E32E7A" w:rsidP="00E32E7A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E32E7A" w:rsidRDefault="00E32E7A" w:rsidP="00E32E7A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E32E7A" w:rsidRDefault="00E32E7A" w:rsidP="00E32E7A">
      <w:pPr>
        <w:numPr>
          <w:ilvl w:val="0"/>
          <w:numId w:val="3"/>
        </w:numPr>
        <w:jc w:val="both"/>
      </w:pPr>
      <w:r>
        <w:rPr>
          <w:sz w:val="16"/>
          <w:szCs w:val="16"/>
        </w:rPr>
        <w:t>6-00-40</w:t>
      </w:r>
    </w:p>
    <w:p w:rsidR="00E32E7A" w:rsidRDefault="00E32E7A" w:rsidP="00E32E7A">
      <w:pPr>
        <w:jc w:val="center"/>
        <w:rPr>
          <w:sz w:val="28"/>
          <w:szCs w:val="28"/>
        </w:rPr>
      </w:pPr>
    </w:p>
    <w:p w:rsidR="00E32E7A" w:rsidRDefault="00E32E7A" w:rsidP="00E32E7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РАСЧЕТ</w:t>
      </w:r>
    </w:p>
    <w:p w:rsidR="00E32E7A" w:rsidRDefault="00E32E7A" w:rsidP="00E32E7A">
      <w:pPr>
        <w:jc w:val="center"/>
        <w:rPr>
          <w:sz w:val="28"/>
          <w:szCs w:val="28"/>
        </w:rPr>
      </w:pP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Расчетный показатель средней рыночной стоимости одного квадратного метра общей площади жилого помещения по Заволжскому муниципальному району определяется по формуле:</w:t>
      </w: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РПС = СМ / </w:t>
      </w:r>
      <w:proofErr w:type="spellStart"/>
      <w:r>
        <w:rPr>
          <w:sz w:val="28"/>
          <w:szCs w:val="28"/>
          <w:lang w:eastAsia="ru-RU" w:bidi="ar-SA"/>
        </w:rPr>
        <w:t>ni</w:t>
      </w:r>
      <w:proofErr w:type="spellEnd"/>
      <w:r>
        <w:rPr>
          <w:sz w:val="28"/>
          <w:szCs w:val="28"/>
          <w:lang w:eastAsia="ru-RU" w:bidi="ar-SA"/>
        </w:rPr>
        <w:t xml:space="preserve"> x </w:t>
      </w:r>
      <w:proofErr w:type="spellStart"/>
      <w:r>
        <w:rPr>
          <w:sz w:val="28"/>
          <w:szCs w:val="28"/>
          <w:lang w:eastAsia="ru-RU" w:bidi="ar-SA"/>
        </w:rPr>
        <w:t>Кдефл</w:t>
      </w:r>
      <w:proofErr w:type="spellEnd"/>
      <w:r>
        <w:rPr>
          <w:sz w:val="28"/>
          <w:szCs w:val="28"/>
          <w:lang w:eastAsia="ru-RU" w:bidi="ar-SA"/>
        </w:rPr>
        <w:t>., где:</w:t>
      </w: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РПС - расчетный показатель средней рыночной стоимости одного квадратного метра общей площади жилого помещения на очередной год по Заволжскому муниципальному району;</w:t>
      </w: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СМ - сведения по мониторингу рынка недвижимости муниципального </w:t>
      </w:r>
      <w:proofErr w:type="gramStart"/>
      <w:r>
        <w:rPr>
          <w:sz w:val="28"/>
          <w:szCs w:val="28"/>
          <w:lang w:eastAsia="ru-RU" w:bidi="ar-SA"/>
        </w:rPr>
        <w:t>образования</w:t>
      </w:r>
      <w:proofErr w:type="gramEnd"/>
      <w:r>
        <w:rPr>
          <w:sz w:val="28"/>
          <w:szCs w:val="28"/>
          <w:lang w:eastAsia="ru-RU" w:bidi="ar-SA"/>
        </w:rPr>
        <w:t xml:space="preserve"> основанные на  данных </w:t>
      </w:r>
      <w:proofErr w:type="spellStart"/>
      <w:r>
        <w:rPr>
          <w:sz w:val="28"/>
          <w:szCs w:val="28"/>
          <w:lang w:eastAsia="ru-RU" w:bidi="ar-SA"/>
        </w:rPr>
        <w:t>риелторских</w:t>
      </w:r>
      <w:proofErr w:type="spellEnd"/>
      <w:r>
        <w:rPr>
          <w:sz w:val="28"/>
          <w:szCs w:val="28"/>
          <w:lang w:eastAsia="ru-RU" w:bidi="ar-SA"/>
        </w:rPr>
        <w:t xml:space="preserve"> компаний, печатных изданий, сети Интернет, в которых размещается информация о ценах на рынке жилья по объектам, выставленным на продажу;</w:t>
      </w: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>
        <w:rPr>
          <w:sz w:val="28"/>
          <w:szCs w:val="28"/>
          <w:lang w:eastAsia="ru-RU" w:bidi="ar-SA"/>
        </w:rPr>
        <w:t>ni</w:t>
      </w:r>
      <w:proofErr w:type="spellEnd"/>
      <w:r>
        <w:rPr>
          <w:sz w:val="28"/>
          <w:szCs w:val="28"/>
          <w:lang w:eastAsia="ru-RU" w:bidi="ar-SA"/>
        </w:rPr>
        <w:t xml:space="preserve"> - количество показателей СМ, использованных при расчете </w:t>
      </w:r>
      <w:proofErr w:type="gramStart"/>
      <w:r>
        <w:rPr>
          <w:sz w:val="28"/>
          <w:szCs w:val="28"/>
          <w:lang w:eastAsia="ru-RU" w:bidi="ar-SA"/>
        </w:rPr>
        <w:t>показателя средней рыночной стоимости одного квадратного метра общей площади жилого помещения</w:t>
      </w:r>
      <w:proofErr w:type="gramEnd"/>
      <w:r>
        <w:rPr>
          <w:sz w:val="28"/>
          <w:szCs w:val="28"/>
          <w:lang w:eastAsia="ru-RU" w:bidi="ar-SA"/>
        </w:rPr>
        <w:t xml:space="preserve"> по Заволжскому муниципальному району;</w:t>
      </w: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proofErr w:type="gramStart"/>
      <w:r>
        <w:rPr>
          <w:sz w:val="28"/>
          <w:szCs w:val="28"/>
          <w:lang w:eastAsia="ru-RU" w:bidi="ar-SA"/>
        </w:rPr>
        <w:t>Кдефл</w:t>
      </w:r>
      <w:proofErr w:type="spellEnd"/>
      <w:r>
        <w:rPr>
          <w:sz w:val="28"/>
          <w:szCs w:val="28"/>
          <w:lang w:eastAsia="ru-RU" w:bidi="ar-SA"/>
        </w:rPr>
        <w:t xml:space="preserve">. - индекс-дефлятор по виду экономической деятельности "Строительство", устанавливаемый Министерством экономического развития Российской Федерации в рамках прогноза социально-экономического развития Российской Федерации на среднесрочный период в соответствии с 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lang w:eastAsia="ru-RU" w:bidi="ar-SA"/>
          </w:rPr>
          <w:t>Правилами</w:t>
        </w:r>
      </w:hyperlink>
      <w:r>
        <w:rPr>
          <w:sz w:val="28"/>
          <w:szCs w:val="28"/>
          <w:lang w:eastAsia="ru-RU" w:bidi="ar-SA"/>
        </w:rPr>
        <w:t xml:space="preserve">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период, утвержденными постановлением Правительства Российской Федерации от 14 ноября 2015 г. № 1234 = 103,9%. </w:t>
      </w:r>
      <w:proofErr w:type="gramEnd"/>
    </w:p>
    <w:p w:rsidR="00E32E7A" w:rsidRDefault="00E32E7A" w:rsidP="00E32E7A">
      <w:pPr>
        <w:jc w:val="both"/>
        <w:rPr>
          <w:sz w:val="28"/>
          <w:szCs w:val="28"/>
        </w:rPr>
      </w:pPr>
    </w:p>
    <w:p w:rsidR="00E32E7A" w:rsidRDefault="00E32E7A" w:rsidP="00E32E7A">
      <w:pPr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РПС = 23,3 + 23,9 + 29,1 / 3 x 103,9% = 26,4 тысяч рублей</w:t>
      </w:r>
    </w:p>
    <w:p w:rsidR="00E32E7A" w:rsidRDefault="00E32E7A" w:rsidP="00E32E7A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</w:p>
    <w:p w:rsidR="00E32E7A" w:rsidRDefault="00E32E7A" w:rsidP="00E32E7A">
      <w:pPr>
        <w:jc w:val="both"/>
        <w:rPr>
          <w:sz w:val="28"/>
          <w:szCs w:val="28"/>
          <w:lang w:eastAsia="ru-RU" w:bidi="ar-SA"/>
        </w:rPr>
      </w:pPr>
    </w:p>
    <w:p w:rsidR="00E32E7A" w:rsidRDefault="00E32E7A" w:rsidP="00E32E7A"/>
    <w:p w:rsidR="00D44BEC" w:rsidRDefault="00D44BEC"/>
    <w:sectPr w:rsidR="00D44BEC" w:rsidSect="00E32E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3A"/>
    <w:rsid w:val="00286810"/>
    <w:rsid w:val="003A593A"/>
    <w:rsid w:val="00594388"/>
    <w:rsid w:val="00D44BEC"/>
    <w:rsid w:val="00E0091C"/>
    <w:rsid w:val="00E3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7A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32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7A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32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B6FB9FEC2C0E32447258EE2C21EB4C086BA61173E13AFF2C941DEE6FE57DA2CB2BD70175780918A169A5095A461A974C7E63FF55BC6C9DFSAE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5</cp:revision>
  <dcterms:created xsi:type="dcterms:W3CDTF">2023-12-14T07:26:00Z</dcterms:created>
  <dcterms:modified xsi:type="dcterms:W3CDTF">2023-12-18T06:40:00Z</dcterms:modified>
</cp:coreProperties>
</file>