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FF" w:rsidRDefault="00A811FF" w:rsidP="00A811FF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0DD3B923" wp14:editId="0E7225E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40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1FF" w:rsidRDefault="00A811FF" w:rsidP="00A811FF">
      <w:pPr>
        <w:tabs>
          <w:tab w:val="left" w:pos="0"/>
          <w:tab w:val="left" w:pos="576"/>
        </w:tabs>
        <w:jc w:val="center"/>
      </w:pPr>
    </w:p>
    <w:p w:rsidR="00A811FF" w:rsidRDefault="00A811FF" w:rsidP="00A811FF">
      <w:pPr>
        <w:tabs>
          <w:tab w:val="left" w:pos="0"/>
          <w:tab w:val="left" w:pos="576"/>
        </w:tabs>
        <w:jc w:val="center"/>
      </w:pPr>
    </w:p>
    <w:p w:rsidR="00A811FF" w:rsidRDefault="00A811FF" w:rsidP="00A811FF">
      <w:pPr>
        <w:numPr>
          <w:ilvl w:val="0"/>
          <w:numId w:val="1"/>
        </w:numPr>
        <w:jc w:val="center"/>
      </w:pP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087BD5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087BD5">
        <w:rPr>
          <w:b/>
          <w:bCs/>
          <w:sz w:val="28"/>
          <w:szCs w:val="28"/>
          <w:u w:val="single"/>
        </w:rPr>
        <w:t>Ивановской области</w:t>
      </w:r>
    </w:p>
    <w:p w:rsidR="00A811FF" w:rsidRDefault="00A811FF" w:rsidP="00A811FF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A811FF" w:rsidRPr="00A811FF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11FF">
        <w:rPr>
          <w:b/>
          <w:bCs/>
          <w:sz w:val="28"/>
          <w:szCs w:val="28"/>
        </w:rPr>
        <w:t>ПОСТАНОВЛЕНИЕ</w:t>
      </w:r>
    </w:p>
    <w:p w:rsidR="00A811FF" w:rsidRDefault="00A811FF" w:rsidP="00A811FF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A811FF" w:rsidRDefault="00C44120" w:rsidP="00A811FF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19.12.2023  № 706</w:t>
      </w:r>
      <w:r w:rsidR="00A811FF">
        <w:rPr>
          <w:sz w:val="28"/>
          <w:szCs w:val="28"/>
        </w:rPr>
        <w:t>-п</w:t>
      </w: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</w:pP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 xml:space="preserve">. Заволжск </w:t>
      </w:r>
      <w:r>
        <w:t xml:space="preserve">  </w:t>
      </w: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sz w:val="28"/>
          <w:szCs w:val="28"/>
        </w:rPr>
      </w:pPr>
      <w:r w:rsidRPr="00087BD5">
        <w:rPr>
          <w:b/>
          <w:sz w:val="28"/>
          <w:szCs w:val="28"/>
        </w:rPr>
        <w:t>Об утверждении пороговых значений дохода и стоимости имущества</w:t>
      </w:r>
    </w:p>
    <w:p w:rsidR="00A811FF" w:rsidRPr="00087BD5" w:rsidRDefault="00A811FF" w:rsidP="00A811FF">
      <w:pPr>
        <w:jc w:val="center"/>
        <w:rPr>
          <w:b/>
          <w:sz w:val="28"/>
          <w:szCs w:val="28"/>
        </w:rPr>
      </w:pPr>
      <w:r w:rsidRPr="00087BD5">
        <w:rPr>
          <w:b/>
          <w:sz w:val="28"/>
          <w:szCs w:val="28"/>
        </w:rPr>
        <w:t xml:space="preserve">в целях признания граждан </w:t>
      </w:r>
      <w:proofErr w:type="gramStart"/>
      <w:r w:rsidRPr="00087BD5">
        <w:rPr>
          <w:b/>
          <w:sz w:val="28"/>
          <w:szCs w:val="28"/>
        </w:rPr>
        <w:t>малоимущими</w:t>
      </w:r>
      <w:proofErr w:type="gramEnd"/>
      <w:r w:rsidRPr="00087BD5">
        <w:rPr>
          <w:b/>
          <w:sz w:val="28"/>
          <w:szCs w:val="28"/>
        </w:rPr>
        <w:t xml:space="preserve"> и предоставления им жилых </w:t>
      </w:r>
    </w:p>
    <w:p w:rsidR="00A811FF" w:rsidRPr="00087BD5" w:rsidRDefault="00A811FF" w:rsidP="00A811FF">
      <w:pPr>
        <w:jc w:val="center"/>
        <w:rPr>
          <w:b/>
          <w:sz w:val="28"/>
          <w:szCs w:val="28"/>
        </w:rPr>
      </w:pPr>
      <w:r w:rsidRPr="00087BD5">
        <w:rPr>
          <w:b/>
          <w:sz w:val="28"/>
          <w:szCs w:val="28"/>
        </w:rPr>
        <w:t xml:space="preserve">помещений муниципального жилищного фонда </w:t>
      </w:r>
    </w:p>
    <w:p w:rsidR="00A811FF" w:rsidRPr="00087BD5" w:rsidRDefault="00A811FF" w:rsidP="00A811FF">
      <w:pPr>
        <w:jc w:val="center"/>
        <w:rPr>
          <w:sz w:val="28"/>
          <w:szCs w:val="28"/>
        </w:rPr>
      </w:pPr>
      <w:r w:rsidRPr="00087BD5">
        <w:rPr>
          <w:b/>
          <w:sz w:val="28"/>
          <w:szCs w:val="28"/>
        </w:rPr>
        <w:t>по договорам социального найма в 2024 году</w:t>
      </w: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В соответствии с Жилищным кодексом Российской Федерации,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на территории Ивановской области», администрация </w:t>
      </w:r>
      <w:r w:rsidRPr="00087BD5">
        <w:rPr>
          <w:b/>
          <w:bCs/>
          <w:sz w:val="28"/>
          <w:szCs w:val="28"/>
        </w:rPr>
        <w:t>постановляет: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87BD5">
        <w:rPr>
          <w:sz w:val="28"/>
          <w:szCs w:val="28"/>
        </w:rPr>
        <w:t>Установить для признания граждан малоимущими и предоставления им жилых помещений муниципального жилищного фонда по договорам социального найма на 2024 год следующие значения: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- пороговое значение стоимости имущества, находящегося в собственности гражданина-заявителя и каждого члена семьи (для предварительной процедуры отбора) - в размере </w:t>
      </w:r>
      <w:r w:rsidR="00DD286E" w:rsidRPr="00087BD5">
        <w:rPr>
          <w:sz w:val="28"/>
          <w:szCs w:val="28"/>
        </w:rPr>
        <w:t>369600</w:t>
      </w:r>
      <w:r w:rsidRPr="00087BD5">
        <w:rPr>
          <w:sz w:val="28"/>
          <w:szCs w:val="28"/>
        </w:rPr>
        <w:t xml:space="preserve"> </w:t>
      </w:r>
      <w:r w:rsidR="00DD286E" w:rsidRPr="00087BD5">
        <w:rPr>
          <w:sz w:val="28"/>
          <w:szCs w:val="28"/>
        </w:rPr>
        <w:t xml:space="preserve">(Триста шестьдесят девять тысяч шестьсот) </w:t>
      </w:r>
      <w:r w:rsidRPr="00087BD5">
        <w:rPr>
          <w:sz w:val="28"/>
          <w:szCs w:val="28"/>
        </w:rPr>
        <w:t xml:space="preserve">рублей (Приложение 1); 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- пороговое значение дохода гражданина-заявителя и каждого члена семьи (для предварительной процедуры отбора) - в размере </w:t>
      </w:r>
      <w:r w:rsidR="00DD286E" w:rsidRPr="00087BD5">
        <w:rPr>
          <w:sz w:val="28"/>
          <w:szCs w:val="28"/>
        </w:rPr>
        <w:t>34838</w:t>
      </w:r>
      <w:r w:rsidRPr="00087BD5">
        <w:rPr>
          <w:sz w:val="28"/>
          <w:szCs w:val="28"/>
        </w:rPr>
        <w:t xml:space="preserve"> </w:t>
      </w:r>
      <w:r w:rsidR="00DD286E" w:rsidRPr="00087BD5">
        <w:rPr>
          <w:sz w:val="28"/>
          <w:szCs w:val="28"/>
        </w:rPr>
        <w:t xml:space="preserve">(Тридцать четыре  тысячи восемьсот тридцать восемь) </w:t>
      </w:r>
      <w:r w:rsidRPr="00087BD5">
        <w:rPr>
          <w:sz w:val="28"/>
          <w:szCs w:val="28"/>
        </w:rPr>
        <w:t>рубл</w:t>
      </w:r>
      <w:r w:rsidR="00DD286E" w:rsidRPr="00087BD5">
        <w:rPr>
          <w:sz w:val="28"/>
          <w:szCs w:val="28"/>
        </w:rPr>
        <w:t>ей</w:t>
      </w:r>
      <w:r w:rsidRPr="00087BD5">
        <w:rPr>
          <w:sz w:val="28"/>
          <w:szCs w:val="28"/>
        </w:rPr>
        <w:t xml:space="preserve"> (Приложение 2);</w:t>
      </w:r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sz w:val="28"/>
          <w:szCs w:val="28"/>
        </w:rPr>
      </w:pPr>
      <w:proofErr w:type="gramStart"/>
      <w:r w:rsidRPr="00087BD5">
        <w:rPr>
          <w:sz w:val="28"/>
          <w:szCs w:val="28"/>
        </w:rPr>
        <w:t>Принять для расчетов норму предоставления площади жилого помещения по договору социального найма - 14 квадратных метров общей площади жилья на каждого члена семьи, установленную Решением Совета Заволжского муниципального района Ивановской области от 26.12.2017   № 60 «Об установлении учетной нормы площади жилого помещения (далее - учетная норма) и нормы предоставления площади жилого помещения по договору социального найма (далее - норма предоставления)».</w:t>
      </w:r>
      <w:proofErr w:type="gramEnd"/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color w:val="000000"/>
          <w:sz w:val="28"/>
          <w:szCs w:val="28"/>
          <w:lang w:eastAsia="hi-IN"/>
        </w:rPr>
      </w:pPr>
      <w:r w:rsidRPr="00087BD5">
        <w:rPr>
          <w:sz w:val="28"/>
          <w:szCs w:val="28"/>
        </w:rPr>
        <w:t>Установить период накопления недостающих сре</w:t>
      </w:r>
      <w:proofErr w:type="gramStart"/>
      <w:r w:rsidRPr="00087BD5">
        <w:rPr>
          <w:sz w:val="28"/>
          <w:szCs w:val="28"/>
        </w:rPr>
        <w:t>дств дл</w:t>
      </w:r>
      <w:proofErr w:type="gramEnd"/>
      <w:r w:rsidRPr="00087BD5">
        <w:rPr>
          <w:sz w:val="28"/>
          <w:szCs w:val="28"/>
        </w:rPr>
        <w:t xml:space="preserve">я приобретения жилья по нормам предоставления жилого помещения по договору социального найма - 60 месяцев. </w:t>
      </w:r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rFonts w:eastAsia="Times New Roman"/>
          <w:sz w:val="28"/>
          <w:szCs w:val="28"/>
        </w:rPr>
      </w:pPr>
      <w:r w:rsidRPr="00087BD5">
        <w:rPr>
          <w:color w:val="000000"/>
          <w:sz w:val="28"/>
          <w:szCs w:val="28"/>
          <w:lang w:eastAsia="hi-IN"/>
        </w:rPr>
        <w:t xml:space="preserve">Опубликовать настоящее постановление  в информационном бюллетене  «Сборник нормативных актов Заволжского района Ивановской области» и на </w:t>
      </w:r>
      <w:r w:rsidRPr="00087BD5">
        <w:rPr>
          <w:color w:val="000000"/>
          <w:sz w:val="28"/>
          <w:szCs w:val="28"/>
          <w:lang w:eastAsia="hi-IN"/>
        </w:rPr>
        <w:lastRenderedPageBreak/>
        <w:t>официальном сайте органов местного самоуправления Заволжского муниципального района Ивановской области.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  <w:r w:rsidRPr="00087BD5">
        <w:rPr>
          <w:rFonts w:eastAsia="Times New Roman"/>
          <w:sz w:val="28"/>
          <w:szCs w:val="28"/>
        </w:rPr>
        <w:t xml:space="preserve"> 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A811FF" w:rsidRPr="00087BD5" w:rsidRDefault="00902C42" w:rsidP="00A811FF">
      <w:pPr>
        <w:jc w:val="both"/>
        <w:rPr>
          <w:b/>
          <w:sz w:val="28"/>
          <w:szCs w:val="28"/>
        </w:rPr>
      </w:pPr>
      <w:proofErr w:type="gramStart"/>
      <w:r w:rsidRPr="00087BD5">
        <w:rPr>
          <w:b/>
          <w:sz w:val="28"/>
          <w:szCs w:val="28"/>
        </w:rPr>
        <w:t>Исполняющий</w:t>
      </w:r>
      <w:proofErr w:type="gramEnd"/>
      <w:r w:rsidRPr="00087BD5">
        <w:rPr>
          <w:b/>
          <w:sz w:val="28"/>
          <w:szCs w:val="28"/>
        </w:rPr>
        <w:t xml:space="preserve"> обязанности Г</w:t>
      </w:r>
      <w:r w:rsidR="00A811FF" w:rsidRPr="00087BD5">
        <w:rPr>
          <w:b/>
          <w:sz w:val="28"/>
          <w:szCs w:val="28"/>
        </w:rPr>
        <w:t>лавы</w:t>
      </w:r>
    </w:p>
    <w:p w:rsidR="00A811FF" w:rsidRDefault="00A811FF" w:rsidP="00A811FF">
      <w:pPr>
        <w:rPr>
          <w:b/>
          <w:bCs/>
          <w:sz w:val="24"/>
          <w:szCs w:val="24"/>
        </w:rPr>
      </w:pPr>
      <w:r w:rsidRPr="00087BD5">
        <w:rPr>
          <w:b/>
          <w:bCs/>
          <w:sz w:val="28"/>
          <w:szCs w:val="28"/>
        </w:rPr>
        <w:t xml:space="preserve">Заволжского муниципального района                                                 </w:t>
      </w:r>
      <w:proofErr w:type="spellStart"/>
      <w:r>
        <w:rPr>
          <w:b/>
          <w:bCs/>
          <w:sz w:val="24"/>
          <w:szCs w:val="24"/>
        </w:rPr>
        <w:t>О.А.Сенова</w:t>
      </w:r>
      <w:proofErr w:type="spellEnd"/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Default="00087BD5" w:rsidP="00A811FF">
      <w:pPr>
        <w:rPr>
          <w:b/>
          <w:bCs/>
          <w:sz w:val="24"/>
          <w:szCs w:val="24"/>
        </w:rPr>
      </w:pPr>
    </w:p>
    <w:p w:rsidR="00087BD5" w:rsidRPr="00A811FF" w:rsidRDefault="00087BD5" w:rsidP="00A811FF">
      <w:pPr>
        <w:rPr>
          <w:b/>
          <w:bCs/>
          <w:sz w:val="24"/>
          <w:szCs w:val="24"/>
        </w:rPr>
      </w:pPr>
    </w:p>
    <w:p w:rsidR="00A811FF" w:rsidRDefault="00A811FF" w:rsidP="00A811F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A811FF" w:rsidRDefault="00A811FF" w:rsidP="00A811FF">
      <w:pPr>
        <w:jc w:val="both"/>
        <w:rPr>
          <w:sz w:val="16"/>
          <w:szCs w:val="16"/>
        </w:rPr>
      </w:pPr>
    </w:p>
    <w:p w:rsidR="00A811FF" w:rsidRDefault="00A811FF" w:rsidP="00A811FF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6-00-40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A811FF" w:rsidRDefault="00C44120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19.12.2023 № 706</w:t>
      </w:r>
      <w:r w:rsidR="00A811FF">
        <w:rPr>
          <w:sz w:val="24"/>
          <w:szCs w:val="24"/>
        </w:rPr>
        <w:t>-п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</w:p>
    <w:p w:rsidR="00A811FF" w:rsidRPr="00087BD5" w:rsidRDefault="00A811FF" w:rsidP="00A811FF">
      <w:pPr>
        <w:tabs>
          <w:tab w:val="left" w:pos="0"/>
        </w:tabs>
        <w:jc w:val="right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>Расчет</w:t>
      </w:r>
    </w:p>
    <w:p w:rsidR="00A811FF" w:rsidRPr="00087BD5" w:rsidRDefault="00A811FF" w:rsidP="00A811FF">
      <w:pPr>
        <w:tabs>
          <w:tab w:val="left" w:pos="0"/>
        </w:tabs>
        <w:jc w:val="center"/>
        <w:rPr>
          <w:sz w:val="28"/>
          <w:szCs w:val="28"/>
        </w:rPr>
      </w:pPr>
      <w:r w:rsidRPr="00087BD5">
        <w:rPr>
          <w:b/>
          <w:bCs/>
          <w:sz w:val="28"/>
          <w:szCs w:val="28"/>
        </w:rPr>
        <w:t>порогового значения стоимости имущества, находящегося в собственности гражданина-заявителя и  членов его семьи.</w:t>
      </w:r>
    </w:p>
    <w:p w:rsidR="00A811FF" w:rsidRPr="00087BD5" w:rsidRDefault="00A811FF" w:rsidP="00A811FF">
      <w:pPr>
        <w:tabs>
          <w:tab w:val="left" w:pos="0"/>
        </w:tabs>
        <w:jc w:val="center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В соответствии с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на территории Ивановской области», приказом Министерства Регионального развития Российской Федерации от 25.02.2005 № 17 «Об утверждении </w:t>
      </w:r>
      <w:hyperlink r:id="rId7" w:anchor="100013" w:history="1">
        <w:r w:rsidRPr="00087BD5">
          <w:rPr>
            <w:rStyle w:val="a3"/>
            <w:color w:val="auto"/>
            <w:sz w:val="28"/>
            <w:szCs w:val="28"/>
            <w:u w:val="none"/>
          </w:rPr>
          <w:t xml:space="preserve">методических </w:t>
        </w:r>
        <w:proofErr w:type="gramStart"/>
        <w:r w:rsidRPr="00087BD5">
          <w:rPr>
            <w:rStyle w:val="a3"/>
            <w:color w:val="auto"/>
            <w:sz w:val="28"/>
            <w:szCs w:val="28"/>
            <w:u w:val="none"/>
          </w:rPr>
          <w:t>рекомендаци</w:t>
        </w:r>
      </w:hyperlink>
      <w:r w:rsidRPr="00087BD5">
        <w:rPr>
          <w:sz w:val="28"/>
          <w:szCs w:val="28"/>
        </w:rPr>
        <w:t>й</w:t>
      </w:r>
      <w:proofErr w:type="gramEnd"/>
      <w:r w:rsidRPr="00087BD5">
        <w:rPr>
          <w:sz w:val="28"/>
          <w:szCs w:val="28"/>
        </w:rPr>
        <w:t xml:space="preserve">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</w:t>
      </w:r>
      <w:proofErr w:type="gramStart"/>
      <w:r w:rsidRPr="00087BD5">
        <w:rPr>
          <w:sz w:val="28"/>
          <w:szCs w:val="28"/>
        </w:rPr>
        <w:t>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найма», пороговое значение стоимости находящегося в собственности гражданина-заявителя и членов его семьи принимается равным расчетному показателю рыночной стоимости жилого помещения по норме предоставления жилого помещения по договору социального найма (СЖ) определяется по формуле:</w:t>
      </w:r>
      <w:proofErr w:type="gramEnd"/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СЖ = НП*РС*РЦ</w:t>
      </w:r>
      <w:r w:rsidRPr="00087BD5">
        <w:rPr>
          <w:sz w:val="28"/>
          <w:szCs w:val="28"/>
        </w:rPr>
        <w:t>, где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НП</w:t>
      </w:r>
      <w:r w:rsidRPr="00087BD5">
        <w:rPr>
          <w:sz w:val="28"/>
          <w:szCs w:val="28"/>
        </w:rPr>
        <w:t xml:space="preserve"> - норма предоставления жилого помещения на одного члена семьи гражданина-заявителя (14 </w:t>
      </w:r>
      <w:proofErr w:type="spellStart"/>
      <w:r w:rsidRPr="00087BD5">
        <w:rPr>
          <w:sz w:val="28"/>
          <w:szCs w:val="28"/>
        </w:rPr>
        <w:t>кв.м</w:t>
      </w:r>
      <w:proofErr w:type="spellEnd"/>
      <w:r w:rsidRPr="00087BD5">
        <w:rPr>
          <w:sz w:val="28"/>
          <w:szCs w:val="28"/>
        </w:rPr>
        <w:t>.);</w:t>
      </w:r>
      <w:r w:rsidRPr="00087BD5">
        <w:rPr>
          <w:sz w:val="28"/>
          <w:szCs w:val="28"/>
        </w:rPr>
        <w:br/>
      </w: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РС</w:t>
      </w:r>
      <w:r w:rsidRPr="00087BD5">
        <w:rPr>
          <w:sz w:val="28"/>
          <w:szCs w:val="28"/>
        </w:rPr>
        <w:t xml:space="preserve"> - количество членов семьи;</w:t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bCs/>
          <w:sz w:val="28"/>
          <w:szCs w:val="28"/>
        </w:rPr>
        <w:t xml:space="preserve">РЦ - </w:t>
      </w:r>
      <w:r w:rsidRPr="00087BD5">
        <w:rPr>
          <w:bCs/>
          <w:sz w:val="28"/>
          <w:szCs w:val="28"/>
        </w:rPr>
        <w:t xml:space="preserve">средняя рыночная стоимость 1 </w:t>
      </w:r>
      <w:proofErr w:type="spellStart"/>
      <w:r w:rsidRPr="00087BD5">
        <w:rPr>
          <w:bCs/>
          <w:sz w:val="28"/>
          <w:szCs w:val="28"/>
        </w:rPr>
        <w:t>кв.м</w:t>
      </w:r>
      <w:proofErr w:type="spellEnd"/>
      <w:r w:rsidRPr="00087BD5">
        <w:rPr>
          <w:bCs/>
          <w:sz w:val="28"/>
          <w:szCs w:val="28"/>
        </w:rPr>
        <w:t>. жилого помещения в Заволжском муниципальном районе  на 2024 год (26 400 рублей)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sz w:val="28"/>
          <w:szCs w:val="28"/>
        </w:rPr>
        <w:t xml:space="preserve"> 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b/>
          <w:sz w:val="28"/>
          <w:szCs w:val="28"/>
        </w:rPr>
        <w:t>СЖ</w:t>
      </w:r>
      <w:r w:rsidRPr="00087BD5">
        <w:rPr>
          <w:sz w:val="28"/>
          <w:szCs w:val="28"/>
        </w:rPr>
        <w:t xml:space="preserve"> = 14*1*26400=369 600 рублей</w:t>
      </w:r>
    </w:p>
    <w:p w:rsidR="00A811FF" w:rsidRPr="00087BD5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A811FF" w:rsidRDefault="00C44120" w:rsidP="00A811FF">
      <w:pPr>
        <w:tabs>
          <w:tab w:val="left" w:pos="0"/>
        </w:tabs>
        <w:jc w:val="right"/>
        <w:rPr>
          <w:sz w:val="16"/>
          <w:szCs w:val="16"/>
        </w:rPr>
      </w:pPr>
      <w:r>
        <w:rPr>
          <w:sz w:val="24"/>
          <w:szCs w:val="24"/>
        </w:rPr>
        <w:t>от 19.12.2023  № 706</w:t>
      </w:r>
      <w:bookmarkStart w:id="0" w:name="_GoBack"/>
      <w:bookmarkEnd w:id="0"/>
      <w:r w:rsidR="00A811FF">
        <w:rPr>
          <w:sz w:val="24"/>
          <w:szCs w:val="24"/>
        </w:rPr>
        <w:t>-п</w:t>
      </w: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 xml:space="preserve">Расчет 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 xml:space="preserve">пороговых значений дохода гражданина-заявителя 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>и каждого члена его семьи.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sz w:val="28"/>
          <w:szCs w:val="28"/>
        </w:rPr>
        <w:t>В соответствии с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на территории Ивановской области» пороговое значение дохода гражданина-заявителя (ПД) определяется по формуле: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ПД=(СЖ/</w:t>
      </w:r>
      <w:proofErr w:type="gramStart"/>
      <w:r w:rsidRPr="00087BD5">
        <w:rPr>
          <w:b/>
          <w:sz w:val="28"/>
          <w:szCs w:val="28"/>
        </w:rPr>
        <w:t>ПН</w:t>
      </w:r>
      <w:proofErr w:type="gramEnd"/>
      <w:r w:rsidRPr="00087BD5">
        <w:rPr>
          <w:b/>
          <w:sz w:val="28"/>
          <w:szCs w:val="28"/>
        </w:rPr>
        <w:t>)/РС+ПМ</w:t>
      </w:r>
      <w:r w:rsidRPr="00087BD5">
        <w:rPr>
          <w:sz w:val="28"/>
          <w:szCs w:val="28"/>
        </w:rPr>
        <w:t>, где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ПД</w:t>
      </w:r>
      <w:r w:rsidRPr="00087BD5">
        <w:rPr>
          <w:sz w:val="28"/>
          <w:szCs w:val="28"/>
        </w:rPr>
        <w:t xml:space="preserve"> - пороговое значение дохода. Приходящегося на каждого члена семьи заявителя;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СЖ</w:t>
      </w:r>
      <w:r w:rsidRPr="00087BD5">
        <w:rPr>
          <w:sz w:val="28"/>
          <w:szCs w:val="28"/>
        </w:rPr>
        <w:t xml:space="preserve"> - расчетный показатель рыночной стоимости приобретения жилого помещения (Приложение 1);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proofErr w:type="gramStart"/>
      <w:r w:rsidRPr="00087BD5">
        <w:rPr>
          <w:b/>
          <w:sz w:val="28"/>
          <w:szCs w:val="28"/>
        </w:rPr>
        <w:t>ПН</w:t>
      </w:r>
      <w:proofErr w:type="gramEnd"/>
      <w:r w:rsidRPr="00087BD5">
        <w:rPr>
          <w:sz w:val="28"/>
          <w:szCs w:val="28"/>
        </w:rPr>
        <w:t xml:space="preserve"> - период накопления (60 месяцев);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РС</w:t>
      </w:r>
      <w:r w:rsidRPr="00087BD5">
        <w:rPr>
          <w:sz w:val="28"/>
          <w:szCs w:val="28"/>
        </w:rPr>
        <w:t xml:space="preserve"> - количество членов семьи;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ПМ</w:t>
      </w:r>
      <w:r w:rsidRPr="00087BD5">
        <w:rPr>
          <w:sz w:val="28"/>
          <w:szCs w:val="28"/>
        </w:rPr>
        <w:t xml:space="preserve"> - среднемесячный минимальный уровень дохода на одного человека (устанавливается в размере двукратного размера прожиточного минимума в расчете на месяц на душу </w:t>
      </w:r>
      <w:proofErr w:type="gramStart"/>
      <w:r w:rsidRPr="00087BD5">
        <w:rPr>
          <w:sz w:val="28"/>
          <w:szCs w:val="28"/>
        </w:rPr>
        <w:t>населения</w:t>
      </w:r>
      <w:proofErr w:type="gramEnd"/>
      <w:r w:rsidRPr="00087BD5">
        <w:rPr>
          <w:sz w:val="28"/>
          <w:szCs w:val="28"/>
        </w:rPr>
        <w:t xml:space="preserve"> установленного Постановлением Правительства </w:t>
      </w:r>
      <w:r w:rsidR="002151C9" w:rsidRPr="00087BD5">
        <w:rPr>
          <w:sz w:val="28"/>
          <w:szCs w:val="28"/>
        </w:rPr>
        <w:t>Ивановской области от 15.09.2023 г. № 421</w:t>
      </w:r>
      <w:r w:rsidRPr="00087BD5">
        <w:rPr>
          <w:sz w:val="28"/>
          <w:szCs w:val="28"/>
        </w:rPr>
        <w:t>-п «Об установлении величины прожиточного минимума на душу населения и по основным социально-демографическим группам населения в Ивановской области на 202</w:t>
      </w:r>
      <w:r w:rsidR="002151C9" w:rsidRPr="00087BD5">
        <w:rPr>
          <w:sz w:val="28"/>
          <w:szCs w:val="28"/>
        </w:rPr>
        <w:t>4 год» (14339</w:t>
      </w:r>
      <w:r w:rsidRPr="00087BD5">
        <w:rPr>
          <w:sz w:val="28"/>
          <w:szCs w:val="28"/>
        </w:rPr>
        <w:t xml:space="preserve"> рубля)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b/>
          <w:sz w:val="28"/>
          <w:szCs w:val="28"/>
        </w:rPr>
        <w:t>ПД</w:t>
      </w:r>
      <w:r w:rsidR="002151C9" w:rsidRPr="00087BD5">
        <w:rPr>
          <w:sz w:val="28"/>
          <w:szCs w:val="28"/>
        </w:rPr>
        <w:t xml:space="preserve"> = (369</w:t>
      </w:r>
      <w:r w:rsidR="0008784D" w:rsidRPr="00087BD5">
        <w:rPr>
          <w:sz w:val="28"/>
          <w:szCs w:val="28"/>
        </w:rPr>
        <w:t xml:space="preserve"> </w:t>
      </w:r>
      <w:r w:rsidR="002151C9" w:rsidRPr="00087BD5">
        <w:rPr>
          <w:sz w:val="28"/>
          <w:szCs w:val="28"/>
        </w:rPr>
        <w:t>6</w:t>
      </w:r>
      <w:r w:rsidRPr="00087BD5">
        <w:rPr>
          <w:sz w:val="28"/>
          <w:szCs w:val="28"/>
        </w:rPr>
        <w:t>00/60)/1+(</w:t>
      </w:r>
      <w:r w:rsidR="002151C9" w:rsidRPr="00087BD5">
        <w:rPr>
          <w:sz w:val="28"/>
          <w:szCs w:val="28"/>
        </w:rPr>
        <w:t>14</w:t>
      </w:r>
      <w:r w:rsidR="0008784D" w:rsidRPr="00087BD5">
        <w:rPr>
          <w:sz w:val="28"/>
          <w:szCs w:val="28"/>
        </w:rPr>
        <w:t xml:space="preserve"> </w:t>
      </w:r>
      <w:r w:rsidR="002151C9" w:rsidRPr="00087BD5">
        <w:rPr>
          <w:sz w:val="28"/>
          <w:szCs w:val="28"/>
        </w:rPr>
        <w:t>339</w:t>
      </w:r>
      <w:r w:rsidRPr="00087BD5">
        <w:rPr>
          <w:sz w:val="28"/>
          <w:szCs w:val="28"/>
        </w:rPr>
        <w:t xml:space="preserve">*2) =  </w:t>
      </w:r>
      <w:r w:rsidR="002151C9" w:rsidRPr="00087BD5">
        <w:rPr>
          <w:sz w:val="28"/>
          <w:szCs w:val="28"/>
        </w:rPr>
        <w:t>34</w:t>
      </w:r>
      <w:r w:rsidR="0008784D" w:rsidRPr="00087BD5">
        <w:rPr>
          <w:sz w:val="28"/>
          <w:szCs w:val="28"/>
        </w:rPr>
        <w:t xml:space="preserve"> </w:t>
      </w:r>
      <w:r w:rsidR="002151C9" w:rsidRPr="00087BD5">
        <w:rPr>
          <w:sz w:val="28"/>
          <w:szCs w:val="28"/>
        </w:rPr>
        <w:t>838</w:t>
      </w:r>
      <w:r w:rsidRPr="00087BD5">
        <w:rPr>
          <w:sz w:val="28"/>
          <w:szCs w:val="28"/>
        </w:rPr>
        <w:t xml:space="preserve"> руб.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/>
    <w:p w:rsidR="0082680F" w:rsidRDefault="0082680F"/>
    <w:sectPr w:rsidR="0082680F" w:rsidSect="00A811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A1"/>
    <w:rsid w:val="0008784D"/>
    <w:rsid w:val="00087BD5"/>
    <w:rsid w:val="002151C9"/>
    <w:rsid w:val="002E7FA1"/>
    <w:rsid w:val="0082680F"/>
    <w:rsid w:val="00902C42"/>
    <w:rsid w:val="009F3F5C"/>
    <w:rsid w:val="00A811FF"/>
    <w:rsid w:val="00C44120"/>
    <w:rsid w:val="00D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F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F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A81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F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F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A81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galacts.ru/doc/prikaz-minregiona-rf-ot-25022005-n-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8</cp:revision>
  <cp:lastPrinted>2023-12-18T11:37:00Z</cp:lastPrinted>
  <dcterms:created xsi:type="dcterms:W3CDTF">2023-12-14T08:20:00Z</dcterms:created>
  <dcterms:modified xsi:type="dcterms:W3CDTF">2023-12-19T11:51:00Z</dcterms:modified>
</cp:coreProperties>
</file>