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CF" w:rsidRPr="00AE35A0" w:rsidRDefault="000439CF" w:rsidP="000439CF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 w:rsidRPr="00AE35A0">
        <w:rPr>
          <w:rFonts w:cs="Times New Roman"/>
          <w:b/>
          <w:szCs w:val="24"/>
        </w:rPr>
        <w:t xml:space="preserve">БЛОК-СХЕМА </w:t>
      </w:r>
    </w:p>
    <w:p w:rsidR="000439CF" w:rsidRPr="00AE35A0" w:rsidRDefault="000439CF" w:rsidP="000439CF">
      <w:pPr>
        <w:spacing w:after="0" w:line="240" w:lineRule="auto"/>
        <w:ind w:firstLine="709"/>
        <w:jc w:val="center"/>
        <w:rPr>
          <w:rFonts w:cs="Times New Roman"/>
          <w:szCs w:val="24"/>
        </w:rPr>
      </w:pPr>
      <w:r w:rsidRPr="00AE35A0">
        <w:rPr>
          <w:rFonts w:cs="Times New Roman"/>
          <w:szCs w:val="24"/>
        </w:rPr>
        <w:t>Предоставления муниципальной услуги</w:t>
      </w:r>
    </w:p>
    <w:p w:rsidR="000439CF" w:rsidRPr="00AE35A0" w:rsidRDefault="000439CF" w:rsidP="000439CF">
      <w:pPr>
        <w:spacing w:after="0" w:line="240" w:lineRule="auto"/>
        <w:ind w:firstLine="709"/>
        <w:jc w:val="center"/>
        <w:rPr>
          <w:rFonts w:cs="Times New Roman"/>
          <w:szCs w:val="24"/>
        </w:rPr>
      </w:pPr>
      <w:r w:rsidRPr="00AE35A0">
        <w:rPr>
          <w:rFonts w:cs="Times New Roman"/>
          <w:b/>
          <w:szCs w:val="24"/>
        </w:rPr>
        <w:t xml:space="preserve"> «</w:t>
      </w:r>
      <w:r w:rsidRPr="00AE35A0">
        <w:rPr>
          <w:rFonts w:cs="Times New Roman"/>
          <w:szCs w:val="24"/>
        </w:rPr>
        <w:t xml:space="preserve">Присвоение адреса объекту адресации, </w:t>
      </w:r>
    </w:p>
    <w:p w:rsidR="000439CF" w:rsidRPr="00AE35A0" w:rsidRDefault="000439CF" w:rsidP="000439CF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 w:rsidRPr="00AE35A0">
        <w:rPr>
          <w:rFonts w:cs="Times New Roman"/>
          <w:szCs w:val="24"/>
        </w:rPr>
        <w:t>изменение и аннулирование такого адреса</w:t>
      </w:r>
      <w:r w:rsidRPr="00AE35A0">
        <w:rPr>
          <w:rFonts w:cs="Times New Roman"/>
          <w:b/>
          <w:szCs w:val="24"/>
        </w:rPr>
        <w:t>»</w:t>
      </w:r>
    </w:p>
    <w:p w:rsidR="000439CF" w:rsidRPr="00AE35A0" w:rsidRDefault="000439CF" w:rsidP="000439CF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</w:p>
    <w:tbl>
      <w:tblPr>
        <w:tblStyle w:val="a3"/>
        <w:tblW w:w="0" w:type="auto"/>
        <w:tblInd w:w="2802" w:type="dxa"/>
        <w:tblLook w:val="04A0"/>
      </w:tblPr>
      <w:tblGrid>
        <w:gridCol w:w="3969"/>
      </w:tblGrid>
      <w:tr w:rsidR="000439CF" w:rsidRPr="00AE35A0" w:rsidTr="006A7051">
        <w:tc>
          <w:tcPr>
            <w:tcW w:w="3969" w:type="dxa"/>
          </w:tcPr>
          <w:p w:rsidR="000439CF" w:rsidRPr="00AE35A0" w:rsidRDefault="000439CF" w:rsidP="006A70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E35A0">
              <w:rPr>
                <w:rFonts w:cs="Times New Roman"/>
                <w:sz w:val="24"/>
                <w:szCs w:val="24"/>
              </w:rPr>
              <w:t>Заявитель</w:t>
            </w:r>
          </w:p>
        </w:tc>
      </w:tr>
    </w:tbl>
    <w:p w:rsidR="000439CF" w:rsidRPr="00AE35A0" w:rsidRDefault="000439CF" w:rsidP="000439CF">
      <w:pPr>
        <w:spacing w:line="240" w:lineRule="auto"/>
        <w:ind w:firstLine="708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5.3pt;margin-top:5.3pt;width:0;height:33.4pt;z-index:251658240;mso-position-horizontal-relative:text;mso-position-vertical-relative:text" o:connectortype="straight">
            <v:stroke endarrow="block"/>
          </v:shape>
        </w:pict>
      </w:r>
    </w:p>
    <w:p w:rsidR="000439CF" w:rsidRPr="00AE35A0" w:rsidRDefault="000439CF" w:rsidP="000439CF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AE35A0">
        <w:rPr>
          <w:rFonts w:cs="Times New Roman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71"/>
      </w:tblGrid>
      <w:tr w:rsidR="000439CF" w:rsidRPr="00AE35A0" w:rsidTr="006A7051">
        <w:tc>
          <w:tcPr>
            <w:tcW w:w="9571" w:type="dxa"/>
          </w:tcPr>
          <w:p w:rsidR="000439CF" w:rsidRPr="00AE35A0" w:rsidRDefault="000439CF" w:rsidP="006A70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E35A0">
              <w:rPr>
                <w:rFonts w:cs="Times New Roman"/>
                <w:sz w:val="24"/>
                <w:szCs w:val="24"/>
              </w:rPr>
              <w:t xml:space="preserve">Прием и регистрация заявления и документов на предоставление муниципальной услуги </w:t>
            </w:r>
          </w:p>
        </w:tc>
      </w:tr>
    </w:tbl>
    <w:p w:rsidR="000439CF" w:rsidRPr="00AE35A0" w:rsidRDefault="000439CF" w:rsidP="000439CF">
      <w:pPr>
        <w:tabs>
          <w:tab w:val="center" w:pos="5031"/>
          <w:tab w:val="left" w:pos="5472"/>
        </w:tabs>
        <w:spacing w:line="240" w:lineRule="auto"/>
        <w:ind w:firstLine="708"/>
        <w:rPr>
          <w:rFonts w:cs="Times New Roman"/>
          <w:szCs w:val="24"/>
        </w:rPr>
      </w:pPr>
      <w:r w:rsidRPr="00AE35A0">
        <w:rPr>
          <w:rFonts w:cs="Times New Roman"/>
          <w:szCs w:val="24"/>
        </w:rPr>
        <w:tab/>
      </w:r>
      <w:r>
        <w:rPr>
          <w:rFonts w:cs="Times New Roman"/>
          <w:noProof/>
          <w:szCs w:val="24"/>
          <w:lang w:eastAsia="ru-RU"/>
        </w:rPr>
        <w:pict>
          <v:shape id="_x0000_s1027" type="#_x0000_t32" style="position:absolute;left:0;text-align:left;margin-left:235.3pt;margin-top:7.9pt;width:0;height:33.4pt;z-index:251658240;mso-position-horizontal-relative:text;mso-position-vertical-relative:text" o:connectortype="straight">
            <v:stroke endarrow="block"/>
          </v:shape>
        </w:pict>
      </w:r>
      <w:r w:rsidRPr="00AE35A0">
        <w:rPr>
          <w:rFonts w:cs="Times New Roman"/>
          <w:szCs w:val="24"/>
        </w:rPr>
        <w:tab/>
      </w:r>
    </w:p>
    <w:p w:rsidR="000439CF" w:rsidRPr="00AE35A0" w:rsidRDefault="000439CF" w:rsidP="000439CF">
      <w:pPr>
        <w:rPr>
          <w:rFonts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0439CF" w:rsidRPr="00AE35A0" w:rsidTr="006A7051">
        <w:tc>
          <w:tcPr>
            <w:tcW w:w="9571" w:type="dxa"/>
          </w:tcPr>
          <w:p w:rsidR="000439CF" w:rsidRPr="00AE35A0" w:rsidRDefault="000439CF" w:rsidP="006A70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Проверка комплектности документов, необходимых для предоставления муниципальной услуги</w:t>
            </w:r>
          </w:p>
          <w:p w:rsidR="000439CF" w:rsidRPr="00AE35A0" w:rsidRDefault="000439CF" w:rsidP="006A70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439CF" w:rsidRDefault="000439CF" w:rsidP="000439CF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shape id="_x0000_s1030" type="#_x0000_t32" style="position:absolute;left:0;text-align:left;margin-left:234.95pt;margin-top:11.1pt;width:0;height:33.4pt;z-index:251658240;mso-position-horizontal-relative:text;mso-position-vertical-relative:text" o:connectortype="straight">
            <v:stroke endarrow="block"/>
          </v:shape>
        </w:pict>
      </w:r>
    </w:p>
    <w:p w:rsidR="000439CF" w:rsidRDefault="000439CF" w:rsidP="000439CF">
      <w:pPr>
        <w:jc w:val="center"/>
        <w:rPr>
          <w:rFonts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9606"/>
      </w:tblGrid>
      <w:tr w:rsidR="000439CF" w:rsidTr="006A7051">
        <w:tc>
          <w:tcPr>
            <w:tcW w:w="9606" w:type="dxa"/>
          </w:tcPr>
          <w:p w:rsidR="000439CF" w:rsidRPr="00FE5415" w:rsidRDefault="000439CF" w:rsidP="006A70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5415">
              <w:rPr>
                <w:rFonts w:cs="Times New Roman"/>
                <w:sz w:val="24"/>
                <w:szCs w:val="24"/>
              </w:rPr>
              <w:t xml:space="preserve">Получение сведений посредством единой системы межведомственного электронного </w:t>
            </w:r>
          </w:p>
          <w:p w:rsidR="000439CF" w:rsidRDefault="000439CF" w:rsidP="006A7051">
            <w:pPr>
              <w:jc w:val="center"/>
              <w:rPr>
                <w:rFonts w:cs="Times New Roman"/>
                <w:szCs w:val="24"/>
              </w:rPr>
            </w:pPr>
            <w:r w:rsidRPr="00FE5415">
              <w:rPr>
                <w:rFonts w:cs="Times New Roman"/>
                <w:sz w:val="24"/>
                <w:szCs w:val="24"/>
              </w:rPr>
              <w:t>взаимодействия</w:t>
            </w:r>
          </w:p>
        </w:tc>
      </w:tr>
    </w:tbl>
    <w:p w:rsidR="000439CF" w:rsidRPr="00AE35A0" w:rsidRDefault="000439CF" w:rsidP="000439CF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shape id="_x0000_s1028" type="#_x0000_t32" style="position:absolute;left:0;text-align:left;margin-left:234.95pt;margin-top:7.25pt;width:0;height:33.4pt;z-index:251658240;mso-position-horizontal-relative:text;mso-position-vertical-relative:text" o:connectortype="straight">
            <v:stroke endarrow="block"/>
          </v:shape>
        </w:pict>
      </w:r>
    </w:p>
    <w:p w:rsidR="000439CF" w:rsidRDefault="000439CF" w:rsidP="000439CF">
      <w:pPr>
        <w:rPr>
          <w:rFonts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9606"/>
      </w:tblGrid>
      <w:tr w:rsidR="000439CF" w:rsidTr="006A7051">
        <w:tc>
          <w:tcPr>
            <w:tcW w:w="9606" w:type="dxa"/>
          </w:tcPr>
          <w:p w:rsidR="000439CF" w:rsidRPr="00FE5415" w:rsidRDefault="000439CF" w:rsidP="006A7051">
            <w:pPr>
              <w:rPr>
                <w:rFonts w:cs="Times New Roman"/>
                <w:sz w:val="24"/>
                <w:szCs w:val="24"/>
              </w:rPr>
            </w:pPr>
            <w:r w:rsidRPr="00FE5415">
              <w:rPr>
                <w:rFonts w:cs="Times New Roman"/>
                <w:sz w:val="24"/>
                <w:szCs w:val="24"/>
              </w:rPr>
              <w:t>Рассмотрение документов, необходимых для предоставления муниципальной услуги</w:t>
            </w:r>
          </w:p>
        </w:tc>
      </w:tr>
    </w:tbl>
    <w:p w:rsidR="000439CF" w:rsidRDefault="000439CF" w:rsidP="000439CF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shape id="_x0000_s1031" type="#_x0000_t32" style="position:absolute;margin-left:235.5pt;margin-top:5.65pt;width:0;height:33.4pt;z-index:251658240;mso-position-horizontal-relative:text;mso-position-vertical-relative:text" o:connectortype="straight">
            <v:stroke endarrow="block"/>
          </v:shape>
        </w:pict>
      </w:r>
    </w:p>
    <w:p w:rsidR="000439CF" w:rsidRPr="00AE35A0" w:rsidRDefault="000439CF" w:rsidP="000439CF">
      <w:pPr>
        <w:rPr>
          <w:rFonts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0439CF" w:rsidRPr="00AE35A0" w:rsidTr="006A7051">
        <w:tc>
          <w:tcPr>
            <w:tcW w:w="9571" w:type="dxa"/>
          </w:tcPr>
          <w:p w:rsidR="000439CF" w:rsidRPr="00AE35A0" w:rsidRDefault="000439CF" w:rsidP="006A70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Принятие </w:t>
            </w:r>
            <w:r w:rsidRPr="00AE35A0">
              <w:rPr>
                <w:rFonts w:cs="Times New Roman"/>
                <w:sz w:val="24"/>
                <w:szCs w:val="24"/>
              </w:rPr>
              <w:t xml:space="preserve">решения по результатам предоставления муниципальной услуги </w:t>
            </w:r>
          </w:p>
        </w:tc>
      </w:tr>
    </w:tbl>
    <w:p w:rsidR="000439CF" w:rsidRPr="00AE35A0" w:rsidRDefault="000439CF" w:rsidP="000439CF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shape id="_x0000_s1029" type="#_x0000_t32" style="position:absolute;left:0;text-align:left;margin-left:235.5pt;margin-top:6.8pt;width:0;height:33.4pt;z-index:251658240;mso-position-horizontal-relative:text;mso-position-vertical-relative:text" o:connectortype="straight">
            <v:stroke endarrow="block"/>
          </v:shape>
        </w:pict>
      </w:r>
    </w:p>
    <w:p w:rsidR="000439CF" w:rsidRPr="00AE35A0" w:rsidRDefault="000439CF" w:rsidP="000439CF">
      <w:pPr>
        <w:tabs>
          <w:tab w:val="center" w:pos="4677"/>
          <w:tab w:val="left" w:pos="5739"/>
        </w:tabs>
        <w:rPr>
          <w:rFonts w:cs="Times New Roman"/>
          <w:szCs w:val="24"/>
        </w:rPr>
      </w:pPr>
      <w:r w:rsidRPr="00AE35A0">
        <w:rPr>
          <w:rFonts w:cs="Times New Roman"/>
          <w:szCs w:val="24"/>
        </w:rPr>
        <w:tab/>
      </w:r>
    </w:p>
    <w:p w:rsidR="000439CF" w:rsidRPr="00AE35A0" w:rsidRDefault="000439CF" w:rsidP="00043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shape id="_x0000_s1032" type="#_x0000_t32" style="position:absolute;left:0;text-align:left;margin-left:235.5pt;margin-top:20.65pt;width:0;height:33.4pt;z-index:251658240" o:connectortype="straight">
            <v:stroke endarrow="block"/>
          </v:shape>
        </w:pict>
      </w:r>
      <w:r>
        <w:rPr>
          <w:rFonts w:cs="Times New Roman"/>
          <w:szCs w:val="24"/>
        </w:rPr>
        <w:t>Внесение результата оказания муниципальной услуги в государственный адресный реестр</w:t>
      </w:r>
    </w:p>
    <w:p w:rsidR="000439CF" w:rsidRPr="00AE35A0" w:rsidRDefault="000439CF" w:rsidP="000439CF">
      <w:pPr>
        <w:spacing w:after="0" w:line="240" w:lineRule="auto"/>
        <w:jc w:val="right"/>
        <w:rPr>
          <w:rFonts w:cs="Times New Roman"/>
          <w:szCs w:val="24"/>
        </w:rPr>
      </w:pPr>
    </w:p>
    <w:p w:rsidR="000439CF" w:rsidRDefault="000439CF" w:rsidP="000439CF">
      <w:pPr>
        <w:shd w:val="clear" w:color="auto" w:fill="FFFFFF"/>
        <w:spacing w:after="0" w:line="240" w:lineRule="auto"/>
        <w:rPr>
          <w:rFonts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9854"/>
      </w:tblGrid>
      <w:tr w:rsidR="000439CF" w:rsidTr="006A7051">
        <w:tc>
          <w:tcPr>
            <w:tcW w:w="9854" w:type="dxa"/>
          </w:tcPr>
          <w:p w:rsidR="000439CF" w:rsidRPr="00804DDF" w:rsidRDefault="000439CF" w:rsidP="006A70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4DDF">
              <w:rPr>
                <w:rFonts w:cs="Times New Roman"/>
                <w:sz w:val="24"/>
                <w:szCs w:val="24"/>
              </w:rPr>
              <w:t>Выдача результата Заявителю</w:t>
            </w:r>
          </w:p>
        </w:tc>
      </w:tr>
    </w:tbl>
    <w:p w:rsidR="000439CF" w:rsidRPr="00804DDF" w:rsidRDefault="000439CF" w:rsidP="000439CF">
      <w:pPr>
        <w:jc w:val="center"/>
        <w:rPr>
          <w:rFonts w:cs="Times New Roman"/>
          <w:szCs w:val="24"/>
        </w:rPr>
      </w:pPr>
    </w:p>
    <w:p w:rsidR="003E5E9E" w:rsidRDefault="003E5E9E"/>
    <w:sectPr w:rsidR="003E5E9E" w:rsidSect="008C08F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39CF"/>
    <w:rsid w:val="000439CF"/>
    <w:rsid w:val="003E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1"/>
        <o:r id="V:Rule3" type="connector" idref="#_x0000_s1027"/>
        <o:r id="V:Rule4" type="connector" idref="#_x0000_s1032"/>
        <o:r id="V:Rule5" type="connector" idref="#_x0000_s1028"/>
        <o:r id="V:Rule6" type="connector" idref="#_x0000_s1029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C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2024-05-07T11:58:00Z</dcterms:created>
  <dcterms:modified xsi:type="dcterms:W3CDTF">2024-05-07T11:58:00Z</dcterms:modified>
</cp:coreProperties>
</file>