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8824CF" w:rsidRDefault="00D7798C" w:rsidP="00D7798C">
      <w:pPr>
        <w:widowControl w:val="0"/>
        <w:numPr>
          <w:ilvl w:val="0"/>
          <w:numId w:val="8"/>
        </w:numPr>
        <w:suppressAutoHyphens/>
        <w:autoSpaceDE w:val="0"/>
        <w:jc w:val="center"/>
        <w:rPr>
          <w:b/>
          <w:bCs/>
          <w:sz w:val="28"/>
          <w:szCs w:val="28"/>
          <w:u w:val="single"/>
        </w:rPr>
      </w:pPr>
      <w:r w:rsidRPr="008824CF">
        <w:rPr>
          <w:b/>
          <w:bCs/>
          <w:sz w:val="28"/>
          <w:szCs w:val="28"/>
          <w:u w:val="single"/>
        </w:rPr>
        <w:t>Администрация   Заволжского муниципального района</w:t>
      </w:r>
    </w:p>
    <w:p w:rsidR="00D7798C" w:rsidRPr="008824CF" w:rsidRDefault="00D7798C" w:rsidP="00D7798C">
      <w:pPr>
        <w:widowControl w:val="0"/>
        <w:numPr>
          <w:ilvl w:val="0"/>
          <w:numId w:val="8"/>
        </w:numPr>
        <w:suppressAutoHyphens/>
        <w:autoSpaceDE w:val="0"/>
        <w:jc w:val="center"/>
        <w:rPr>
          <w:b/>
          <w:bCs/>
          <w:sz w:val="28"/>
          <w:szCs w:val="28"/>
          <w:u w:val="single"/>
        </w:rPr>
      </w:pPr>
      <w:r w:rsidRPr="008824CF">
        <w:rPr>
          <w:b/>
          <w:bCs/>
          <w:sz w:val="28"/>
          <w:szCs w:val="28"/>
          <w:u w:val="single"/>
        </w:rPr>
        <w:t>Ивановской области</w:t>
      </w:r>
    </w:p>
    <w:p w:rsidR="00D7798C" w:rsidRDefault="00D7798C" w:rsidP="008824CF">
      <w:pPr>
        <w:widowControl w:val="0"/>
        <w:suppressAutoHyphens/>
        <w:autoSpaceDE w:val="0"/>
        <w:jc w:val="center"/>
        <w:rPr>
          <w:b/>
          <w:bCs/>
          <w:sz w:val="28"/>
          <w:szCs w:val="28"/>
          <w:u w:val="single"/>
        </w:rPr>
      </w:pPr>
    </w:p>
    <w:p w:rsidR="008824CF" w:rsidRPr="00ED0A55" w:rsidRDefault="008824CF" w:rsidP="008824CF">
      <w:pPr>
        <w:widowControl w:val="0"/>
        <w:suppressAutoHyphens/>
        <w:autoSpaceDE w:val="0"/>
        <w:jc w:val="center"/>
        <w:rPr>
          <w:b/>
          <w:bCs/>
          <w:sz w:val="28"/>
          <w:szCs w:val="28"/>
          <w:u w:val="single"/>
        </w:rPr>
      </w:pPr>
    </w:p>
    <w:p w:rsidR="00D7798C" w:rsidRPr="008824CF" w:rsidRDefault="00D7798C" w:rsidP="00D7798C">
      <w:pPr>
        <w:widowControl w:val="0"/>
        <w:numPr>
          <w:ilvl w:val="0"/>
          <w:numId w:val="8"/>
        </w:numPr>
        <w:suppressAutoHyphens/>
        <w:autoSpaceDE w:val="0"/>
        <w:jc w:val="center"/>
        <w:rPr>
          <w:b/>
          <w:bCs/>
          <w:sz w:val="28"/>
          <w:szCs w:val="28"/>
        </w:rPr>
      </w:pPr>
      <w:r w:rsidRPr="008824CF">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072554">
        <w:rPr>
          <w:sz w:val="28"/>
          <w:szCs w:val="28"/>
        </w:rPr>
        <w:t xml:space="preserve"> </w:t>
      </w:r>
      <w:r w:rsidR="00F96030">
        <w:rPr>
          <w:sz w:val="28"/>
          <w:szCs w:val="28"/>
        </w:rPr>
        <w:t>27</w:t>
      </w:r>
      <w:r w:rsidR="00741255">
        <w:rPr>
          <w:sz w:val="28"/>
          <w:szCs w:val="28"/>
        </w:rPr>
        <w:t>.</w:t>
      </w:r>
      <w:r w:rsidR="00F96030">
        <w:rPr>
          <w:sz w:val="28"/>
          <w:szCs w:val="28"/>
        </w:rPr>
        <w:t>08</w:t>
      </w:r>
      <w:r w:rsidR="001A3FAE">
        <w:rPr>
          <w:sz w:val="28"/>
          <w:szCs w:val="28"/>
        </w:rPr>
        <w:t>.</w:t>
      </w:r>
      <w:r w:rsidR="00866CFD">
        <w:rPr>
          <w:sz w:val="28"/>
          <w:szCs w:val="28"/>
        </w:rPr>
        <w:t>202</w:t>
      </w:r>
      <w:r w:rsidR="007B0AE9">
        <w:rPr>
          <w:sz w:val="28"/>
          <w:szCs w:val="28"/>
        </w:rPr>
        <w:t>4</w:t>
      </w:r>
      <w:r>
        <w:rPr>
          <w:sz w:val="28"/>
          <w:szCs w:val="28"/>
        </w:rPr>
        <w:t xml:space="preserve">   №</w:t>
      </w:r>
      <w:r w:rsidR="00450566">
        <w:rPr>
          <w:sz w:val="28"/>
          <w:szCs w:val="28"/>
        </w:rPr>
        <w:t xml:space="preserve"> </w:t>
      </w:r>
      <w:r w:rsidR="00F96030">
        <w:rPr>
          <w:sz w:val="28"/>
          <w:szCs w:val="28"/>
        </w:rPr>
        <w:t>479</w:t>
      </w:r>
      <w:r w:rsidR="00820FA7">
        <w:rPr>
          <w:sz w:val="28"/>
          <w:szCs w:val="28"/>
        </w:rPr>
        <w:t>-п</w:t>
      </w:r>
    </w:p>
    <w:p w:rsidR="00D7798C" w:rsidRPr="00ED0A55"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ED0A55" w:rsidRPr="00ED0A55" w:rsidRDefault="00861732" w:rsidP="00ED0A55">
      <w:pPr>
        <w:pStyle w:val="ConsPlusTitle"/>
        <w:jc w:val="center"/>
        <w:rPr>
          <w:rFonts w:ascii="Times New Roman" w:hAnsi="Times New Roman" w:cs="Times New Roman"/>
          <w:sz w:val="28"/>
          <w:szCs w:val="28"/>
        </w:rPr>
      </w:pPr>
      <w:r w:rsidRPr="00ED0A55">
        <w:rPr>
          <w:rFonts w:ascii="Times New Roman" w:eastAsia="Lucida Sans Unicode" w:hAnsi="Times New Roman" w:cs="Times New Roman"/>
          <w:bCs/>
          <w:sz w:val="28"/>
          <w:szCs w:val="28"/>
          <w:lang w:eastAsia="hi-IN" w:bidi="hi-IN"/>
        </w:rPr>
        <w:t xml:space="preserve">О внесении изменений в постановление администрации Заволжского муниципального района от </w:t>
      </w:r>
      <w:r w:rsidR="00ED0A55" w:rsidRPr="00ED0A55">
        <w:rPr>
          <w:rFonts w:ascii="Times New Roman" w:eastAsia="Lucida Sans Unicode" w:hAnsi="Times New Roman" w:cs="Times New Roman"/>
          <w:bCs/>
          <w:sz w:val="28"/>
          <w:szCs w:val="28"/>
          <w:lang w:eastAsia="hi-IN" w:bidi="hi-IN"/>
        </w:rPr>
        <w:t>19</w:t>
      </w:r>
      <w:r w:rsidRPr="00ED0A55">
        <w:rPr>
          <w:rFonts w:ascii="Times New Roman" w:eastAsia="Lucida Sans Unicode" w:hAnsi="Times New Roman" w:cs="Times New Roman"/>
          <w:bCs/>
          <w:sz w:val="28"/>
          <w:szCs w:val="28"/>
          <w:lang w:eastAsia="hi-IN" w:bidi="hi-IN"/>
        </w:rPr>
        <w:t>.</w:t>
      </w:r>
      <w:r w:rsidR="00B960A4" w:rsidRPr="00ED0A55">
        <w:rPr>
          <w:rFonts w:ascii="Times New Roman" w:eastAsia="Lucida Sans Unicode" w:hAnsi="Times New Roman" w:cs="Times New Roman"/>
          <w:bCs/>
          <w:sz w:val="28"/>
          <w:szCs w:val="28"/>
          <w:lang w:eastAsia="hi-IN" w:bidi="hi-IN"/>
        </w:rPr>
        <w:t>0</w:t>
      </w:r>
      <w:r w:rsidR="00ED0A55" w:rsidRPr="00ED0A55">
        <w:rPr>
          <w:rFonts w:ascii="Times New Roman" w:eastAsia="Lucida Sans Unicode" w:hAnsi="Times New Roman" w:cs="Times New Roman"/>
          <w:bCs/>
          <w:sz w:val="28"/>
          <w:szCs w:val="28"/>
          <w:lang w:eastAsia="hi-IN" w:bidi="hi-IN"/>
        </w:rPr>
        <w:t>4</w:t>
      </w:r>
      <w:r w:rsidRPr="00ED0A55">
        <w:rPr>
          <w:rFonts w:ascii="Times New Roman" w:eastAsia="Lucida Sans Unicode" w:hAnsi="Times New Roman" w:cs="Times New Roman"/>
          <w:bCs/>
          <w:sz w:val="28"/>
          <w:szCs w:val="28"/>
          <w:lang w:eastAsia="hi-IN" w:bidi="hi-IN"/>
        </w:rPr>
        <w:t>.20</w:t>
      </w:r>
      <w:r w:rsidR="00027EF6" w:rsidRPr="00ED0A55">
        <w:rPr>
          <w:rFonts w:ascii="Times New Roman" w:eastAsia="Lucida Sans Unicode" w:hAnsi="Times New Roman" w:cs="Times New Roman"/>
          <w:bCs/>
          <w:sz w:val="28"/>
          <w:szCs w:val="28"/>
          <w:lang w:eastAsia="hi-IN" w:bidi="hi-IN"/>
        </w:rPr>
        <w:t>2</w:t>
      </w:r>
      <w:r w:rsidR="00ED0A55" w:rsidRPr="00ED0A55">
        <w:rPr>
          <w:rFonts w:ascii="Times New Roman" w:eastAsia="Lucida Sans Unicode" w:hAnsi="Times New Roman" w:cs="Times New Roman"/>
          <w:bCs/>
          <w:sz w:val="28"/>
          <w:szCs w:val="28"/>
          <w:lang w:eastAsia="hi-IN" w:bidi="hi-IN"/>
        </w:rPr>
        <w:t>4</w:t>
      </w:r>
      <w:r w:rsidRPr="00ED0A55">
        <w:rPr>
          <w:rFonts w:ascii="Times New Roman" w:eastAsia="Lucida Sans Unicode" w:hAnsi="Times New Roman" w:cs="Times New Roman"/>
          <w:bCs/>
          <w:sz w:val="28"/>
          <w:szCs w:val="28"/>
          <w:lang w:eastAsia="hi-IN" w:bidi="hi-IN"/>
        </w:rPr>
        <w:t xml:space="preserve"> № </w:t>
      </w:r>
      <w:r w:rsidR="00B960A4" w:rsidRPr="00ED0A55">
        <w:rPr>
          <w:rFonts w:ascii="Times New Roman" w:eastAsia="Lucida Sans Unicode" w:hAnsi="Times New Roman" w:cs="Times New Roman"/>
          <w:bCs/>
          <w:sz w:val="28"/>
          <w:szCs w:val="28"/>
          <w:lang w:eastAsia="hi-IN" w:bidi="hi-IN"/>
        </w:rPr>
        <w:t>2</w:t>
      </w:r>
      <w:r w:rsidR="00ED0A55" w:rsidRPr="00ED0A55">
        <w:rPr>
          <w:rFonts w:ascii="Times New Roman" w:eastAsia="Lucida Sans Unicode" w:hAnsi="Times New Roman" w:cs="Times New Roman"/>
          <w:bCs/>
          <w:sz w:val="28"/>
          <w:szCs w:val="28"/>
          <w:lang w:eastAsia="hi-IN" w:bidi="hi-IN"/>
        </w:rPr>
        <w:t>05</w:t>
      </w:r>
      <w:r w:rsidRPr="00ED0A55">
        <w:rPr>
          <w:rFonts w:ascii="Times New Roman" w:eastAsia="Lucida Sans Unicode" w:hAnsi="Times New Roman" w:cs="Times New Roman"/>
          <w:bCs/>
          <w:sz w:val="28"/>
          <w:szCs w:val="28"/>
          <w:lang w:eastAsia="hi-IN" w:bidi="hi-IN"/>
        </w:rPr>
        <w:t>-п «</w:t>
      </w:r>
      <w:r w:rsidR="00ED0A55" w:rsidRPr="00ED0A55">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p>
    <w:p w:rsidR="00ED0A55" w:rsidRPr="00ED0A55" w:rsidRDefault="00ED0A55" w:rsidP="00ED0A55">
      <w:pPr>
        <w:pStyle w:val="ConsPlusTitle"/>
        <w:jc w:val="center"/>
        <w:rPr>
          <w:rFonts w:ascii="Times New Roman" w:hAnsi="Times New Roman" w:cs="Times New Roman"/>
          <w:sz w:val="28"/>
          <w:szCs w:val="28"/>
        </w:rPr>
      </w:pPr>
      <w:r w:rsidRPr="00ED0A55">
        <w:rPr>
          <w:rFonts w:ascii="Times New Roman" w:hAnsi="Times New Roman" w:cs="Times New Roman"/>
          <w:sz w:val="28"/>
          <w:szCs w:val="28"/>
        </w:rPr>
        <w:t xml:space="preserve">«Присвоение адреса объекту адресации, изменение и </w:t>
      </w:r>
    </w:p>
    <w:p w:rsidR="00D21893" w:rsidRPr="00ED0A55" w:rsidRDefault="00ED0A55" w:rsidP="00ED0A55">
      <w:pPr>
        <w:pStyle w:val="ConsPlusTitle"/>
        <w:jc w:val="center"/>
        <w:rPr>
          <w:rFonts w:ascii="Times New Roman" w:hAnsi="Times New Roman" w:cs="Times New Roman"/>
          <w:b w:val="0"/>
          <w:sz w:val="28"/>
          <w:szCs w:val="28"/>
        </w:rPr>
      </w:pPr>
      <w:r w:rsidRPr="00ED0A55">
        <w:rPr>
          <w:rFonts w:ascii="Times New Roman" w:hAnsi="Times New Roman" w:cs="Times New Roman"/>
          <w:sz w:val="28"/>
          <w:szCs w:val="28"/>
        </w:rPr>
        <w:t>аннулирование такого адреса» на территории Заволжского городского поселения Заволжского муниципального района Ивановской области</w:t>
      </w:r>
      <w:r w:rsidR="00D21893" w:rsidRPr="00ED0A55">
        <w:rPr>
          <w:rFonts w:ascii="Times New Roman" w:hAnsi="Times New Roman" w:cs="Times New Roman"/>
          <w:sz w:val="28"/>
          <w:szCs w:val="28"/>
        </w:rPr>
        <w:t>»</w:t>
      </w:r>
    </w:p>
    <w:p w:rsidR="00861732" w:rsidRPr="008824CF" w:rsidRDefault="00861732" w:rsidP="00027EF6">
      <w:pPr>
        <w:autoSpaceDE w:val="0"/>
        <w:autoSpaceDN w:val="0"/>
        <w:adjustRightInd w:val="0"/>
        <w:jc w:val="center"/>
        <w:rPr>
          <w:b/>
          <w:i/>
          <w:color w:val="000000"/>
          <w:sz w:val="27"/>
          <w:szCs w:val="27"/>
        </w:rPr>
      </w:pPr>
    </w:p>
    <w:p w:rsidR="008824CF" w:rsidRPr="00ED0A55" w:rsidRDefault="00072554" w:rsidP="008824CF">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экспертного  заключения  Правительства Ивановской области от  01.08.2024 №1225 </w:t>
      </w:r>
      <w:r w:rsidRPr="0017077D">
        <w:rPr>
          <w:color w:val="000000"/>
          <w:sz w:val="28"/>
          <w:szCs w:val="28"/>
        </w:rPr>
        <w:t xml:space="preserve">администрация </w:t>
      </w:r>
      <w:r w:rsidRPr="0017077D">
        <w:rPr>
          <w:b/>
          <w:bCs/>
          <w:color w:val="000000"/>
          <w:sz w:val="28"/>
          <w:szCs w:val="28"/>
        </w:rPr>
        <w:t>постановляет</w:t>
      </w:r>
      <w:r w:rsidR="008824CF" w:rsidRPr="00ED0A55">
        <w:rPr>
          <w:color w:val="000000"/>
          <w:sz w:val="28"/>
          <w:szCs w:val="28"/>
        </w:rPr>
        <w:t>:</w:t>
      </w:r>
      <w:r w:rsidR="008824CF" w:rsidRPr="00ED0A55">
        <w:rPr>
          <w:sz w:val="28"/>
          <w:szCs w:val="28"/>
        </w:rPr>
        <w:t xml:space="preserve"> </w:t>
      </w:r>
    </w:p>
    <w:p w:rsidR="00D7798C" w:rsidRPr="00ED0A55" w:rsidRDefault="00D7798C" w:rsidP="00D7798C">
      <w:pPr>
        <w:widowControl w:val="0"/>
        <w:numPr>
          <w:ilvl w:val="0"/>
          <w:numId w:val="8"/>
        </w:numPr>
        <w:suppressAutoHyphens/>
        <w:autoSpaceDE w:val="0"/>
        <w:ind w:left="0" w:firstLine="737"/>
        <w:jc w:val="both"/>
        <w:rPr>
          <w:sz w:val="28"/>
          <w:szCs w:val="28"/>
        </w:rPr>
      </w:pPr>
    </w:p>
    <w:p w:rsidR="0013480F" w:rsidRPr="00ED0A55" w:rsidRDefault="00085306" w:rsidP="00072554">
      <w:pPr>
        <w:pStyle w:val="ConsPlusTitle"/>
        <w:ind w:firstLine="708"/>
        <w:jc w:val="both"/>
        <w:rPr>
          <w:color w:val="000000"/>
          <w:sz w:val="28"/>
          <w:szCs w:val="28"/>
        </w:rPr>
      </w:pPr>
      <w:r w:rsidRPr="00ED0A55">
        <w:rPr>
          <w:rFonts w:ascii="Times New Roman" w:hAnsi="Times New Roman" w:cs="Times New Roman"/>
          <w:b w:val="0"/>
          <w:sz w:val="28"/>
          <w:szCs w:val="28"/>
        </w:rPr>
        <w:t xml:space="preserve">1. </w:t>
      </w:r>
      <w:r w:rsidR="00B859BC" w:rsidRPr="00ED0A55">
        <w:rPr>
          <w:rFonts w:ascii="Times New Roman" w:hAnsi="Times New Roman" w:cs="Times New Roman"/>
          <w:b w:val="0"/>
          <w:sz w:val="28"/>
          <w:szCs w:val="28"/>
        </w:rPr>
        <w:t>Внести</w:t>
      </w:r>
      <w:r w:rsidR="00BE5FB2" w:rsidRPr="00ED0A55">
        <w:rPr>
          <w:rFonts w:ascii="Times New Roman" w:hAnsi="Times New Roman" w:cs="Times New Roman"/>
          <w:b w:val="0"/>
          <w:sz w:val="28"/>
          <w:szCs w:val="28"/>
        </w:rPr>
        <w:t xml:space="preserve"> </w:t>
      </w:r>
      <w:r w:rsidR="0013480F" w:rsidRPr="00ED0A55">
        <w:rPr>
          <w:rFonts w:ascii="Times New Roman" w:hAnsi="Times New Roman" w:cs="Times New Roman"/>
          <w:b w:val="0"/>
          <w:sz w:val="28"/>
          <w:szCs w:val="28"/>
        </w:rPr>
        <w:t>в</w:t>
      </w:r>
      <w:r w:rsidR="00BE5FB2" w:rsidRPr="00ED0A55">
        <w:rPr>
          <w:rFonts w:ascii="Times New Roman" w:hAnsi="Times New Roman" w:cs="Times New Roman"/>
          <w:b w:val="0"/>
          <w:sz w:val="28"/>
          <w:szCs w:val="28"/>
        </w:rPr>
        <w:t xml:space="preserve"> административный регламент предоставления </w:t>
      </w:r>
      <w:r w:rsidR="00B960A4" w:rsidRPr="00ED0A55">
        <w:rPr>
          <w:rFonts w:ascii="Times New Roman" w:hAnsi="Times New Roman" w:cs="Times New Roman"/>
          <w:b w:val="0"/>
          <w:sz w:val="28"/>
          <w:szCs w:val="28"/>
        </w:rPr>
        <w:t xml:space="preserve">администрацией Заволжского муниципального района Ивановской области </w:t>
      </w:r>
      <w:r w:rsidR="009E5070" w:rsidRPr="00ED0A55">
        <w:rPr>
          <w:rFonts w:ascii="Times New Roman" w:hAnsi="Times New Roman" w:cs="Times New Roman"/>
          <w:b w:val="0"/>
          <w:sz w:val="28"/>
          <w:szCs w:val="28"/>
        </w:rPr>
        <w:t xml:space="preserve">муниципальной услуги </w:t>
      </w:r>
      <w:r w:rsidR="00D21893" w:rsidRPr="00ED0A55">
        <w:rPr>
          <w:rFonts w:ascii="Times New Roman" w:eastAsia="Arial" w:hAnsi="Times New Roman" w:cs="Times New Roman"/>
          <w:b w:val="0"/>
          <w:sz w:val="28"/>
          <w:szCs w:val="28"/>
          <w:lang w:eastAsia="zh-CN"/>
        </w:rPr>
        <w:t>«</w:t>
      </w:r>
      <w:r w:rsidR="00ED0A55" w:rsidRPr="00ED0A55">
        <w:rPr>
          <w:rFonts w:ascii="Times New Roman" w:hAnsi="Times New Roman" w:cs="Times New Roman"/>
          <w:b w:val="0"/>
          <w:sz w:val="28"/>
          <w:szCs w:val="28"/>
        </w:rPr>
        <w:t>Присвоение адреса объекту адресации, изменение и аннулирование такого адреса» на территории Заволжского городского поселения Заволжского муниципального района Ивановской области</w:t>
      </w:r>
      <w:r w:rsidR="00D21893" w:rsidRPr="00ED0A55">
        <w:rPr>
          <w:rFonts w:ascii="Times New Roman" w:hAnsi="Times New Roman" w:cs="Times New Roman"/>
          <w:b w:val="0"/>
          <w:sz w:val="28"/>
          <w:szCs w:val="28"/>
        </w:rPr>
        <w:t>»</w:t>
      </w:r>
      <w:r w:rsidR="00BE5FB2" w:rsidRPr="00ED0A55">
        <w:rPr>
          <w:rFonts w:ascii="Times New Roman" w:hAnsi="Times New Roman" w:cs="Times New Roman"/>
          <w:b w:val="0"/>
          <w:sz w:val="28"/>
          <w:szCs w:val="28"/>
        </w:rPr>
        <w:t>,</w:t>
      </w:r>
      <w:r w:rsidR="00BE5FB2" w:rsidRPr="00ED0A55">
        <w:rPr>
          <w:color w:val="000000"/>
          <w:sz w:val="28"/>
          <w:szCs w:val="28"/>
        </w:rPr>
        <w:t xml:space="preserve"> </w:t>
      </w:r>
      <w:r w:rsidR="00BE5FB2" w:rsidRPr="00ED0A55">
        <w:rPr>
          <w:rFonts w:ascii="Times New Roman" w:hAnsi="Times New Roman" w:cs="Times New Roman"/>
          <w:b w:val="0"/>
          <w:color w:val="000000"/>
          <w:sz w:val="28"/>
          <w:szCs w:val="28"/>
        </w:rPr>
        <w:t xml:space="preserve">утвержденный </w:t>
      </w:r>
      <w:r w:rsidR="0013480F" w:rsidRPr="00ED0A55">
        <w:rPr>
          <w:rFonts w:ascii="Times New Roman" w:hAnsi="Times New Roman" w:cs="Times New Roman"/>
          <w:b w:val="0"/>
          <w:sz w:val="28"/>
          <w:szCs w:val="28"/>
        </w:rPr>
        <w:t>постановлени</w:t>
      </w:r>
      <w:r w:rsidR="00C76136" w:rsidRPr="00ED0A55">
        <w:rPr>
          <w:rFonts w:ascii="Times New Roman" w:hAnsi="Times New Roman" w:cs="Times New Roman"/>
          <w:b w:val="0"/>
          <w:sz w:val="28"/>
          <w:szCs w:val="28"/>
        </w:rPr>
        <w:t>е</w:t>
      </w:r>
      <w:r w:rsidR="00BE5FB2" w:rsidRPr="00ED0A55">
        <w:rPr>
          <w:rFonts w:ascii="Times New Roman" w:hAnsi="Times New Roman" w:cs="Times New Roman"/>
          <w:b w:val="0"/>
          <w:sz w:val="28"/>
          <w:szCs w:val="28"/>
        </w:rPr>
        <w:t>м</w:t>
      </w:r>
      <w:r w:rsidR="0013480F" w:rsidRPr="00ED0A55">
        <w:rPr>
          <w:rFonts w:ascii="Times New Roman" w:hAnsi="Times New Roman" w:cs="Times New Roman"/>
          <w:b w:val="0"/>
          <w:sz w:val="28"/>
          <w:szCs w:val="28"/>
        </w:rPr>
        <w:t xml:space="preserve">   </w:t>
      </w:r>
      <w:r w:rsidR="00027EF6" w:rsidRPr="00ED0A55">
        <w:rPr>
          <w:rFonts w:ascii="Times New Roman" w:hAnsi="Times New Roman" w:cs="Times New Roman"/>
          <w:b w:val="0"/>
          <w:sz w:val="28"/>
          <w:szCs w:val="28"/>
        </w:rPr>
        <w:t>администрации</w:t>
      </w:r>
      <w:r w:rsidR="006956B1" w:rsidRPr="00ED0A55">
        <w:rPr>
          <w:rFonts w:ascii="Times New Roman" w:hAnsi="Times New Roman" w:cs="Times New Roman"/>
          <w:b w:val="0"/>
          <w:sz w:val="28"/>
          <w:szCs w:val="28"/>
        </w:rPr>
        <w:t xml:space="preserve"> </w:t>
      </w:r>
      <w:r w:rsidR="00027EF6" w:rsidRPr="00ED0A55">
        <w:rPr>
          <w:rFonts w:ascii="Times New Roman" w:eastAsia="Lucida Sans Unicode" w:hAnsi="Times New Roman" w:cs="Times New Roman"/>
          <w:b w:val="0"/>
          <w:bCs/>
          <w:sz w:val="28"/>
          <w:szCs w:val="28"/>
          <w:lang w:eastAsia="hi-IN" w:bidi="hi-IN"/>
        </w:rPr>
        <w:t>Заволжского</w:t>
      </w:r>
      <w:r w:rsidR="00B960A4" w:rsidRPr="00ED0A55">
        <w:rPr>
          <w:rFonts w:ascii="Times New Roman" w:eastAsia="Lucida Sans Unicode" w:hAnsi="Times New Roman" w:cs="Times New Roman"/>
          <w:b w:val="0"/>
          <w:bCs/>
          <w:sz w:val="28"/>
          <w:szCs w:val="28"/>
          <w:lang w:eastAsia="hi-IN" w:bidi="hi-IN"/>
        </w:rPr>
        <w:t xml:space="preserve"> </w:t>
      </w:r>
      <w:r w:rsidR="00027EF6" w:rsidRPr="00ED0A55">
        <w:rPr>
          <w:rFonts w:ascii="Times New Roman" w:eastAsia="Lucida Sans Unicode" w:hAnsi="Times New Roman" w:cs="Times New Roman"/>
          <w:b w:val="0"/>
          <w:bCs/>
          <w:sz w:val="28"/>
          <w:szCs w:val="28"/>
          <w:lang w:eastAsia="hi-IN" w:bidi="hi-IN"/>
        </w:rPr>
        <w:t xml:space="preserve"> муниципального</w:t>
      </w:r>
      <w:r w:rsidR="00B960A4" w:rsidRPr="00ED0A55">
        <w:rPr>
          <w:rFonts w:ascii="Times New Roman" w:eastAsia="Lucida Sans Unicode" w:hAnsi="Times New Roman" w:cs="Times New Roman"/>
          <w:b w:val="0"/>
          <w:bCs/>
          <w:sz w:val="28"/>
          <w:szCs w:val="28"/>
          <w:lang w:eastAsia="hi-IN" w:bidi="hi-IN"/>
        </w:rPr>
        <w:t xml:space="preserve"> </w:t>
      </w:r>
      <w:r w:rsidR="00027EF6" w:rsidRPr="00ED0A55">
        <w:rPr>
          <w:rFonts w:ascii="Times New Roman" w:eastAsia="Lucida Sans Unicode" w:hAnsi="Times New Roman" w:cs="Times New Roman"/>
          <w:b w:val="0"/>
          <w:bCs/>
          <w:sz w:val="28"/>
          <w:szCs w:val="28"/>
          <w:lang w:eastAsia="hi-IN" w:bidi="hi-IN"/>
        </w:rPr>
        <w:t xml:space="preserve"> района</w:t>
      </w:r>
      <w:r w:rsidR="00B960A4" w:rsidRPr="00ED0A55">
        <w:rPr>
          <w:rFonts w:ascii="Times New Roman" w:eastAsia="Lucida Sans Unicode" w:hAnsi="Times New Roman" w:cs="Times New Roman"/>
          <w:b w:val="0"/>
          <w:bCs/>
          <w:sz w:val="28"/>
          <w:szCs w:val="28"/>
          <w:lang w:eastAsia="hi-IN" w:bidi="hi-IN"/>
        </w:rPr>
        <w:t xml:space="preserve"> </w:t>
      </w:r>
      <w:r w:rsidR="00027EF6" w:rsidRPr="00ED0A55">
        <w:rPr>
          <w:rFonts w:ascii="Times New Roman" w:eastAsia="Lucida Sans Unicode" w:hAnsi="Times New Roman" w:cs="Times New Roman"/>
          <w:b w:val="0"/>
          <w:bCs/>
          <w:sz w:val="28"/>
          <w:szCs w:val="28"/>
          <w:lang w:eastAsia="hi-IN" w:bidi="hi-IN"/>
        </w:rPr>
        <w:t xml:space="preserve"> </w:t>
      </w:r>
      <w:r w:rsidR="009E5070" w:rsidRPr="00ED0A55">
        <w:rPr>
          <w:rFonts w:ascii="Times New Roman" w:eastAsia="Lucida Sans Unicode" w:hAnsi="Times New Roman" w:cs="Times New Roman"/>
          <w:b w:val="0"/>
          <w:bCs/>
          <w:sz w:val="28"/>
          <w:szCs w:val="28"/>
          <w:lang w:eastAsia="hi-IN" w:bidi="hi-IN"/>
        </w:rPr>
        <w:t xml:space="preserve">Ивановской </w:t>
      </w:r>
      <w:r w:rsidR="00B960A4" w:rsidRPr="00ED0A55">
        <w:rPr>
          <w:rFonts w:ascii="Times New Roman" w:eastAsia="Lucida Sans Unicode" w:hAnsi="Times New Roman" w:cs="Times New Roman"/>
          <w:b w:val="0"/>
          <w:bCs/>
          <w:sz w:val="28"/>
          <w:szCs w:val="28"/>
          <w:lang w:eastAsia="hi-IN" w:bidi="hi-IN"/>
        </w:rPr>
        <w:t xml:space="preserve"> </w:t>
      </w:r>
      <w:r w:rsidR="009E5070" w:rsidRPr="00ED0A55">
        <w:rPr>
          <w:rFonts w:ascii="Times New Roman" w:eastAsia="Lucida Sans Unicode" w:hAnsi="Times New Roman" w:cs="Times New Roman"/>
          <w:b w:val="0"/>
          <w:bCs/>
          <w:sz w:val="28"/>
          <w:szCs w:val="28"/>
          <w:lang w:eastAsia="hi-IN" w:bidi="hi-IN"/>
        </w:rPr>
        <w:t>области</w:t>
      </w:r>
      <w:r w:rsidR="00B960A4" w:rsidRPr="00ED0A55">
        <w:rPr>
          <w:rFonts w:ascii="Times New Roman" w:eastAsia="Lucida Sans Unicode" w:hAnsi="Times New Roman" w:cs="Times New Roman"/>
          <w:b w:val="0"/>
          <w:bCs/>
          <w:sz w:val="28"/>
          <w:szCs w:val="28"/>
          <w:lang w:eastAsia="hi-IN" w:bidi="hi-IN"/>
        </w:rPr>
        <w:t xml:space="preserve"> </w:t>
      </w:r>
      <w:r w:rsidR="009E5070" w:rsidRPr="00ED0A55">
        <w:rPr>
          <w:rFonts w:ascii="Times New Roman" w:eastAsia="Lucida Sans Unicode" w:hAnsi="Times New Roman" w:cs="Times New Roman"/>
          <w:b w:val="0"/>
          <w:bCs/>
          <w:sz w:val="28"/>
          <w:szCs w:val="28"/>
          <w:lang w:eastAsia="hi-IN" w:bidi="hi-IN"/>
        </w:rPr>
        <w:t xml:space="preserve"> </w:t>
      </w:r>
      <w:r w:rsidR="00027EF6" w:rsidRPr="00ED0A55">
        <w:rPr>
          <w:rFonts w:ascii="Times New Roman" w:eastAsia="Lucida Sans Unicode" w:hAnsi="Times New Roman" w:cs="Times New Roman"/>
          <w:b w:val="0"/>
          <w:bCs/>
          <w:sz w:val="28"/>
          <w:szCs w:val="28"/>
          <w:lang w:eastAsia="hi-IN" w:bidi="hi-IN"/>
        </w:rPr>
        <w:t xml:space="preserve">от </w:t>
      </w:r>
      <w:r w:rsidR="00B960A4" w:rsidRPr="00ED0A55">
        <w:rPr>
          <w:rFonts w:ascii="Times New Roman" w:eastAsia="Lucida Sans Unicode" w:hAnsi="Times New Roman" w:cs="Times New Roman"/>
          <w:b w:val="0"/>
          <w:bCs/>
          <w:sz w:val="28"/>
          <w:szCs w:val="28"/>
          <w:lang w:eastAsia="hi-IN" w:bidi="hi-IN"/>
        </w:rPr>
        <w:t xml:space="preserve"> </w:t>
      </w:r>
      <w:r w:rsidR="00ED0A55">
        <w:rPr>
          <w:rFonts w:ascii="Times New Roman" w:eastAsia="Lucida Sans Unicode" w:hAnsi="Times New Roman" w:cs="Times New Roman"/>
          <w:b w:val="0"/>
          <w:bCs/>
          <w:sz w:val="28"/>
          <w:szCs w:val="28"/>
          <w:lang w:eastAsia="hi-IN" w:bidi="hi-IN"/>
        </w:rPr>
        <w:t>19</w:t>
      </w:r>
      <w:r w:rsidR="00027EF6" w:rsidRPr="00ED0A55">
        <w:rPr>
          <w:rFonts w:ascii="Times New Roman" w:eastAsia="Lucida Sans Unicode" w:hAnsi="Times New Roman" w:cs="Times New Roman"/>
          <w:b w:val="0"/>
          <w:bCs/>
          <w:sz w:val="28"/>
          <w:szCs w:val="28"/>
          <w:lang w:eastAsia="hi-IN" w:bidi="hi-IN"/>
        </w:rPr>
        <w:t>.</w:t>
      </w:r>
      <w:r w:rsidR="00B960A4" w:rsidRPr="00ED0A55">
        <w:rPr>
          <w:rFonts w:ascii="Times New Roman" w:eastAsia="Lucida Sans Unicode" w:hAnsi="Times New Roman" w:cs="Times New Roman"/>
          <w:b w:val="0"/>
          <w:bCs/>
          <w:sz w:val="28"/>
          <w:szCs w:val="28"/>
          <w:lang w:eastAsia="hi-IN" w:bidi="hi-IN"/>
        </w:rPr>
        <w:t>0</w:t>
      </w:r>
      <w:r w:rsidR="00ED0A55">
        <w:rPr>
          <w:rFonts w:ascii="Times New Roman" w:eastAsia="Lucida Sans Unicode" w:hAnsi="Times New Roman" w:cs="Times New Roman"/>
          <w:b w:val="0"/>
          <w:bCs/>
          <w:sz w:val="28"/>
          <w:szCs w:val="28"/>
          <w:lang w:eastAsia="hi-IN" w:bidi="hi-IN"/>
        </w:rPr>
        <w:t>4</w:t>
      </w:r>
      <w:r w:rsidR="00027EF6" w:rsidRPr="00ED0A55">
        <w:rPr>
          <w:rFonts w:ascii="Times New Roman" w:eastAsia="Lucida Sans Unicode" w:hAnsi="Times New Roman" w:cs="Times New Roman"/>
          <w:b w:val="0"/>
          <w:bCs/>
          <w:sz w:val="28"/>
          <w:szCs w:val="28"/>
          <w:lang w:eastAsia="hi-IN" w:bidi="hi-IN"/>
        </w:rPr>
        <w:t>.202</w:t>
      </w:r>
      <w:r w:rsidR="00ED0A55">
        <w:rPr>
          <w:rFonts w:ascii="Times New Roman" w:eastAsia="Lucida Sans Unicode" w:hAnsi="Times New Roman" w:cs="Times New Roman"/>
          <w:b w:val="0"/>
          <w:bCs/>
          <w:sz w:val="28"/>
          <w:szCs w:val="28"/>
          <w:lang w:eastAsia="hi-IN" w:bidi="hi-IN"/>
        </w:rPr>
        <w:t>4</w:t>
      </w:r>
      <w:r w:rsidR="00027EF6" w:rsidRPr="00ED0A55">
        <w:rPr>
          <w:rFonts w:ascii="Times New Roman" w:eastAsia="Lucida Sans Unicode" w:hAnsi="Times New Roman" w:cs="Times New Roman"/>
          <w:b w:val="0"/>
          <w:bCs/>
          <w:sz w:val="28"/>
          <w:szCs w:val="28"/>
          <w:lang w:eastAsia="hi-IN" w:bidi="hi-IN"/>
        </w:rPr>
        <w:t xml:space="preserve"> №</w:t>
      </w:r>
      <w:r w:rsidR="00ED0A55">
        <w:rPr>
          <w:rFonts w:ascii="Times New Roman" w:eastAsia="Lucida Sans Unicode" w:hAnsi="Times New Roman" w:cs="Times New Roman"/>
          <w:b w:val="0"/>
          <w:bCs/>
          <w:sz w:val="28"/>
          <w:szCs w:val="28"/>
          <w:lang w:eastAsia="hi-IN" w:bidi="hi-IN"/>
        </w:rPr>
        <w:t xml:space="preserve"> 205</w:t>
      </w:r>
      <w:r w:rsidR="00027EF6" w:rsidRPr="00ED0A55">
        <w:rPr>
          <w:rFonts w:ascii="Times New Roman" w:eastAsia="Lucida Sans Unicode" w:hAnsi="Times New Roman" w:cs="Times New Roman"/>
          <w:b w:val="0"/>
          <w:bCs/>
          <w:sz w:val="28"/>
          <w:szCs w:val="28"/>
          <w:lang w:eastAsia="hi-IN" w:bidi="hi-IN"/>
        </w:rPr>
        <w:t xml:space="preserve">-п </w:t>
      </w:r>
      <w:r w:rsidR="00BE5FB2" w:rsidRPr="00ED0A55">
        <w:rPr>
          <w:rFonts w:ascii="Times New Roman" w:hAnsi="Times New Roman" w:cs="Times New Roman"/>
          <w:b w:val="0"/>
          <w:sz w:val="28"/>
          <w:szCs w:val="28"/>
        </w:rPr>
        <w:t>следующие   изменения</w:t>
      </w:r>
      <w:r w:rsidR="0013480F" w:rsidRPr="00ED0A55">
        <w:rPr>
          <w:rFonts w:ascii="Times New Roman" w:hAnsi="Times New Roman" w:cs="Times New Roman"/>
          <w:b w:val="0"/>
          <w:color w:val="000000"/>
          <w:sz w:val="28"/>
          <w:szCs w:val="28"/>
        </w:rPr>
        <w:t>:</w:t>
      </w:r>
    </w:p>
    <w:p w:rsidR="00D7798C" w:rsidRPr="00ED0A55" w:rsidRDefault="0013480F" w:rsidP="0013480F">
      <w:pPr>
        <w:autoSpaceDE w:val="0"/>
        <w:autoSpaceDN w:val="0"/>
        <w:adjustRightInd w:val="0"/>
        <w:ind w:firstLine="708"/>
        <w:jc w:val="both"/>
        <w:rPr>
          <w:color w:val="000000"/>
          <w:sz w:val="28"/>
          <w:szCs w:val="28"/>
        </w:rPr>
      </w:pPr>
      <w:r w:rsidRPr="00ED0A55">
        <w:rPr>
          <w:color w:val="000000"/>
          <w:sz w:val="28"/>
          <w:szCs w:val="28"/>
        </w:rPr>
        <w:t>1.1</w:t>
      </w:r>
      <w:r w:rsidR="00C76136" w:rsidRPr="00ED0A55">
        <w:rPr>
          <w:color w:val="000000"/>
          <w:sz w:val="28"/>
          <w:szCs w:val="28"/>
        </w:rPr>
        <w:t>.</w:t>
      </w:r>
      <w:r w:rsidRPr="00ED0A55">
        <w:rPr>
          <w:color w:val="000000"/>
          <w:sz w:val="28"/>
          <w:szCs w:val="28"/>
        </w:rPr>
        <w:t xml:space="preserve"> </w:t>
      </w:r>
      <w:r w:rsidR="008824CF" w:rsidRPr="00ED0A55">
        <w:rPr>
          <w:color w:val="000000"/>
          <w:sz w:val="28"/>
          <w:szCs w:val="28"/>
        </w:rPr>
        <w:t xml:space="preserve"> </w:t>
      </w:r>
      <w:r w:rsidR="00D21893" w:rsidRPr="00ED0A55">
        <w:rPr>
          <w:color w:val="000000"/>
          <w:sz w:val="28"/>
          <w:szCs w:val="28"/>
        </w:rPr>
        <w:t xml:space="preserve">пункт </w:t>
      </w:r>
      <w:r w:rsidR="008824CF" w:rsidRPr="00ED0A55">
        <w:rPr>
          <w:color w:val="000000"/>
          <w:sz w:val="28"/>
          <w:szCs w:val="28"/>
        </w:rPr>
        <w:t>2</w:t>
      </w:r>
      <w:r w:rsidR="00D21893" w:rsidRPr="00ED0A55">
        <w:rPr>
          <w:color w:val="000000"/>
          <w:sz w:val="28"/>
          <w:szCs w:val="28"/>
        </w:rPr>
        <w:t>.</w:t>
      </w:r>
      <w:r w:rsidR="00ED0A55">
        <w:rPr>
          <w:color w:val="000000"/>
          <w:sz w:val="28"/>
          <w:szCs w:val="28"/>
        </w:rPr>
        <w:t>2</w:t>
      </w:r>
      <w:r w:rsidR="00072554">
        <w:rPr>
          <w:color w:val="000000"/>
          <w:sz w:val="28"/>
          <w:szCs w:val="28"/>
        </w:rPr>
        <w:t>3</w:t>
      </w:r>
      <w:r w:rsidR="00ED0A55">
        <w:rPr>
          <w:color w:val="000000"/>
          <w:sz w:val="28"/>
          <w:szCs w:val="28"/>
        </w:rPr>
        <w:t xml:space="preserve"> </w:t>
      </w:r>
      <w:r w:rsidR="008824CF" w:rsidRPr="00ED0A55">
        <w:rPr>
          <w:color w:val="000000"/>
          <w:sz w:val="28"/>
          <w:szCs w:val="28"/>
        </w:rPr>
        <w:t xml:space="preserve">изложить в </w:t>
      </w:r>
      <w:r w:rsidR="00072554">
        <w:rPr>
          <w:color w:val="000000"/>
          <w:sz w:val="28"/>
          <w:szCs w:val="28"/>
        </w:rPr>
        <w:t>новой</w:t>
      </w:r>
      <w:r w:rsidR="008824CF" w:rsidRPr="00ED0A55">
        <w:rPr>
          <w:color w:val="000000"/>
          <w:sz w:val="28"/>
          <w:szCs w:val="28"/>
        </w:rPr>
        <w:t xml:space="preserve"> редакции:</w:t>
      </w:r>
    </w:p>
    <w:p w:rsidR="00072554" w:rsidRPr="00072554" w:rsidRDefault="008824CF" w:rsidP="00072554">
      <w:pPr>
        <w:pStyle w:val="ConsPlusNormal"/>
        <w:ind w:firstLine="540"/>
        <w:jc w:val="both"/>
        <w:rPr>
          <w:rFonts w:ascii="Times New Roman" w:hAnsi="Times New Roman" w:cs="Times New Roman"/>
          <w:sz w:val="28"/>
          <w:szCs w:val="28"/>
        </w:rPr>
      </w:pPr>
      <w:r w:rsidRPr="00072554">
        <w:rPr>
          <w:rFonts w:ascii="Times New Roman" w:hAnsi="Times New Roman" w:cs="Times New Roman"/>
          <w:bCs/>
          <w:sz w:val="28"/>
          <w:szCs w:val="28"/>
        </w:rPr>
        <w:t>«</w:t>
      </w:r>
      <w:r w:rsidR="00072554" w:rsidRPr="00072554">
        <w:rPr>
          <w:rFonts w:ascii="Times New Roman" w:hAnsi="Times New Roman" w:cs="Times New Roman"/>
          <w:sz w:val="28"/>
          <w:szCs w:val="28"/>
        </w:rPr>
        <w:t>2.23. Основани</w:t>
      </w:r>
      <w:r w:rsidR="00FB3900">
        <w:rPr>
          <w:rFonts w:ascii="Times New Roman" w:hAnsi="Times New Roman" w:cs="Times New Roman"/>
          <w:sz w:val="28"/>
          <w:szCs w:val="28"/>
        </w:rPr>
        <w:t>я</w:t>
      </w:r>
      <w:r w:rsidR="00072554" w:rsidRPr="00072554">
        <w:rPr>
          <w:rFonts w:ascii="Times New Roman" w:hAnsi="Times New Roman" w:cs="Times New Roman"/>
          <w:sz w:val="28"/>
          <w:szCs w:val="28"/>
        </w:rPr>
        <w:t xml:space="preserve"> для приостановления предоставления муниципальной услуги законодательством Российской Федерации не предусмотрены.</w:t>
      </w:r>
    </w:p>
    <w:p w:rsidR="00072554" w:rsidRPr="00072554" w:rsidRDefault="00072554" w:rsidP="00072554">
      <w:pPr>
        <w:pStyle w:val="ConsPlusNormal"/>
        <w:ind w:firstLine="540"/>
        <w:jc w:val="both"/>
        <w:rPr>
          <w:rFonts w:ascii="Times New Roman" w:hAnsi="Times New Roman" w:cs="Times New Roman"/>
          <w:sz w:val="28"/>
          <w:szCs w:val="28"/>
        </w:rPr>
      </w:pPr>
      <w:r w:rsidRPr="00072554">
        <w:rPr>
          <w:rFonts w:ascii="Times New Roman" w:hAnsi="Times New Roman" w:cs="Times New Roman"/>
          <w:sz w:val="28"/>
          <w:szCs w:val="28"/>
        </w:rPr>
        <w:t xml:space="preserve">Основаниями для отказа в предоставлении Услуги являются случаи, поименованные в </w:t>
      </w:r>
      <w:hyperlink r:id="rId9" w:history="1">
        <w:r w:rsidRPr="00072554">
          <w:rPr>
            <w:rStyle w:val="a3"/>
            <w:rFonts w:ascii="Times New Roman" w:hAnsi="Times New Roman" w:cs="Times New Roman"/>
            <w:sz w:val="28"/>
            <w:szCs w:val="28"/>
            <w:u w:val="none"/>
          </w:rPr>
          <w:t>пункте 40</w:t>
        </w:r>
      </w:hyperlink>
      <w:r w:rsidRPr="00072554">
        <w:rPr>
          <w:rFonts w:ascii="Times New Roman" w:hAnsi="Times New Roman" w:cs="Times New Roman"/>
          <w:sz w:val="28"/>
          <w:szCs w:val="28"/>
        </w:rPr>
        <w:t xml:space="preserve"> Правил:</w:t>
      </w:r>
    </w:p>
    <w:p w:rsidR="00072554" w:rsidRPr="00072554" w:rsidRDefault="00072554" w:rsidP="00072554">
      <w:pPr>
        <w:pStyle w:val="ConsPlusNormal"/>
        <w:ind w:firstLine="540"/>
        <w:jc w:val="both"/>
        <w:rPr>
          <w:rFonts w:ascii="Times New Roman" w:hAnsi="Times New Roman" w:cs="Times New Roman"/>
          <w:sz w:val="28"/>
          <w:szCs w:val="28"/>
        </w:rPr>
      </w:pPr>
      <w:r w:rsidRPr="00072554">
        <w:rPr>
          <w:rFonts w:ascii="Times New Roman" w:hAnsi="Times New Roman" w:cs="Times New Roman"/>
          <w:sz w:val="28"/>
          <w:szCs w:val="28"/>
        </w:rPr>
        <w:t xml:space="preserve">а) с заявлением обратилось лицо, не указанное в </w:t>
      </w:r>
      <w:hyperlink r:id="rId10" w:anchor="P53" w:history="1">
        <w:r w:rsidRPr="00072554">
          <w:rPr>
            <w:rStyle w:val="a3"/>
            <w:rFonts w:ascii="Times New Roman" w:hAnsi="Times New Roman" w:cs="Times New Roman"/>
            <w:sz w:val="28"/>
            <w:szCs w:val="28"/>
            <w:u w:val="none"/>
          </w:rPr>
          <w:t>пункте 1.2</w:t>
        </w:r>
      </w:hyperlink>
      <w:r w:rsidRPr="00072554">
        <w:rPr>
          <w:rFonts w:ascii="Times New Roman" w:hAnsi="Times New Roman" w:cs="Times New Roman"/>
          <w:sz w:val="28"/>
          <w:szCs w:val="28"/>
        </w:rPr>
        <w:t xml:space="preserve"> настоящего Регламента;</w:t>
      </w:r>
    </w:p>
    <w:p w:rsidR="00072554" w:rsidRPr="00072554" w:rsidRDefault="00072554" w:rsidP="00072554">
      <w:pPr>
        <w:pStyle w:val="ConsPlusNormal"/>
        <w:ind w:firstLine="540"/>
        <w:jc w:val="both"/>
        <w:rPr>
          <w:rFonts w:ascii="Times New Roman" w:hAnsi="Times New Roman" w:cs="Times New Roman"/>
          <w:sz w:val="28"/>
          <w:szCs w:val="28"/>
        </w:rPr>
      </w:pPr>
      <w:r w:rsidRPr="00072554">
        <w:rPr>
          <w:rFonts w:ascii="Times New Roman" w:hAnsi="Times New Roman" w:cs="Times New Roman"/>
          <w:sz w:val="28"/>
          <w:szCs w:val="28"/>
        </w:rPr>
        <w:t xml:space="preserve">б) ответ на межведомственный запрос свидетельствует об отсутствии документа и (или) информации, </w:t>
      </w:r>
      <w:proofErr w:type="gramStart"/>
      <w:r w:rsidRPr="00072554">
        <w:rPr>
          <w:rFonts w:ascii="Times New Roman" w:hAnsi="Times New Roman" w:cs="Times New Roman"/>
          <w:sz w:val="28"/>
          <w:szCs w:val="28"/>
        </w:rPr>
        <w:t>необходимых</w:t>
      </w:r>
      <w:proofErr w:type="gramEnd"/>
      <w:r w:rsidRPr="00072554">
        <w:rPr>
          <w:rFonts w:ascii="Times New Roman" w:hAnsi="Times New Roman" w:cs="Times New Roman"/>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72554" w:rsidRPr="00072554" w:rsidRDefault="00072554" w:rsidP="00072554">
      <w:pPr>
        <w:pStyle w:val="ConsPlusNormal"/>
        <w:ind w:firstLine="540"/>
        <w:jc w:val="both"/>
        <w:rPr>
          <w:rFonts w:ascii="Times New Roman" w:hAnsi="Times New Roman" w:cs="Times New Roman"/>
          <w:sz w:val="28"/>
          <w:szCs w:val="28"/>
        </w:rPr>
      </w:pPr>
      <w:r w:rsidRPr="00072554">
        <w:rPr>
          <w:rFonts w:ascii="Times New Roman" w:hAnsi="Times New Roman" w:cs="Times New Roman"/>
          <w:sz w:val="28"/>
          <w:szCs w:val="28"/>
        </w:rPr>
        <w:lastRenderedPageBreak/>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824CF" w:rsidRPr="00072554" w:rsidRDefault="00072554" w:rsidP="00072554">
      <w:pPr>
        <w:pStyle w:val="ConsPlusNormal"/>
        <w:ind w:firstLine="540"/>
        <w:jc w:val="both"/>
        <w:rPr>
          <w:rFonts w:ascii="Times New Roman" w:hAnsi="Times New Roman" w:cs="Times New Roman"/>
          <w:sz w:val="28"/>
          <w:szCs w:val="28"/>
        </w:rPr>
      </w:pPr>
      <w:r w:rsidRPr="00072554">
        <w:rPr>
          <w:rFonts w:ascii="Times New Roman" w:hAnsi="Times New Roman" w:cs="Times New Roman"/>
          <w:sz w:val="28"/>
          <w:szCs w:val="28"/>
        </w:rPr>
        <w:t xml:space="preserve">г) отсутствуют случаи и условия для присвоения объекту адресации адреса или аннулирования его адреса, указанные в </w:t>
      </w:r>
      <w:hyperlink r:id="rId11" w:history="1">
        <w:r w:rsidRPr="00072554">
          <w:rPr>
            <w:rStyle w:val="a3"/>
            <w:rFonts w:ascii="Times New Roman" w:hAnsi="Times New Roman" w:cs="Times New Roman"/>
            <w:sz w:val="28"/>
            <w:szCs w:val="28"/>
            <w:u w:val="none"/>
          </w:rPr>
          <w:t>пунктах 5</w:t>
        </w:r>
      </w:hyperlink>
      <w:r w:rsidRPr="00072554">
        <w:rPr>
          <w:rFonts w:ascii="Times New Roman" w:hAnsi="Times New Roman" w:cs="Times New Roman"/>
          <w:sz w:val="28"/>
          <w:szCs w:val="28"/>
        </w:rPr>
        <w:t xml:space="preserve">, </w:t>
      </w:r>
      <w:hyperlink r:id="rId12" w:history="1">
        <w:r w:rsidRPr="00072554">
          <w:rPr>
            <w:rStyle w:val="a3"/>
            <w:rFonts w:ascii="Times New Roman" w:hAnsi="Times New Roman" w:cs="Times New Roman"/>
            <w:sz w:val="28"/>
            <w:szCs w:val="28"/>
            <w:u w:val="none"/>
          </w:rPr>
          <w:t>8</w:t>
        </w:r>
      </w:hyperlink>
      <w:r w:rsidRPr="00072554">
        <w:rPr>
          <w:rFonts w:ascii="Times New Roman" w:hAnsi="Times New Roman" w:cs="Times New Roman"/>
          <w:sz w:val="28"/>
          <w:szCs w:val="28"/>
        </w:rPr>
        <w:t xml:space="preserve"> - </w:t>
      </w:r>
      <w:hyperlink r:id="rId13" w:history="1">
        <w:r w:rsidRPr="00072554">
          <w:rPr>
            <w:rStyle w:val="a3"/>
            <w:rFonts w:ascii="Times New Roman" w:hAnsi="Times New Roman" w:cs="Times New Roman"/>
            <w:sz w:val="28"/>
            <w:szCs w:val="28"/>
            <w:u w:val="none"/>
          </w:rPr>
          <w:t>11</w:t>
        </w:r>
      </w:hyperlink>
      <w:r w:rsidRPr="00072554">
        <w:rPr>
          <w:rFonts w:ascii="Times New Roman" w:hAnsi="Times New Roman" w:cs="Times New Roman"/>
          <w:sz w:val="28"/>
          <w:szCs w:val="28"/>
        </w:rPr>
        <w:t xml:space="preserve"> и </w:t>
      </w:r>
      <w:hyperlink r:id="rId14" w:history="1">
        <w:r w:rsidRPr="00072554">
          <w:rPr>
            <w:rStyle w:val="a3"/>
            <w:rFonts w:ascii="Times New Roman" w:hAnsi="Times New Roman" w:cs="Times New Roman"/>
            <w:sz w:val="28"/>
            <w:szCs w:val="28"/>
            <w:u w:val="none"/>
          </w:rPr>
          <w:t>14</w:t>
        </w:r>
      </w:hyperlink>
      <w:r w:rsidRPr="00072554">
        <w:rPr>
          <w:rFonts w:ascii="Times New Roman" w:hAnsi="Times New Roman" w:cs="Times New Roman"/>
          <w:sz w:val="28"/>
          <w:szCs w:val="28"/>
        </w:rPr>
        <w:t xml:space="preserve"> - </w:t>
      </w:r>
      <w:hyperlink r:id="rId15" w:history="1">
        <w:r w:rsidRPr="00072554">
          <w:rPr>
            <w:rStyle w:val="a3"/>
            <w:rFonts w:ascii="Times New Roman" w:hAnsi="Times New Roman" w:cs="Times New Roman"/>
            <w:sz w:val="28"/>
            <w:szCs w:val="28"/>
            <w:u w:val="none"/>
          </w:rPr>
          <w:t>18</w:t>
        </w:r>
      </w:hyperlink>
      <w:r w:rsidRPr="00072554">
        <w:rPr>
          <w:rFonts w:ascii="Times New Roman" w:hAnsi="Times New Roman" w:cs="Times New Roman"/>
          <w:sz w:val="28"/>
          <w:szCs w:val="28"/>
        </w:rPr>
        <w:t xml:space="preserve"> Правил</w:t>
      </w:r>
      <w:r w:rsidR="00ED0A55" w:rsidRPr="00072554">
        <w:rPr>
          <w:rFonts w:ascii="Times New Roman" w:hAnsi="Times New Roman" w:cs="Times New Roman"/>
          <w:sz w:val="28"/>
          <w:szCs w:val="28"/>
        </w:rPr>
        <w:t>».</w:t>
      </w:r>
    </w:p>
    <w:p w:rsidR="00D7798C" w:rsidRPr="00ED0A55" w:rsidRDefault="00E650B9" w:rsidP="003B4938">
      <w:pPr>
        <w:autoSpaceDE w:val="0"/>
        <w:autoSpaceDN w:val="0"/>
        <w:adjustRightInd w:val="0"/>
        <w:ind w:firstLine="708"/>
        <w:jc w:val="both"/>
        <w:outlineLvl w:val="0"/>
        <w:rPr>
          <w:color w:val="000000"/>
          <w:sz w:val="28"/>
          <w:szCs w:val="28"/>
        </w:rPr>
      </w:pPr>
      <w:r w:rsidRPr="00ED0A55">
        <w:rPr>
          <w:sz w:val="28"/>
          <w:szCs w:val="28"/>
        </w:rPr>
        <w:t>2</w:t>
      </w:r>
      <w:r w:rsidR="00D7798C" w:rsidRPr="00ED0A55">
        <w:rPr>
          <w:sz w:val="28"/>
          <w:szCs w:val="28"/>
        </w:rPr>
        <w:t>. Постановление вступает в силу со дня его официально</w:t>
      </w:r>
      <w:r w:rsidR="0017077D" w:rsidRPr="00ED0A55">
        <w:rPr>
          <w:sz w:val="28"/>
          <w:szCs w:val="28"/>
        </w:rPr>
        <w:t>го</w:t>
      </w:r>
      <w:r w:rsidR="00D7798C" w:rsidRPr="00ED0A55">
        <w:rPr>
          <w:sz w:val="28"/>
          <w:szCs w:val="28"/>
        </w:rPr>
        <w:t xml:space="preserve"> опубликовани</w:t>
      </w:r>
      <w:r w:rsidR="0017077D" w:rsidRPr="00ED0A55">
        <w:rPr>
          <w:sz w:val="28"/>
          <w:szCs w:val="28"/>
        </w:rPr>
        <w:t>я</w:t>
      </w:r>
      <w:r w:rsidR="00D7798C" w:rsidRPr="00ED0A55">
        <w:rPr>
          <w:sz w:val="28"/>
          <w:szCs w:val="28"/>
        </w:rPr>
        <w:t>.</w:t>
      </w:r>
    </w:p>
    <w:p w:rsidR="00D21893" w:rsidRDefault="00D21893" w:rsidP="009D562D">
      <w:pPr>
        <w:widowControl w:val="0"/>
        <w:suppressAutoHyphens/>
        <w:autoSpaceDE w:val="0"/>
        <w:jc w:val="both"/>
        <w:rPr>
          <w:b/>
          <w:sz w:val="27"/>
          <w:szCs w:val="27"/>
        </w:rPr>
      </w:pPr>
    </w:p>
    <w:p w:rsidR="008824CF" w:rsidRDefault="008824CF" w:rsidP="009D562D">
      <w:pPr>
        <w:widowControl w:val="0"/>
        <w:suppressAutoHyphens/>
        <w:autoSpaceDE w:val="0"/>
        <w:jc w:val="both"/>
        <w:rPr>
          <w:b/>
          <w:sz w:val="27"/>
          <w:szCs w:val="27"/>
        </w:rPr>
      </w:pPr>
    </w:p>
    <w:p w:rsidR="00ED0A55" w:rsidRDefault="00ED0A55" w:rsidP="009D562D">
      <w:pPr>
        <w:widowControl w:val="0"/>
        <w:suppressAutoHyphens/>
        <w:autoSpaceDE w:val="0"/>
        <w:jc w:val="both"/>
        <w:rPr>
          <w:b/>
          <w:sz w:val="27"/>
          <w:szCs w:val="27"/>
        </w:rPr>
      </w:pPr>
    </w:p>
    <w:p w:rsidR="00D7798C" w:rsidRPr="00072554" w:rsidRDefault="00D7798C" w:rsidP="00D7798C">
      <w:pPr>
        <w:widowControl w:val="0"/>
        <w:numPr>
          <w:ilvl w:val="2"/>
          <w:numId w:val="8"/>
        </w:numPr>
        <w:suppressAutoHyphens/>
        <w:autoSpaceDE w:val="0"/>
        <w:ind w:left="0" w:firstLine="0"/>
        <w:jc w:val="both"/>
        <w:rPr>
          <w:b/>
          <w:sz w:val="28"/>
          <w:szCs w:val="28"/>
        </w:rPr>
      </w:pPr>
      <w:r w:rsidRPr="00072554">
        <w:rPr>
          <w:b/>
          <w:sz w:val="28"/>
          <w:szCs w:val="28"/>
        </w:rPr>
        <w:t>Глав</w:t>
      </w:r>
      <w:r w:rsidR="00072554">
        <w:rPr>
          <w:b/>
          <w:sz w:val="28"/>
          <w:szCs w:val="28"/>
        </w:rPr>
        <w:t>а</w:t>
      </w:r>
      <w:r w:rsidRPr="00072554">
        <w:rPr>
          <w:b/>
          <w:sz w:val="28"/>
          <w:szCs w:val="28"/>
        </w:rPr>
        <w:t xml:space="preserve"> </w:t>
      </w:r>
      <w:proofErr w:type="gramStart"/>
      <w:r w:rsidRPr="00072554">
        <w:rPr>
          <w:b/>
          <w:sz w:val="28"/>
          <w:szCs w:val="28"/>
        </w:rPr>
        <w:t>Заволжского</w:t>
      </w:r>
      <w:proofErr w:type="gramEnd"/>
      <w:r w:rsidRPr="00072554">
        <w:rPr>
          <w:b/>
          <w:sz w:val="28"/>
          <w:szCs w:val="28"/>
        </w:rPr>
        <w:t xml:space="preserve">                                                                      </w:t>
      </w:r>
      <w:r w:rsidR="00D354CB" w:rsidRPr="00072554">
        <w:rPr>
          <w:b/>
          <w:sz w:val="28"/>
          <w:szCs w:val="28"/>
        </w:rPr>
        <w:t xml:space="preserve">        </w:t>
      </w:r>
      <w:r w:rsidRPr="00072554">
        <w:rPr>
          <w:b/>
          <w:sz w:val="28"/>
          <w:szCs w:val="28"/>
        </w:rPr>
        <w:t xml:space="preserve">   </w:t>
      </w:r>
    </w:p>
    <w:p w:rsidR="00D7798C" w:rsidRPr="00072554" w:rsidRDefault="00D7798C" w:rsidP="00D7798C">
      <w:pPr>
        <w:jc w:val="both"/>
        <w:rPr>
          <w:bCs/>
          <w:sz w:val="28"/>
          <w:szCs w:val="28"/>
        </w:rPr>
      </w:pPr>
      <w:r w:rsidRPr="00072554">
        <w:rPr>
          <w:b/>
          <w:sz w:val="28"/>
          <w:szCs w:val="28"/>
        </w:rPr>
        <w:t>муниципального района</w:t>
      </w:r>
      <w:r w:rsidR="0013480F" w:rsidRPr="00072554">
        <w:rPr>
          <w:b/>
          <w:sz w:val="28"/>
          <w:szCs w:val="28"/>
        </w:rPr>
        <w:t xml:space="preserve">                                              </w:t>
      </w:r>
      <w:r w:rsidR="008824CF" w:rsidRPr="00072554">
        <w:rPr>
          <w:b/>
          <w:sz w:val="28"/>
          <w:szCs w:val="28"/>
        </w:rPr>
        <w:t xml:space="preserve">      </w:t>
      </w:r>
      <w:r w:rsidR="0013480F" w:rsidRPr="00072554">
        <w:rPr>
          <w:b/>
          <w:sz w:val="28"/>
          <w:szCs w:val="28"/>
        </w:rPr>
        <w:t xml:space="preserve">    </w:t>
      </w:r>
      <w:r w:rsidR="00072554">
        <w:rPr>
          <w:b/>
          <w:sz w:val="28"/>
          <w:szCs w:val="28"/>
        </w:rPr>
        <w:t xml:space="preserve">   </w:t>
      </w:r>
      <w:r w:rsidR="0013480F" w:rsidRPr="00072554">
        <w:rPr>
          <w:b/>
          <w:sz w:val="28"/>
          <w:szCs w:val="28"/>
        </w:rPr>
        <w:t xml:space="preserve">      </w:t>
      </w:r>
      <w:proofErr w:type="spellStart"/>
      <w:r w:rsidR="00072554">
        <w:rPr>
          <w:b/>
          <w:sz w:val="28"/>
          <w:szCs w:val="28"/>
        </w:rPr>
        <w:t>А.В.Молодов</w:t>
      </w:r>
      <w:proofErr w:type="spellEnd"/>
    </w:p>
    <w:p w:rsidR="008824CF" w:rsidRDefault="008824CF" w:rsidP="00D7798C">
      <w:pPr>
        <w:rPr>
          <w:sz w:val="20"/>
          <w:szCs w:val="20"/>
        </w:rPr>
      </w:pPr>
    </w:p>
    <w:p w:rsidR="00ED0A55" w:rsidRDefault="00ED0A55" w:rsidP="00D7798C">
      <w:pPr>
        <w:rPr>
          <w:sz w:val="20"/>
          <w:szCs w:val="20"/>
        </w:rPr>
      </w:pPr>
    </w:p>
    <w:p w:rsidR="00ED0A55" w:rsidRDefault="00ED0A55"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072554" w:rsidRDefault="00072554"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8824CF">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BC8" w:rsidRDefault="00262BC8" w:rsidP="00027EF6">
      <w:r>
        <w:separator/>
      </w:r>
    </w:p>
  </w:endnote>
  <w:endnote w:type="continuationSeparator" w:id="0">
    <w:p w:rsidR="00262BC8" w:rsidRDefault="00262BC8"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BC8" w:rsidRDefault="00262BC8" w:rsidP="00027EF6">
      <w:r>
        <w:separator/>
      </w:r>
    </w:p>
  </w:footnote>
  <w:footnote w:type="continuationSeparator" w:id="0">
    <w:p w:rsidR="00262BC8" w:rsidRDefault="00262BC8"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72554"/>
    <w:rsid w:val="00084297"/>
    <w:rsid w:val="00085306"/>
    <w:rsid w:val="00087CD0"/>
    <w:rsid w:val="00092BFB"/>
    <w:rsid w:val="00093DA4"/>
    <w:rsid w:val="0009556F"/>
    <w:rsid w:val="000A353B"/>
    <w:rsid w:val="000C0C07"/>
    <w:rsid w:val="000F555F"/>
    <w:rsid w:val="000F5B35"/>
    <w:rsid w:val="00106694"/>
    <w:rsid w:val="0011577E"/>
    <w:rsid w:val="001170C2"/>
    <w:rsid w:val="00117C51"/>
    <w:rsid w:val="001325BC"/>
    <w:rsid w:val="0013480F"/>
    <w:rsid w:val="001524A1"/>
    <w:rsid w:val="00157C85"/>
    <w:rsid w:val="0017077D"/>
    <w:rsid w:val="0017292A"/>
    <w:rsid w:val="001A26CE"/>
    <w:rsid w:val="001A3FAE"/>
    <w:rsid w:val="001D7990"/>
    <w:rsid w:val="001E5D86"/>
    <w:rsid w:val="001E67D6"/>
    <w:rsid w:val="001F605A"/>
    <w:rsid w:val="00206C4C"/>
    <w:rsid w:val="00214F05"/>
    <w:rsid w:val="002277DF"/>
    <w:rsid w:val="0023297E"/>
    <w:rsid w:val="00262BC8"/>
    <w:rsid w:val="00297997"/>
    <w:rsid w:val="002B7E1A"/>
    <w:rsid w:val="002C5112"/>
    <w:rsid w:val="002F2B4A"/>
    <w:rsid w:val="002F65D5"/>
    <w:rsid w:val="00324AB5"/>
    <w:rsid w:val="00327668"/>
    <w:rsid w:val="003A41C6"/>
    <w:rsid w:val="003A5669"/>
    <w:rsid w:val="003B19CA"/>
    <w:rsid w:val="003B4938"/>
    <w:rsid w:val="003C07B0"/>
    <w:rsid w:val="003C2EC8"/>
    <w:rsid w:val="003E63D9"/>
    <w:rsid w:val="00423499"/>
    <w:rsid w:val="00432FAA"/>
    <w:rsid w:val="00447510"/>
    <w:rsid w:val="00450566"/>
    <w:rsid w:val="00466FDC"/>
    <w:rsid w:val="00481E18"/>
    <w:rsid w:val="004A1432"/>
    <w:rsid w:val="004A2465"/>
    <w:rsid w:val="004D0F41"/>
    <w:rsid w:val="004D5180"/>
    <w:rsid w:val="004F6720"/>
    <w:rsid w:val="0054388A"/>
    <w:rsid w:val="00561754"/>
    <w:rsid w:val="00570C70"/>
    <w:rsid w:val="005E10F6"/>
    <w:rsid w:val="005E4B69"/>
    <w:rsid w:val="005E5288"/>
    <w:rsid w:val="005F7563"/>
    <w:rsid w:val="00632CC5"/>
    <w:rsid w:val="006479EC"/>
    <w:rsid w:val="00660E3C"/>
    <w:rsid w:val="00667F6A"/>
    <w:rsid w:val="00672CAE"/>
    <w:rsid w:val="0067757D"/>
    <w:rsid w:val="0068073E"/>
    <w:rsid w:val="00681D0C"/>
    <w:rsid w:val="00683E7B"/>
    <w:rsid w:val="00687DD6"/>
    <w:rsid w:val="006956B1"/>
    <w:rsid w:val="00695BDF"/>
    <w:rsid w:val="006A5961"/>
    <w:rsid w:val="006B1BED"/>
    <w:rsid w:val="006E4F37"/>
    <w:rsid w:val="00714905"/>
    <w:rsid w:val="00734336"/>
    <w:rsid w:val="00741255"/>
    <w:rsid w:val="0075305B"/>
    <w:rsid w:val="00784A53"/>
    <w:rsid w:val="007A739D"/>
    <w:rsid w:val="007B0AE9"/>
    <w:rsid w:val="007C065E"/>
    <w:rsid w:val="007E5476"/>
    <w:rsid w:val="008065C0"/>
    <w:rsid w:val="00820FA7"/>
    <w:rsid w:val="00861732"/>
    <w:rsid w:val="00865039"/>
    <w:rsid w:val="00866CFD"/>
    <w:rsid w:val="008824CF"/>
    <w:rsid w:val="00884761"/>
    <w:rsid w:val="00894328"/>
    <w:rsid w:val="008C07A8"/>
    <w:rsid w:val="008C0F8C"/>
    <w:rsid w:val="008C3C20"/>
    <w:rsid w:val="008C5E2E"/>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2E75"/>
    <w:rsid w:val="00A448E8"/>
    <w:rsid w:val="00A5444F"/>
    <w:rsid w:val="00A758FF"/>
    <w:rsid w:val="00AD1A6D"/>
    <w:rsid w:val="00AD2561"/>
    <w:rsid w:val="00B2062D"/>
    <w:rsid w:val="00B31083"/>
    <w:rsid w:val="00B43CF1"/>
    <w:rsid w:val="00B708B7"/>
    <w:rsid w:val="00B82FAD"/>
    <w:rsid w:val="00B859BC"/>
    <w:rsid w:val="00B920F0"/>
    <w:rsid w:val="00B93643"/>
    <w:rsid w:val="00B960A4"/>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4DA1"/>
    <w:rsid w:val="00CB75FB"/>
    <w:rsid w:val="00CC488F"/>
    <w:rsid w:val="00CF458E"/>
    <w:rsid w:val="00CF5AF6"/>
    <w:rsid w:val="00D21893"/>
    <w:rsid w:val="00D23B16"/>
    <w:rsid w:val="00D25259"/>
    <w:rsid w:val="00D354CB"/>
    <w:rsid w:val="00D6083F"/>
    <w:rsid w:val="00D67EBF"/>
    <w:rsid w:val="00D7798C"/>
    <w:rsid w:val="00D86D35"/>
    <w:rsid w:val="00D91385"/>
    <w:rsid w:val="00DB17F6"/>
    <w:rsid w:val="00E21459"/>
    <w:rsid w:val="00E24F4B"/>
    <w:rsid w:val="00E41E4B"/>
    <w:rsid w:val="00E51ECF"/>
    <w:rsid w:val="00E650B9"/>
    <w:rsid w:val="00E71E37"/>
    <w:rsid w:val="00E82274"/>
    <w:rsid w:val="00E95BEE"/>
    <w:rsid w:val="00EB3AC5"/>
    <w:rsid w:val="00EB4E62"/>
    <w:rsid w:val="00EC21B6"/>
    <w:rsid w:val="00EC4823"/>
    <w:rsid w:val="00EC7A2E"/>
    <w:rsid w:val="00ED0A55"/>
    <w:rsid w:val="00ED749E"/>
    <w:rsid w:val="00EF5E28"/>
    <w:rsid w:val="00F02CE3"/>
    <w:rsid w:val="00F146A6"/>
    <w:rsid w:val="00F51ED0"/>
    <w:rsid w:val="00F63D95"/>
    <w:rsid w:val="00F70077"/>
    <w:rsid w:val="00F71A48"/>
    <w:rsid w:val="00F728BD"/>
    <w:rsid w:val="00F96030"/>
    <w:rsid w:val="00FB3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D0A5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281881839">
      <w:bodyDiv w:val="1"/>
      <w:marLeft w:val="0"/>
      <w:marRight w:val="0"/>
      <w:marTop w:val="0"/>
      <w:marBottom w:val="0"/>
      <w:divBdr>
        <w:top w:val="none" w:sz="0" w:space="0" w:color="auto"/>
        <w:left w:val="none" w:sz="0" w:space="0" w:color="auto"/>
        <w:bottom w:val="none" w:sz="0" w:space="0" w:color="auto"/>
        <w:right w:val="none" w:sz="0" w:space="0" w:color="auto"/>
      </w:divBdr>
    </w:div>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23885&amp;dst=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3885&amp;dst=1000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3885&amp;dst=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3885&amp;dst=31" TargetMode="External"/><Relationship Id="rId10" Type="http://schemas.openxmlformats.org/officeDocument/2006/relationships/hyperlink" Target="file:///C:\Users\Arhitect\Desktop\&#1040;&#1056;_&#1055;&#1088;&#1080;&#1089;&#1074;&#1086;&#1077;&#1085;&#1080;&#1077;%20&#1072;&#1076;&#1088;&#1077;&#1089;&#1072;%20&#1086;&#1073;&#1098;&#1077;&#1082;&#1090;&#1091;%20&#1072;&#1076;&#1088;&#1077;&#1089;&#1072;&#1094;&#1080;&#1080;,%20&#1080;&#1079;&#1084;&#1077;&#1085;&#1077;&#1085;&#1080;&#1077;%20&#1080;%20&#1072;&#1085;&#1085;&#1091;&#1083;&#1080;&#1088;&#1086;&#1074;&#1072;&#1085;&#1080;&#1077;%20&#1090;&#1072;&#1082;&#1086;&#1075;&#1086;%20&#1072;&#1076;&#1088;&#1077;&#1089;&#1072;%20&#1085;&#1072;%20&#1090;&#1077;&#1088;&#1088;&#1080;&#1090;&#1086;&#1088;&#1080;&#1080;%20&#1047;&#1043;&#1055;.docx" TargetMode="External"/><Relationship Id="rId4" Type="http://schemas.openxmlformats.org/officeDocument/2006/relationships/settings" Target="settings.xml"/><Relationship Id="rId9" Type="http://schemas.openxmlformats.org/officeDocument/2006/relationships/hyperlink" Target="https://login.consultant.ru/link/?req=doc&amp;base=LAW&amp;n=423885&amp;dst=100130" TargetMode="External"/><Relationship Id="rId14" Type="http://schemas.openxmlformats.org/officeDocument/2006/relationships/hyperlink" Target="https://login.consultant.ru/link/?req=doc&amp;base=LAW&amp;n=423885&amp;dst=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724A2-F699-4D56-8646-13531E79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2024-08-23T11:53:00Z</cp:lastPrinted>
  <dcterms:created xsi:type="dcterms:W3CDTF">2024-08-23T11:32:00Z</dcterms:created>
  <dcterms:modified xsi:type="dcterms:W3CDTF">2024-08-27T11:48:00Z</dcterms:modified>
</cp:coreProperties>
</file>