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7C" w:rsidRDefault="003C067C" w:rsidP="003C067C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523875" cy="523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67C" w:rsidRDefault="003C067C" w:rsidP="003C067C">
      <w:pPr>
        <w:jc w:val="center"/>
        <w:rPr>
          <w:b/>
          <w:sz w:val="32"/>
          <w:szCs w:val="32"/>
          <w:u w:val="single"/>
        </w:rPr>
      </w:pPr>
    </w:p>
    <w:p w:rsidR="003C067C" w:rsidRPr="003C067C" w:rsidRDefault="003C067C" w:rsidP="003C067C">
      <w:pPr>
        <w:jc w:val="center"/>
        <w:rPr>
          <w:b/>
          <w:sz w:val="28"/>
          <w:szCs w:val="28"/>
          <w:u w:val="single"/>
        </w:rPr>
      </w:pPr>
      <w:r w:rsidRPr="003C067C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3C067C" w:rsidRPr="003C067C" w:rsidRDefault="003C067C" w:rsidP="003C067C">
      <w:pPr>
        <w:jc w:val="center"/>
        <w:rPr>
          <w:sz w:val="28"/>
          <w:szCs w:val="28"/>
          <w:u w:val="single"/>
        </w:rPr>
      </w:pPr>
      <w:r w:rsidRPr="003C067C">
        <w:rPr>
          <w:b/>
          <w:sz w:val="28"/>
          <w:szCs w:val="28"/>
          <w:u w:val="single"/>
        </w:rPr>
        <w:t>Ивановской области</w:t>
      </w:r>
    </w:p>
    <w:p w:rsidR="003C067C" w:rsidRDefault="003C067C" w:rsidP="003C067C">
      <w:pPr>
        <w:jc w:val="center"/>
        <w:rPr>
          <w:sz w:val="28"/>
          <w:szCs w:val="28"/>
          <w:u w:val="single"/>
        </w:rPr>
      </w:pPr>
    </w:p>
    <w:p w:rsidR="00082B6F" w:rsidRPr="003C067C" w:rsidRDefault="00082B6F" w:rsidP="003C067C">
      <w:pPr>
        <w:jc w:val="center"/>
        <w:rPr>
          <w:sz w:val="28"/>
          <w:szCs w:val="28"/>
          <w:u w:val="single"/>
        </w:rPr>
      </w:pPr>
    </w:p>
    <w:p w:rsidR="003C067C" w:rsidRPr="003C067C" w:rsidRDefault="003C067C" w:rsidP="003C067C">
      <w:pPr>
        <w:pStyle w:val="6"/>
        <w:numPr>
          <w:ilvl w:val="5"/>
          <w:numId w:val="25"/>
        </w:numPr>
        <w:tabs>
          <w:tab w:val="left" w:pos="0"/>
        </w:tabs>
        <w:ind w:left="0" w:firstLine="0"/>
        <w:rPr>
          <w:sz w:val="28"/>
          <w:szCs w:val="28"/>
        </w:rPr>
      </w:pPr>
      <w:r w:rsidRPr="003C067C">
        <w:rPr>
          <w:sz w:val="28"/>
          <w:szCs w:val="28"/>
        </w:rPr>
        <w:t>ПОСТАНОВЛЕНИЕ</w:t>
      </w:r>
    </w:p>
    <w:p w:rsidR="003C067C" w:rsidRDefault="003C067C" w:rsidP="003C067C">
      <w:pPr>
        <w:tabs>
          <w:tab w:val="left" w:pos="0"/>
        </w:tabs>
        <w:rPr>
          <w:sz w:val="28"/>
          <w:szCs w:val="28"/>
        </w:rPr>
      </w:pPr>
    </w:p>
    <w:p w:rsidR="00082B6F" w:rsidRPr="003C067C" w:rsidRDefault="00082B6F" w:rsidP="003C067C">
      <w:pPr>
        <w:tabs>
          <w:tab w:val="left" w:pos="0"/>
        </w:tabs>
        <w:rPr>
          <w:sz w:val="28"/>
          <w:szCs w:val="28"/>
        </w:rPr>
      </w:pPr>
    </w:p>
    <w:p w:rsidR="003C067C" w:rsidRPr="003C067C" w:rsidRDefault="003C067C" w:rsidP="003C067C">
      <w:pPr>
        <w:tabs>
          <w:tab w:val="left" w:pos="0"/>
        </w:tabs>
        <w:jc w:val="center"/>
        <w:rPr>
          <w:sz w:val="28"/>
          <w:szCs w:val="28"/>
        </w:rPr>
      </w:pPr>
      <w:r w:rsidRPr="003C067C">
        <w:rPr>
          <w:sz w:val="28"/>
          <w:szCs w:val="28"/>
        </w:rPr>
        <w:t xml:space="preserve">от               </w:t>
      </w:r>
      <w:r w:rsidR="00082B6F">
        <w:rPr>
          <w:sz w:val="28"/>
          <w:szCs w:val="28"/>
        </w:rPr>
        <w:t xml:space="preserve">   </w:t>
      </w:r>
      <w:r w:rsidR="00CE57E1">
        <w:rPr>
          <w:sz w:val="28"/>
          <w:szCs w:val="28"/>
        </w:rPr>
        <w:t>12.12.2025    № 734</w:t>
      </w:r>
      <w:r w:rsidRPr="003C067C">
        <w:rPr>
          <w:sz w:val="28"/>
          <w:szCs w:val="28"/>
        </w:rPr>
        <w:t xml:space="preserve"> - п</w:t>
      </w:r>
    </w:p>
    <w:p w:rsidR="003C067C" w:rsidRPr="003C067C" w:rsidRDefault="003C067C" w:rsidP="003C067C">
      <w:pPr>
        <w:jc w:val="center"/>
        <w:rPr>
          <w:sz w:val="28"/>
          <w:szCs w:val="28"/>
        </w:rPr>
      </w:pPr>
    </w:p>
    <w:p w:rsidR="003C067C" w:rsidRPr="003C067C" w:rsidRDefault="003C067C" w:rsidP="003C067C">
      <w:pPr>
        <w:jc w:val="center"/>
        <w:rPr>
          <w:sz w:val="28"/>
          <w:szCs w:val="28"/>
        </w:rPr>
      </w:pPr>
      <w:r w:rsidRPr="003C067C">
        <w:rPr>
          <w:sz w:val="28"/>
          <w:szCs w:val="28"/>
        </w:rPr>
        <w:t xml:space="preserve"> г. Заволжск</w:t>
      </w:r>
    </w:p>
    <w:p w:rsidR="003C067C" w:rsidRPr="003C067C" w:rsidRDefault="003C067C" w:rsidP="003C067C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6C57E1" w:rsidRDefault="006C57E1" w:rsidP="006C57E1">
      <w:pPr>
        <w:jc w:val="center"/>
        <w:rPr>
          <w:b/>
          <w:sz w:val="28"/>
        </w:rPr>
      </w:pPr>
      <w:r>
        <w:rPr>
          <w:b/>
          <w:sz w:val="28"/>
        </w:rPr>
        <w:t>Об утверждении Положения о комиссии по увековечиванию памяти защитников Отечества, в том числе погибших (умерших) участников специальной военной операции на территории Заволжского муниципального района</w:t>
      </w:r>
    </w:p>
    <w:p w:rsidR="003C067C" w:rsidRPr="003C067C" w:rsidRDefault="003C067C" w:rsidP="003C067C">
      <w:pPr>
        <w:ind w:right="-6"/>
        <w:jc w:val="center"/>
        <w:rPr>
          <w:b/>
          <w:bCs/>
          <w:iCs/>
          <w:sz w:val="28"/>
          <w:szCs w:val="28"/>
        </w:rPr>
      </w:pPr>
    </w:p>
    <w:p w:rsidR="003C067C" w:rsidRPr="003C067C" w:rsidRDefault="003C067C" w:rsidP="003C067C">
      <w:pPr>
        <w:ind w:right="-6"/>
        <w:jc w:val="center"/>
        <w:rPr>
          <w:b/>
          <w:bCs/>
          <w:iCs/>
          <w:sz w:val="28"/>
          <w:szCs w:val="28"/>
        </w:rPr>
      </w:pPr>
    </w:p>
    <w:p w:rsidR="003C067C" w:rsidRPr="003C067C" w:rsidRDefault="003C067C" w:rsidP="003C067C">
      <w:pPr>
        <w:ind w:right="-6"/>
        <w:jc w:val="center"/>
        <w:rPr>
          <w:b/>
          <w:bCs/>
          <w:iCs/>
          <w:sz w:val="28"/>
          <w:szCs w:val="28"/>
        </w:rPr>
      </w:pPr>
    </w:p>
    <w:p w:rsidR="003C067C" w:rsidRPr="003C067C" w:rsidRDefault="003C067C" w:rsidP="006C57E1">
      <w:pPr>
        <w:ind w:firstLine="709"/>
        <w:jc w:val="both"/>
        <w:rPr>
          <w:sz w:val="28"/>
          <w:szCs w:val="28"/>
        </w:rPr>
      </w:pPr>
      <w:r w:rsidRPr="003C067C">
        <w:rPr>
          <w:sz w:val="28"/>
          <w:szCs w:val="28"/>
        </w:rPr>
        <w:t>В</w:t>
      </w:r>
      <w:r w:rsidR="006C57E1" w:rsidRPr="006C57E1">
        <w:rPr>
          <w:color w:val="000000"/>
          <w:sz w:val="28"/>
          <w:szCs w:val="28"/>
        </w:rPr>
        <w:t xml:space="preserve"> </w:t>
      </w:r>
      <w:r w:rsidR="006C57E1">
        <w:rPr>
          <w:color w:val="000000"/>
          <w:sz w:val="28"/>
          <w:szCs w:val="28"/>
        </w:rPr>
        <w:t>соответствии с Федеральным законом от 14.01.1993 № 4292-I «Об увековечении памяти погибших при защите Отечества»</w:t>
      </w:r>
      <w:r w:rsidR="006C57E1">
        <w:rPr>
          <w:color w:val="000000" w:themeColor="text1"/>
          <w:sz w:val="28"/>
          <w:szCs w:val="28"/>
          <w:shd w:val="clear" w:color="auto" w:fill="FFFFFF"/>
        </w:rPr>
        <w:t>, Едиными рекомендациями по увековечиванию памяти защитников Отечества, в том числе погибших (умерших) участников специальной военной операции, утвержденным первым заместителем Председателя Правительства Российской Федерации Д. Мантуровым от 30.08.2025 № МД-П4-32257</w:t>
      </w:r>
      <w:r w:rsidRPr="003C067C">
        <w:rPr>
          <w:sz w:val="28"/>
          <w:szCs w:val="28"/>
        </w:rPr>
        <w:t xml:space="preserve">, администрация  </w:t>
      </w:r>
      <w:r w:rsidRPr="003C067C">
        <w:rPr>
          <w:b/>
          <w:sz w:val="28"/>
          <w:szCs w:val="28"/>
        </w:rPr>
        <w:t>постановляет:</w:t>
      </w:r>
    </w:p>
    <w:p w:rsidR="006C57E1" w:rsidRPr="00297696" w:rsidRDefault="006C57E1" w:rsidP="00297696">
      <w:pPr>
        <w:pStyle w:val="af9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297696">
        <w:rPr>
          <w:sz w:val="28"/>
          <w:szCs w:val="28"/>
        </w:rPr>
        <w:t xml:space="preserve">Утвердить </w:t>
      </w:r>
      <w:r w:rsidRPr="00297696">
        <w:rPr>
          <w:color w:val="000000" w:themeColor="text1"/>
          <w:sz w:val="28"/>
          <w:szCs w:val="28"/>
          <w:shd w:val="clear" w:color="auto" w:fill="FFFFFF"/>
        </w:rPr>
        <w:t xml:space="preserve">Положение о комиссии 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297696" w:rsidRPr="00297696">
        <w:rPr>
          <w:color w:val="000000" w:themeColor="text1"/>
          <w:sz w:val="28"/>
          <w:szCs w:val="28"/>
          <w:shd w:val="clear" w:color="auto" w:fill="FFFFFF"/>
        </w:rPr>
        <w:t>Заволжского муниципального района (Приложение 1</w:t>
      </w:r>
      <w:r w:rsidRPr="00297696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297696" w:rsidRPr="00297696" w:rsidRDefault="00297696" w:rsidP="00297696">
      <w:pPr>
        <w:pStyle w:val="af9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297696">
        <w:rPr>
          <w:bCs/>
          <w:sz w:val="28"/>
          <w:szCs w:val="28"/>
        </w:rPr>
        <w:t xml:space="preserve">Утвердить </w:t>
      </w:r>
      <w:r w:rsidRPr="00297696">
        <w:rPr>
          <w:sz w:val="28"/>
          <w:szCs w:val="28"/>
        </w:rPr>
        <w:t xml:space="preserve">состав комиссии по увековечиванию памяти защитников Отечества, </w:t>
      </w:r>
      <w:r w:rsidRPr="00297696">
        <w:rPr>
          <w:color w:val="000000"/>
          <w:sz w:val="28"/>
          <w:szCs w:val="28"/>
        </w:rPr>
        <w:t xml:space="preserve">в том числе погибших (умерших) участников специальной военной операции на территории </w:t>
      </w:r>
      <w:r>
        <w:rPr>
          <w:color w:val="000000"/>
          <w:sz w:val="28"/>
          <w:szCs w:val="28"/>
        </w:rPr>
        <w:t>Заволжского муниципального района (Приложение  2</w:t>
      </w:r>
      <w:r w:rsidRPr="0029769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C067C" w:rsidRPr="00297696" w:rsidRDefault="003C067C" w:rsidP="00297696">
      <w:pPr>
        <w:pStyle w:val="af9"/>
        <w:numPr>
          <w:ilvl w:val="0"/>
          <w:numId w:val="28"/>
        </w:numPr>
        <w:adjustRightInd w:val="0"/>
        <w:ind w:left="0" w:firstLine="709"/>
        <w:jc w:val="both"/>
        <w:rPr>
          <w:bCs/>
          <w:sz w:val="28"/>
          <w:szCs w:val="28"/>
        </w:rPr>
      </w:pPr>
      <w:r w:rsidRPr="00297696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C067C" w:rsidRPr="003C067C" w:rsidRDefault="003C067C" w:rsidP="003C067C">
      <w:pPr>
        <w:adjustRightInd w:val="0"/>
        <w:jc w:val="both"/>
        <w:rPr>
          <w:sz w:val="28"/>
          <w:szCs w:val="28"/>
        </w:rPr>
      </w:pPr>
    </w:p>
    <w:p w:rsidR="003C067C" w:rsidRPr="003C067C" w:rsidRDefault="003C067C" w:rsidP="003C067C">
      <w:pPr>
        <w:adjustRightInd w:val="0"/>
        <w:jc w:val="both"/>
        <w:rPr>
          <w:b/>
          <w:sz w:val="28"/>
          <w:szCs w:val="28"/>
        </w:rPr>
      </w:pPr>
    </w:p>
    <w:p w:rsidR="003C067C" w:rsidRPr="003C067C" w:rsidRDefault="003C067C" w:rsidP="003C067C">
      <w:pPr>
        <w:adjustRightInd w:val="0"/>
        <w:jc w:val="both"/>
        <w:rPr>
          <w:b/>
          <w:sz w:val="28"/>
          <w:szCs w:val="28"/>
        </w:rPr>
      </w:pPr>
      <w:r w:rsidRPr="003C067C">
        <w:rPr>
          <w:b/>
          <w:sz w:val="28"/>
          <w:szCs w:val="28"/>
        </w:rPr>
        <w:t xml:space="preserve">Глава Заволжского </w:t>
      </w:r>
    </w:p>
    <w:p w:rsidR="003C067C" w:rsidRPr="003C067C" w:rsidRDefault="003C067C" w:rsidP="003C067C">
      <w:pPr>
        <w:adjustRightInd w:val="0"/>
        <w:jc w:val="both"/>
        <w:rPr>
          <w:b/>
          <w:sz w:val="28"/>
          <w:szCs w:val="28"/>
        </w:rPr>
      </w:pPr>
      <w:r w:rsidRPr="003C067C">
        <w:rPr>
          <w:b/>
          <w:sz w:val="28"/>
          <w:szCs w:val="28"/>
        </w:rPr>
        <w:t xml:space="preserve">муниципального района                                                 </w:t>
      </w:r>
      <w:r w:rsidR="00082B6F">
        <w:rPr>
          <w:b/>
          <w:sz w:val="28"/>
          <w:szCs w:val="28"/>
        </w:rPr>
        <w:t xml:space="preserve">        </w:t>
      </w:r>
      <w:r w:rsidR="00297696">
        <w:rPr>
          <w:b/>
          <w:sz w:val="28"/>
          <w:szCs w:val="28"/>
        </w:rPr>
        <w:t xml:space="preserve">    </w:t>
      </w:r>
      <w:r w:rsidR="00082B6F">
        <w:rPr>
          <w:b/>
          <w:sz w:val="28"/>
          <w:szCs w:val="28"/>
        </w:rPr>
        <w:t>Н.А. Костров</w:t>
      </w:r>
    </w:p>
    <w:p w:rsidR="003C067C" w:rsidRDefault="003C067C" w:rsidP="003C067C">
      <w:pPr>
        <w:tabs>
          <w:tab w:val="left" w:pos="-426"/>
        </w:tabs>
        <w:rPr>
          <w:sz w:val="20"/>
          <w:szCs w:val="20"/>
        </w:rPr>
      </w:pPr>
    </w:p>
    <w:p w:rsidR="00297696" w:rsidRDefault="00297696" w:rsidP="003C067C">
      <w:pPr>
        <w:tabs>
          <w:tab w:val="left" w:pos="-426"/>
        </w:tabs>
        <w:rPr>
          <w:sz w:val="16"/>
          <w:szCs w:val="16"/>
        </w:rPr>
      </w:pPr>
    </w:p>
    <w:p w:rsidR="00297696" w:rsidRDefault="00297696" w:rsidP="003C067C">
      <w:pPr>
        <w:tabs>
          <w:tab w:val="left" w:pos="-426"/>
        </w:tabs>
        <w:rPr>
          <w:sz w:val="16"/>
          <w:szCs w:val="16"/>
        </w:rPr>
      </w:pPr>
    </w:p>
    <w:p w:rsidR="003C067C" w:rsidRPr="000E2358" w:rsidRDefault="00082B6F" w:rsidP="003C067C">
      <w:pPr>
        <w:tabs>
          <w:tab w:val="left" w:pos="-426"/>
        </w:tabs>
        <w:rPr>
          <w:sz w:val="16"/>
          <w:szCs w:val="16"/>
        </w:rPr>
      </w:pPr>
      <w:r>
        <w:rPr>
          <w:sz w:val="16"/>
          <w:szCs w:val="16"/>
        </w:rPr>
        <w:t>Н. Краева</w:t>
      </w:r>
    </w:p>
    <w:p w:rsidR="00803A4D" w:rsidRDefault="003C067C" w:rsidP="00803A4D">
      <w:pPr>
        <w:tabs>
          <w:tab w:val="left" w:pos="-426"/>
        </w:tabs>
        <w:rPr>
          <w:sz w:val="16"/>
          <w:szCs w:val="16"/>
        </w:rPr>
      </w:pPr>
      <w:r w:rsidRPr="000E2358">
        <w:rPr>
          <w:sz w:val="16"/>
          <w:szCs w:val="16"/>
        </w:rPr>
        <w:t>600</w:t>
      </w:r>
      <w:bookmarkStart w:id="0" w:name="dst100024"/>
      <w:bookmarkEnd w:id="0"/>
      <w:r w:rsidR="00082B6F">
        <w:rPr>
          <w:sz w:val="16"/>
          <w:szCs w:val="16"/>
        </w:rPr>
        <w:t>51</w:t>
      </w:r>
    </w:p>
    <w:p w:rsidR="001C3D0C" w:rsidRPr="00803A4D" w:rsidRDefault="00F00A14" w:rsidP="00803A4D">
      <w:pPr>
        <w:tabs>
          <w:tab w:val="left" w:pos="-426"/>
        </w:tabs>
        <w:jc w:val="right"/>
        <w:rPr>
          <w:sz w:val="16"/>
          <w:szCs w:val="16"/>
        </w:rPr>
      </w:pPr>
      <w:r w:rsidRPr="00F00A14">
        <w:rPr>
          <w:sz w:val="28"/>
          <w:szCs w:val="28"/>
        </w:rPr>
        <w:lastRenderedPageBreak/>
        <w:t xml:space="preserve">Приложение </w:t>
      </w:r>
      <w:r w:rsidR="00720A86" w:rsidRPr="00F00A14">
        <w:rPr>
          <w:sz w:val="28"/>
          <w:szCs w:val="28"/>
        </w:rPr>
        <w:t xml:space="preserve"> 1</w:t>
      </w:r>
    </w:p>
    <w:p w:rsidR="00F00A14" w:rsidRPr="00F00A14" w:rsidRDefault="00720A86" w:rsidP="00F00A14">
      <w:pPr>
        <w:jc w:val="right"/>
        <w:rPr>
          <w:sz w:val="28"/>
          <w:szCs w:val="28"/>
        </w:rPr>
      </w:pPr>
      <w:r w:rsidRPr="00F00A14">
        <w:rPr>
          <w:sz w:val="28"/>
          <w:szCs w:val="28"/>
        </w:rPr>
        <w:t xml:space="preserve">к постановлению администрации </w:t>
      </w:r>
    </w:p>
    <w:p w:rsidR="001C3D0C" w:rsidRPr="00F00A14" w:rsidRDefault="00F00A14" w:rsidP="00F00A14">
      <w:pPr>
        <w:jc w:val="right"/>
        <w:rPr>
          <w:sz w:val="28"/>
          <w:szCs w:val="28"/>
        </w:rPr>
      </w:pPr>
      <w:r w:rsidRPr="00F00A14">
        <w:rPr>
          <w:sz w:val="28"/>
          <w:szCs w:val="28"/>
        </w:rPr>
        <w:t>Заволжского муниципального района</w:t>
      </w:r>
    </w:p>
    <w:p w:rsidR="001C3D0C" w:rsidRPr="00F00A14" w:rsidRDefault="00CE57E1" w:rsidP="00CE57E1">
      <w:pPr>
        <w:tabs>
          <w:tab w:val="center" w:pos="4819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20A86" w:rsidRPr="00F00A14">
        <w:rPr>
          <w:sz w:val="28"/>
          <w:szCs w:val="28"/>
        </w:rPr>
        <w:t xml:space="preserve">                    </w:t>
      </w:r>
      <w:r w:rsidR="00F00A14">
        <w:rPr>
          <w:sz w:val="28"/>
          <w:szCs w:val="28"/>
        </w:rPr>
        <w:t xml:space="preserve">           </w:t>
      </w:r>
      <w:r w:rsidR="00F00A14" w:rsidRPr="00F00A14">
        <w:rPr>
          <w:sz w:val="28"/>
          <w:szCs w:val="28"/>
        </w:rPr>
        <w:t xml:space="preserve">   </w:t>
      </w:r>
      <w:r w:rsidR="00720A86" w:rsidRPr="00F00A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от </w:t>
      </w:r>
      <w:r w:rsidR="00F00A14" w:rsidRPr="00F00A14">
        <w:rPr>
          <w:sz w:val="28"/>
          <w:szCs w:val="28"/>
        </w:rPr>
        <w:t xml:space="preserve"> </w:t>
      </w:r>
      <w:r>
        <w:rPr>
          <w:sz w:val="28"/>
          <w:szCs w:val="28"/>
        </w:rPr>
        <w:t>12 .12</w:t>
      </w:r>
      <w:r w:rsidR="00F00A14" w:rsidRPr="00F00A14">
        <w:rPr>
          <w:sz w:val="28"/>
          <w:szCs w:val="28"/>
        </w:rPr>
        <w:t xml:space="preserve">.2025 № </w:t>
      </w:r>
      <w:r>
        <w:rPr>
          <w:sz w:val="28"/>
          <w:szCs w:val="28"/>
        </w:rPr>
        <w:t xml:space="preserve">734-п </w:t>
      </w: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CD3C46" w:rsidRDefault="00CD3C46" w:rsidP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CD3C46" w:rsidRDefault="00CD3C46" w:rsidP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 комиссии 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FC2F69">
        <w:rPr>
          <w:rFonts w:ascii="Liberation Serif" w:hAnsi="Liberation Serif" w:cs="Liberation Serif"/>
          <w:b/>
          <w:sz w:val="28"/>
          <w:szCs w:val="28"/>
        </w:rPr>
        <w:t>Заволжского муниципального района</w:t>
      </w:r>
    </w:p>
    <w:p w:rsidR="00CD3C46" w:rsidRDefault="00CD3C46" w:rsidP="00CD3C46">
      <w:pPr>
        <w:widowControl w:val="0"/>
        <w:jc w:val="center"/>
        <w:rPr>
          <w:rFonts w:ascii="Liberation Serif" w:hAnsi="Liberation Serif" w:cs="Liberation Serif"/>
        </w:rPr>
      </w:pPr>
    </w:p>
    <w:p w:rsidR="00CD3C46" w:rsidRDefault="00CD3C46" w:rsidP="00CD3C46">
      <w:pPr>
        <w:widowControl w:val="0"/>
        <w:jc w:val="center"/>
        <w:rPr>
          <w:rFonts w:ascii="Liberation Serif" w:hAnsi="Liberation Serif" w:cs="Liberation Serif"/>
        </w:rPr>
      </w:pPr>
    </w:p>
    <w:p w:rsidR="00CD3C46" w:rsidRDefault="00CD3C46" w:rsidP="00CD3C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Увековечение памяти защитников Отечества, в том числе погибших (умерших) участников специальной военной операции (далее - защитники Отечества) является важной задачей, направленной на сохранение исторической правды, патриотическое воспитание граждан, а также выражение признательности и уважения к живущим и павшим защитникам Отечества.</w:t>
      </w:r>
    </w:p>
    <w:p w:rsidR="00CD3C46" w:rsidRDefault="00CD3C46" w:rsidP="00CD3C46">
      <w:pPr>
        <w:widowControl w:val="0"/>
        <w:jc w:val="center"/>
        <w:rPr>
          <w:rFonts w:ascii="Liberation Serif" w:hAnsi="Liberation Serif" w:cs="Liberation Serif"/>
        </w:rPr>
      </w:pPr>
    </w:p>
    <w:p w:rsidR="00CD3C46" w:rsidRDefault="00CD3C46" w:rsidP="00CD3C4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CD3C46" w:rsidRDefault="00CD3C46" w:rsidP="00CD3C46">
      <w:pPr>
        <w:jc w:val="center"/>
        <w:rPr>
          <w:rFonts w:ascii="Liberation Serif" w:hAnsi="Liberation Serif"/>
          <w:b/>
        </w:rPr>
      </w:pP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1.1. Комиссия 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192F92">
        <w:rPr>
          <w:rFonts w:ascii="Liberation Serif" w:hAnsi="Liberation Serif" w:cs="Liberation Serif"/>
          <w:sz w:val="28"/>
          <w:szCs w:val="28"/>
        </w:rPr>
        <w:t>Заволжского муниципального района</w:t>
      </w:r>
      <w:r>
        <w:rPr>
          <w:rFonts w:ascii="Liberation Serif" w:hAnsi="Liberation Serif" w:cs="Liberation Serif"/>
          <w:sz w:val="28"/>
          <w:szCs w:val="28"/>
        </w:rPr>
        <w:t xml:space="preserve"> является специальным органом, созданным в целях координации работы 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192F92">
        <w:rPr>
          <w:rFonts w:ascii="Liberation Serif" w:hAnsi="Liberation Serif" w:cs="Liberation Serif"/>
          <w:sz w:val="28"/>
          <w:szCs w:val="28"/>
        </w:rPr>
        <w:t>Заволжского муниципального района</w:t>
      </w:r>
      <w:r>
        <w:rPr>
          <w:rFonts w:ascii="Liberation Serif" w:hAnsi="Liberation Serif" w:cs="Liberation Serif"/>
          <w:sz w:val="28"/>
          <w:szCs w:val="28"/>
        </w:rPr>
        <w:t xml:space="preserve"> (далее – Комиссия).</w:t>
      </w:r>
    </w:p>
    <w:p w:rsidR="00CD3C46" w:rsidRDefault="00CD3C46" w:rsidP="00CD3C4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1.2. В своей деятельности </w:t>
      </w:r>
      <w:r>
        <w:rPr>
          <w:rFonts w:ascii="Liberation Serif" w:hAnsi="Liberation Serif" w:cs="Liberation Serif"/>
          <w:sz w:val="28"/>
          <w:szCs w:val="28"/>
        </w:rPr>
        <w:t xml:space="preserve">Комиссия </w:t>
      </w:r>
      <w:r>
        <w:rPr>
          <w:rFonts w:ascii="Liberation Serif" w:eastAsia="Times New Roman" w:hAnsi="Liberation Serif" w:cs="Liberation Serif"/>
          <w:sz w:val="28"/>
          <w:szCs w:val="28"/>
        </w:rPr>
        <w:t>руководствуется Конституцией Российской Федерации, д</w:t>
      </w:r>
      <w:r>
        <w:rPr>
          <w:sz w:val="28"/>
          <w:szCs w:val="28"/>
        </w:rPr>
        <w:t xml:space="preserve">ействующим федеральным законодательством, законодательством Ивановской области, нормативно - правовыми актами </w:t>
      </w:r>
      <w:r w:rsidR="00085940">
        <w:rPr>
          <w:sz w:val="28"/>
          <w:szCs w:val="28"/>
        </w:rPr>
        <w:t>Заволжского муниципального района</w:t>
      </w:r>
      <w:r>
        <w:rPr>
          <w:sz w:val="28"/>
          <w:szCs w:val="28"/>
        </w:rPr>
        <w:t xml:space="preserve"> и настоящим Положением.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1.3. В своей деятельности Комиссия взаимодействует с органами государственной власти, средствами массовой информации, общественными объединениями, организациями и учреждениями, а также гражданами.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>Основные формы увековечения памяти защитников Отечества закреплены в статье 2 Закона Российской Федерации от 14 января 1993 г.                № 4292-I «Об увековечении памяти погибших при защите Отечества» и предусматривают, в том числе: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color w:val="000000"/>
          <w:sz w:val="28"/>
          <w:szCs w:val="28"/>
        </w:rPr>
        <w:t>- 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color w:val="000000"/>
          <w:sz w:val="28"/>
          <w:szCs w:val="28"/>
        </w:rPr>
        <w:t>- сохранение и обустройство отдельных территорий, исторически связанных с подвигами погибших при защите Отечества;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проведение поисковой работы, направленной на выявление неизвестных </w:t>
      </w:r>
      <w:r>
        <w:rPr>
          <w:color w:val="000000"/>
          <w:sz w:val="28"/>
          <w:szCs w:val="28"/>
        </w:rPr>
        <w:lastRenderedPageBreak/>
        <w:t>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color w:val="000000"/>
          <w:sz w:val="28"/>
          <w:szCs w:val="28"/>
        </w:rPr>
        <w:t>- создание мемориальных музеев и сооружение на местах боевых действий памятных знаков;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color w:val="000000"/>
          <w:sz w:val="28"/>
          <w:szCs w:val="28"/>
        </w:rPr>
        <w:t>- публикации в средствах массовой информации и в информационно - телекоммуникационной сети "Интернет"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color w:val="000000"/>
          <w:sz w:val="28"/>
          <w:szCs w:val="28"/>
        </w:rPr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color w:val="000000"/>
          <w:sz w:val="28"/>
          <w:szCs w:val="28"/>
        </w:rPr>
        <w:t>- занесение имен погибших при защите Отечества навечно в списки личного состава воинских частей, военных профессиональных образовательных организаций и военных образовательных организаций высшего образования;</w:t>
      </w:r>
    </w:p>
    <w:p w:rsidR="00CD3C46" w:rsidRDefault="00CD3C46" w:rsidP="00CD3C4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памятных дат, увековечивающих имена погибших при защите Отечества.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Деятельность Комиссии основывается на принципах открытости, доступности, достоверности и своевременности предоставления информации об его работе.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D3C46" w:rsidRDefault="00CD3C46" w:rsidP="00CD3C4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Критерии, являющиеся основаниями для принятия решений </w:t>
      </w:r>
    </w:p>
    <w:p w:rsidR="00CD3C46" w:rsidRDefault="00CD3C46" w:rsidP="00CD3C4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увековечении памяти защитников Отечества</w:t>
      </w:r>
    </w:p>
    <w:p w:rsidR="00CD3C46" w:rsidRDefault="00CD3C46" w:rsidP="00CD3C4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>2.</w:t>
      </w:r>
      <w:r>
        <w:rPr>
          <w:color w:val="000000"/>
          <w:sz w:val="28"/>
          <w:szCs w:val="28"/>
        </w:rPr>
        <w:t>1. Критериями являются: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гибель при выполнении воинского долга на территориях других государств;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значимость поступка, совершенного защитником Отечества;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заслуг перед Отечеством;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:rsidR="00CD3C46" w:rsidRDefault="00CD3C46" w:rsidP="00CD3C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CD3C46" w:rsidRDefault="00CD3C46" w:rsidP="00CD3C46">
      <w:pPr>
        <w:widowControl w:val="0"/>
        <w:jc w:val="both"/>
        <w:rPr>
          <w:rFonts w:ascii="Liberation Serif" w:hAnsi="Liberation Serif" w:cs="Liberation Serif"/>
        </w:rPr>
      </w:pPr>
    </w:p>
    <w:p w:rsidR="005D624C" w:rsidRDefault="005D624C" w:rsidP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 w:rsidP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3. Порядок формирование </w:t>
      </w:r>
      <w:r>
        <w:rPr>
          <w:b/>
          <w:color w:val="000000"/>
          <w:sz w:val="28"/>
          <w:szCs w:val="28"/>
        </w:rPr>
        <w:t>Комиссии</w:t>
      </w:r>
    </w:p>
    <w:p w:rsidR="00CD3C46" w:rsidRDefault="00CD3C46" w:rsidP="00CD3C46">
      <w:pPr>
        <w:widowControl w:val="0"/>
        <w:jc w:val="both"/>
        <w:rPr>
          <w:rFonts w:ascii="Liberation Serif" w:hAnsi="Liberation Serif" w:cs="Liberation Serif"/>
        </w:rPr>
      </w:pP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 Состав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 xml:space="preserve"> формируется из председателя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 xml:space="preserve">, заместителя председателя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 xml:space="preserve">, секретаря и членов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3.2. </w:t>
      </w:r>
      <w:r>
        <w:rPr>
          <w:color w:val="000000"/>
          <w:sz w:val="28"/>
          <w:szCs w:val="28"/>
        </w:rPr>
        <w:t xml:space="preserve">Комиссия </w:t>
      </w:r>
      <w:r>
        <w:rPr>
          <w:color w:val="000000"/>
          <w:sz w:val="28"/>
          <w:szCs w:val="28"/>
          <w:shd w:val="clear" w:color="auto" w:fill="FFFFFF"/>
        </w:rPr>
        <w:t xml:space="preserve">формируется из должностных лиц и специалистов администрации </w:t>
      </w:r>
      <w:r w:rsidR="005D624C">
        <w:rPr>
          <w:color w:val="000000"/>
          <w:sz w:val="28"/>
          <w:szCs w:val="28"/>
          <w:shd w:val="clear" w:color="auto" w:fill="FFFFFF"/>
        </w:rPr>
        <w:t>Заволжского муниципального района</w:t>
      </w:r>
      <w:r>
        <w:rPr>
          <w:color w:val="000000"/>
          <w:sz w:val="28"/>
          <w:szCs w:val="28"/>
          <w:shd w:val="clear" w:color="auto" w:fill="FFFFFF"/>
        </w:rPr>
        <w:t>, специалистов муниципальных учрежде</w:t>
      </w:r>
      <w:r w:rsidR="005D624C">
        <w:rPr>
          <w:color w:val="000000"/>
          <w:sz w:val="28"/>
          <w:szCs w:val="28"/>
          <w:shd w:val="clear" w:color="auto" w:fill="FFFFFF"/>
        </w:rPr>
        <w:t>ний Заволжского муниципального района</w:t>
      </w:r>
      <w:r>
        <w:rPr>
          <w:color w:val="000000"/>
          <w:sz w:val="28"/>
          <w:szCs w:val="28"/>
          <w:shd w:val="clear" w:color="auto" w:fill="FFFFFF"/>
        </w:rPr>
        <w:t xml:space="preserve">, депутатов </w:t>
      </w:r>
      <w:r w:rsidR="005D624C">
        <w:rPr>
          <w:color w:val="000000"/>
          <w:sz w:val="28"/>
          <w:szCs w:val="28"/>
          <w:shd w:val="clear" w:color="auto" w:fill="FFFFFF"/>
        </w:rPr>
        <w:t>Советов Заволжского муниципального района</w:t>
      </w:r>
      <w:r>
        <w:rPr>
          <w:color w:val="000000"/>
          <w:sz w:val="28"/>
          <w:szCs w:val="28"/>
          <w:shd w:val="clear" w:color="auto" w:fill="FFFFFF"/>
        </w:rPr>
        <w:t>, представителей общественных и иных организаций (по согласованию)</w:t>
      </w:r>
      <w:r>
        <w:rPr>
          <w:sz w:val="28"/>
          <w:szCs w:val="28"/>
        </w:rPr>
        <w:t>.</w:t>
      </w:r>
    </w:p>
    <w:p w:rsidR="00CD3C46" w:rsidRDefault="00CD3C46" w:rsidP="00CD3C4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Tahoma" w:hAnsi="Tahoma" w:cs="Tahoma"/>
          <w:color w:val="414141"/>
          <w:sz w:val="17"/>
          <w:szCs w:val="17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отсутствие председателя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 xml:space="preserve"> его обязанности исполняет заместитель председателя </w:t>
      </w:r>
      <w:r>
        <w:rPr>
          <w:color w:val="000000"/>
          <w:sz w:val="28"/>
          <w:szCs w:val="28"/>
        </w:rPr>
        <w:t>Комиссии.</w:t>
      </w:r>
    </w:p>
    <w:p w:rsidR="00CD3C46" w:rsidRDefault="00CD3C46" w:rsidP="00CD3C46">
      <w:pPr>
        <w:widowControl w:val="0"/>
        <w:ind w:firstLine="709"/>
        <w:jc w:val="both"/>
        <w:rPr>
          <w:rFonts w:ascii="Liberation Serif" w:hAnsi="Liberation Serif" w:cs="Liberation Serif"/>
        </w:rPr>
      </w:pPr>
    </w:p>
    <w:p w:rsidR="00CD3C46" w:rsidRDefault="00CD3C46" w:rsidP="00CD3C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4. Полномочия </w:t>
      </w:r>
      <w:r>
        <w:rPr>
          <w:b/>
          <w:color w:val="000000"/>
          <w:sz w:val="28"/>
          <w:szCs w:val="28"/>
        </w:rPr>
        <w:t>Комиссии</w:t>
      </w:r>
    </w:p>
    <w:p w:rsidR="00CD3C46" w:rsidRDefault="00CD3C46" w:rsidP="00CD3C46">
      <w:pPr>
        <w:jc w:val="both"/>
        <w:rPr>
          <w:rFonts w:ascii="Liberation Serif" w:hAnsi="Liberation Serif" w:cs="Liberation Serif"/>
        </w:rPr>
      </w:pP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4.1. </w:t>
      </w:r>
      <w:r>
        <w:rPr>
          <w:color w:val="000000"/>
          <w:sz w:val="28"/>
          <w:szCs w:val="28"/>
        </w:rPr>
        <w:t>Комиссия</w:t>
      </w:r>
      <w:r>
        <w:rPr>
          <w:rFonts w:ascii="Liberation Serif" w:hAnsi="Liberation Serif" w:cs="Liberation Serif"/>
          <w:sz w:val="28"/>
          <w:szCs w:val="28"/>
        </w:rPr>
        <w:t xml:space="preserve"> правомочна принимать решения, если на ее заседании присутствует не менее половины состава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 xml:space="preserve">. Решения принимаются большинством голосов, присутствующих на заседании членов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 xml:space="preserve">. В случае равенства голосов решающим является голос председательствующего на заседании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D3C46" w:rsidRDefault="00CD3C46" w:rsidP="00CD3C46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4.2. </w:t>
      </w:r>
      <w:r>
        <w:rPr>
          <w:color w:val="000000"/>
          <w:sz w:val="28"/>
          <w:szCs w:val="28"/>
        </w:rPr>
        <w:t>Руководство Комиссии осуществляет председатель Комиссии.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созывает и ведет заседания Комиссии;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общее руководство деятельностью Комиссии;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подписывает протоколы заседаний Комиссии.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Члены Комиссии обладают равными правами при обсуждении рассматриваемых вопросов и принятии решений Комиссии.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обязаны: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участвовать в заседании Комиссии. Отсутствие членов Комиссии на заседаниях допускается только с разрешения председателя Комиссии или при наличии уважительных причин;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участвовать в обсуждении принимаемых Комиссией решений по вопросам, поступившим в адрес Комиссии;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участвовать в голосовании при принятии Комиссии решений.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Секретарь Комиссии: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подготовку к заседанию Комиссии;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уведомляет членов Комиссии о дате, месте и времени проведения заседаний Комиссии;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выполняет поручения председателя Комиссии, его заместителя;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и оформляет протокол заседания Комиссии, подписывает его.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4.5. </w:t>
      </w:r>
      <w:r>
        <w:rPr>
          <w:color w:val="000000"/>
          <w:sz w:val="28"/>
          <w:szCs w:val="28"/>
        </w:rPr>
        <w:t>Комиссия</w:t>
      </w:r>
      <w:r>
        <w:rPr>
          <w:rFonts w:ascii="Liberation Serif" w:hAnsi="Liberation Serif" w:cs="Liberation Serif"/>
          <w:sz w:val="28"/>
          <w:szCs w:val="28"/>
        </w:rPr>
        <w:t xml:space="preserve"> имеет право: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запрашивать и получать в установленном порядке от руководителей  организаций и учреждений всех форм собственности информацию и документы, необходимые для выполнения возложенных на нее функций;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давать поручения членам </w:t>
      </w:r>
      <w:r>
        <w:rPr>
          <w:color w:val="000000"/>
          <w:sz w:val="28"/>
          <w:szCs w:val="28"/>
        </w:rPr>
        <w:t>Комиссии</w:t>
      </w:r>
      <w:r>
        <w:rPr>
          <w:rFonts w:ascii="Liberation Serif" w:hAnsi="Liberation Serif" w:cs="Liberation Serif"/>
          <w:sz w:val="28"/>
          <w:szCs w:val="28"/>
        </w:rPr>
        <w:t xml:space="preserve"> и контролировать их выполнение.</w:t>
      </w:r>
    </w:p>
    <w:p w:rsidR="00CD3C46" w:rsidRDefault="00CD3C46" w:rsidP="00CD3C4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Порядок деятельности Комиссии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Комиссия 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общественно-государственных (общественных) объединений и организаций (далее - гражданин, организация).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Перечень документов, представляемых в Комиссию: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ходатайство гражданина (организации);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историческая или историко-биографическая справка об увековечиваемом защитнике Отечества;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предложение по форме увековечения;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выписка из домовой книги с указанием периода проживания увековечиваемого лица по месту увековечения;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письменное обязательство ходатайствующей организации о финансировании работ;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Организационно-правовой формой работы Комиссии являются заседания, которые проводятся по мере поступления предложений от инициаторов.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Не позже чем в месячный срок с даты поступления документов, указанных в пункте 5.2 настоящего Положения, проводится заседание Комиссии по рассмотрению ходатайств. В результате рассмотрения ходатайств Комиссии принимает одно из следующих решений: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установленный Комиссией;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Решение Комиссии считается правомочным, если на заседании присутствовало не менее половины ее состава.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Члены Комиссии обладают равными правами при обсуждении рассматриваемых вопросов.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Решения Комиссии принимаются путем открытого голосования, простым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5.8. Член Комиссии, не согласный с принятым больши</w:t>
      </w:r>
      <w:r w:rsidR="005D624C">
        <w:rPr>
          <w:color w:val="000000"/>
          <w:sz w:val="28"/>
          <w:szCs w:val="28"/>
        </w:rPr>
        <w:t>нством голосов членов Комиссии</w:t>
      </w:r>
      <w:r>
        <w:rPr>
          <w:color w:val="000000"/>
          <w:sz w:val="28"/>
          <w:szCs w:val="28"/>
        </w:rPr>
        <w:t xml:space="preserve"> решением, вправе выразить особое мнение по рассматриваемому вопросу и изложить его в письменном виде. Особое мнение прилагается к протоколу заседания Комиссии.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Комиссия всесторонне обсуждает и оценивает каждое предложение, представленное на рассмотрение. Замечания членов Комиссии должны быть четко и ясно сформулированы, прокомментированы председателем. Заключения и рекомендации принимаются простым большинством голосов при открытом голосовании присутствующих на заседании членов Комиссии. Обсуждение творческих проектов может проходить в присутствии авторов. На заседании Комиссии имеют право присутствовать граждане, в том числе представители организаций, общественных объединений и органов местного самоуправления.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5.10. Ход заседания, обсуждение, замечания, принятые решения фиксируются в протоколе, который ведется секретарем Комиссии в течение 5 рабочих дней с даты проведения заседания. Протокол хранится вместе с другими документами и материалами, относящимися к деятельности Комиссии, </w:t>
      </w:r>
      <w:r w:rsidR="003D779D">
        <w:rPr>
          <w:color w:val="000000" w:themeColor="text1"/>
          <w:sz w:val="28"/>
          <w:szCs w:val="28"/>
        </w:rPr>
        <w:t>у</w:t>
      </w:r>
      <w:r w:rsidR="003D779D" w:rsidRPr="003D779D">
        <w:rPr>
          <w:color w:val="000000"/>
          <w:sz w:val="28"/>
          <w:szCs w:val="28"/>
        </w:rPr>
        <w:t xml:space="preserve"> </w:t>
      </w:r>
      <w:r w:rsidR="003D779D">
        <w:rPr>
          <w:color w:val="000000"/>
          <w:sz w:val="28"/>
          <w:szCs w:val="28"/>
        </w:rPr>
        <w:t>Секретаря Комиссии</w:t>
      </w:r>
      <w:r>
        <w:rPr>
          <w:color w:val="000000" w:themeColor="text1"/>
          <w:sz w:val="28"/>
          <w:szCs w:val="28"/>
        </w:rPr>
        <w:t>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 Протоколы заседаний Комиссии, заключения, рекомендации, подписываются секретарем Комиссии и утверждаются председателем Комиссии.</w:t>
      </w:r>
    </w:p>
    <w:p w:rsidR="00CD3C46" w:rsidRDefault="00CD3C46" w:rsidP="00CD3C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5.12. Копия протокола заседания, рекомендации Комиссии направляются в 15-дневный срок со дня их принятия авторам обращений, заинтересованным лицам, должностным лицам, а также в структурные подразделения администрации </w:t>
      </w:r>
      <w:r w:rsidR="00C00CC2">
        <w:rPr>
          <w:color w:val="000000"/>
          <w:sz w:val="28"/>
          <w:szCs w:val="28"/>
        </w:rPr>
        <w:t>Заволжского муниципального района</w:t>
      </w:r>
      <w:r>
        <w:rPr>
          <w:color w:val="000000"/>
          <w:sz w:val="28"/>
          <w:szCs w:val="28"/>
        </w:rPr>
        <w:t xml:space="preserve"> для принятия решений в соответствии с их компетенцией.</w:t>
      </w:r>
    </w:p>
    <w:p w:rsidR="00CD3C46" w:rsidRDefault="00CD3C46" w:rsidP="00CD3C4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D3C46" w:rsidRDefault="00CD3C46" w:rsidP="00CD3C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6. Формы увековечивания памяти </w:t>
      </w:r>
    </w:p>
    <w:p w:rsidR="00CD3C46" w:rsidRDefault="00CD3C46" w:rsidP="00CD3C4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6.1. Основными формами увековечивания памяти защитников Отечества являются: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присвоение улицам, скверам, площадям, набережным,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Отечества;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установка памятных знаков, мемориальных досок и табличек на зданиях и сооружениях, связанных с жизнью и деятельностью защитников Отечества (рекомендуется осуществлять не более одного знака на защитника Отечества (группу защитников Отечества);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зон);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проведения поисковой работы, направленной на выявление неизвестных воинских захоронений и сведений о защитниках Отечества;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создание мемориальных сооружений;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6) создание выставок, экспозиций, посвященных подвигам защитников Отечества;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публикации в средствах массовой информации, информационно-телекоммуникационной сети «Интернет» материалов о защитниках Отечества, создания произведений искусства и литературы, посвященных их подвигам (создание сайтов, электронных Книг памяти и др.).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создании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лица.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память о выдающейся личности или событии в пределах населенного пункта устанавливается, как правило, только одно мемориальное сооружение.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6.2. 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CD3C46" w:rsidRDefault="00CD3C46" w:rsidP="00CD3C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 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:rsidR="00CD3C46" w:rsidRDefault="00CD3C46" w:rsidP="00CD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памятниках, как правило, определяется актом соответствующего органа. </w:t>
      </w:r>
    </w:p>
    <w:p w:rsidR="00CD3C46" w:rsidRDefault="00CD3C46" w:rsidP="00CD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При установке мемориальных досок в общественных зданиях (в т.ч. 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цветом. </w:t>
      </w:r>
    </w:p>
    <w:p w:rsidR="00CD3C46" w:rsidRDefault="00CD3C46" w:rsidP="00CD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Рекомендуется создание музея памяти защитников Отечества - участников специальной военной операции, который выступит объединяющим местом памяти участников специальной военной операции. Целесообразно, чтобы размещённые в нем материалы и информация включали разделы, раскрывающие вопросы зарождения конфликта, его основные причины, отражали всю тяжесть испытаний, которые легли на плечи защитников Отечества. </w:t>
      </w:r>
    </w:p>
    <w:p w:rsidR="00CD3C46" w:rsidRDefault="00CD3C46" w:rsidP="00CD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Рекомендуется обустройство скверов в рамках программ по благоустройству с дальнейшей установкой памятников, посвященных </w:t>
      </w:r>
      <w:r>
        <w:rPr>
          <w:sz w:val="28"/>
          <w:szCs w:val="28"/>
        </w:rPr>
        <w:lastRenderedPageBreak/>
        <w:t xml:space="preserve">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 в дальнейшем Доски Доблести можно передавать в музеи или дополнять список погибших. </w:t>
      </w:r>
    </w:p>
    <w:p w:rsidR="00CD3C46" w:rsidRDefault="00CD3C46" w:rsidP="00CD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Рекомендуется создание книг памяти (в том числе электронных) с привлечением к их созданию местных учащихся образовательных организаций. </w:t>
      </w: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 w:rsidP="00CD3C46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 w:rsidP="00CD3C46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C7296F" w:rsidRDefault="00C7296F" w:rsidP="00CD3C46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C7296F" w:rsidRDefault="00C7296F" w:rsidP="00CD3C46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C7296F" w:rsidRDefault="00C7296F" w:rsidP="00CD3C46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CD3C46" w:rsidRPr="00803A4D" w:rsidRDefault="00CD3C46" w:rsidP="00CD3C46">
      <w:pPr>
        <w:tabs>
          <w:tab w:val="left" w:pos="-426"/>
        </w:tabs>
        <w:jc w:val="right"/>
        <w:rPr>
          <w:sz w:val="16"/>
          <w:szCs w:val="16"/>
        </w:rPr>
      </w:pPr>
      <w:r w:rsidRPr="00F00A14">
        <w:rPr>
          <w:sz w:val="28"/>
          <w:szCs w:val="28"/>
        </w:rPr>
        <w:lastRenderedPageBreak/>
        <w:t xml:space="preserve">Приложение  </w:t>
      </w:r>
      <w:r>
        <w:rPr>
          <w:sz w:val="28"/>
          <w:szCs w:val="28"/>
        </w:rPr>
        <w:t>2</w:t>
      </w:r>
    </w:p>
    <w:p w:rsidR="00CD3C46" w:rsidRPr="00F00A14" w:rsidRDefault="00CD3C46" w:rsidP="00CD3C46">
      <w:pPr>
        <w:jc w:val="right"/>
        <w:rPr>
          <w:sz w:val="28"/>
          <w:szCs w:val="28"/>
        </w:rPr>
      </w:pPr>
      <w:r w:rsidRPr="00F00A14">
        <w:rPr>
          <w:sz w:val="28"/>
          <w:szCs w:val="28"/>
        </w:rPr>
        <w:t xml:space="preserve">к постановлению администрации </w:t>
      </w:r>
    </w:p>
    <w:p w:rsidR="00CD3C46" w:rsidRPr="00F00A14" w:rsidRDefault="00CD3C46" w:rsidP="00CD3C46">
      <w:pPr>
        <w:jc w:val="right"/>
        <w:rPr>
          <w:sz w:val="28"/>
          <w:szCs w:val="28"/>
        </w:rPr>
      </w:pPr>
      <w:r w:rsidRPr="00F00A14">
        <w:rPr>
          <w:sz w:val="28"/>
          <w:szCs w:val="28"/>
        </w:rPr>
        <w:t>Заволжского муниципального района</w:t>
      </w:r>
    </w:p>
    <w:p w:rsidR="00CD3C46" w:rsidRPr="00F00A14" w:rsidRDefault="00CD3C46" w:rsidP="00CD3C46">
      <w:pPr>
        <w:jc w:val="center"/>
        <w:rPr>
          <w:sz w:val="28"/>
          <w:szCs w:val="28"/>
        </w:rPr>
      </w:pPr>
      <w:r w:rsidRPr="00F00A1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="00CE57E1">
        <w:rPr>
          <w:sz w:val="28"/>
          <w:szCs w:val="28"/>
        </w:rPr>
        <w:t xml:space="preserve">                                      </w:t>
      </w:r>
      <w:bookmarkStart w:id="1" w:name="_GoBack"/>
      <w:bookmarkEnd w:id="1"/>
      <w:r w:rsidR="00CE57E1">
        <w:rPr>
          <w:sz w:val="28"/>
          <w:szCs w:val="28"/>
        </w:rPr>
        <w:t xml:space="preserve"> от  12.12</w:t>
      </w:r>
      <w:r w:rsidRPr="00F00A14">
        <w:rPr>
          <w:sz w:val="28"/>
          <w:szCs w:val="28"/>
        </w:rPr>
        <w:t xml:space="preserve">.2025 № </w:t>
      </w:r>
      <w:r w:rsidR="00CE57E1">
        <w:rPr>
          <w:sz w:val="28"/>
          <w:szCs w:val="28"/>
        </w:rPr>
        <w:t xml:space="preserve">734-п </w:t>
      </w: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3C46" w:rsidRDefault="00CD3C4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3D0C" w:rsidRDefault="00720A8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1C3D0C" w:rsidRDefault="00720A86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комиссии 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CD3C46">
        <w:rPr>
          <w:rFonts w:ascii="Liberation Serif" w:hAnsi="Liberation Serif" w:cs="Liberation Serif"/>
          <w:b/>
          <w:sz w:val="28"/>
          <w:szCs w:val="28"/>
        </w:rPr>
        <w:t>Заволжского муниципального района</w:t>
      </w:r>
    </w:p>
    <w:p w:rsidR="00014A51" w:rsidRDefault="00014A51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14A51" w:rsidRDefault="00014A51" w:rsidP="00014A51">
      <w:pPr>
        <w:widowControl w:val="0"/>
        <w:rPr>
          <w:sz w:val="28"/>
          <w:szCs w:val="28"/>
        </w:rPr>
      </w:pPr>
      <w:r w:rsidRPr="00014A51">
        <w:rPr>
          <w:sz w:val="28"/>
          <w:szCs w:val="28"/>
        </w:rPr>
        <w:t xml:space="preserve">1. Глава Заволжского муниципального района, председатель комиссии 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2. Заместитель главы администрации (по социальной политике) Заволжского муниципального района, заместитель председателя комиссии 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3. Начальник организационного управления администрации Заволжского муниципального района</w:t>
      </w:r>
      <w:r w:rsidR="006208E4">
        <w:rPr>
          <w:sz w:val="28"/>
          <w:szCs w:val="28"/>
        </w:rPr>
        <w:t xml:space="preserve">, секретарь комиссии </w:t>
      </w:r>
    </w:p>
    <w:p w:rsidR="00014A51" w:rsidRDefault="00014A51" w:rsidP="00014A51">
      <w:pPr>
        <w:widowControl w:val="0"/>
        <w:rPr>
          <w:sz w:val="28"/>
          <w:szCs w:val="28"/>
        </w:rPr>
      </w:pP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14A51" w:rsidRDefault="00014A51" w:rsidP="00014A51">
      <w:pPr>
        <w:widowControl w:val="0"/>
        <w:rPr>
          <w:sz w:val="28"/>
          <w:szCs w:val="28"/>
        </w:rPr>
      </w:pP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4. Заместитель главы администрации Заволжского муниципального района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5. Начальник управления архитектуры </w:t>
      </w:r>
      <w:r w:rsidRPr="00014A51">
        <w:rPr>
          <w:sz w:val="28"/>
          <w:szCs w:val="28"/>
        </w:rPr>
        <w:t>администрации Заволжского муниципального района</w:t>
      </w:r>
      <w:r>
        <w:rPr>
          <w:sz w:val="28"/>
          <w:szCs w:val="28"/>
        </w:rPr>
        <w:t xml:space="preserve"> 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6. Начальник управления ЖКХ, капитального строительства администрации Заволжского муниципального района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7. Военком Заволжского района (по согласованию)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8. Представитель фонда «Защитники  Отечества» (по согласованию)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9. Директор МКУК «Заволжский городской художественно – краеведческий музей» (по согласованию)</w:t>
      </w:r>
    </w:p>
    <w:p w:rsid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0623B">
        <w:rPr>
          <w:sz w:val="28"/>
          <w:szCs w:val="28"/>
        </w:rPr>
        <w:t>Руководитель ТУСЗН по Заволжского муниципальному району (по согласованию)</w:t>
      </w:r>
    </w:p>
    <w:p w:rsidR="00014A51" w:rsidRPr="00014A51" w:rsidRDefault="00014A51" w:rsidP="00014A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C3D0C" w:rsidRPr="00014A51" w:rsidRDefault="001C3D0C">
      <w:pPr>
        <w:rPr>
          <w:sz w:val="28"/>
          <w:szCs w:val="28"/>
        </w:rPr>
      </w:pPr>
    </w:p>
    <w:p w:rsidR="001C3D0C" w:rsidRDefault="001C3D0C">
      <w:pPr>
        <w:rPr>
          <w:sz w:val="28"/>
          <w:szCs w:val="28"/>
        </w:rPr>
      </w:pPr>
    </w:p>
    <w:p w:rsidR="001C3D0C" w:rsidRDefault="001C3D0C">
      <w:pPr>
        <w:tabs>
          <w:tab w:val="left" w:pos="240"/>
        </w:tabs>
        <w:rPr>
          <w:szCs w:val="36"/>
        </w:rPr>
      </w:pPr>
    </w:p>
    <w:p w:rsidR="001C3D0C" w:rsidRDefault="001C3D0C">
      <w:pPr>
        <w:tabs>
          <w:tab w:val="left" w:pos="240"/>
        </w:tabs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 w:rsidP="00CD3C46">
      <w:pPr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jc w:val="center"/>
        <w:rPr>
          <w:szCs w:val="36"/>
        </w:rPr>
      </w:pPr>
    </w:p>
    <w:p w:rsidR="001C3D0C" w:rsidRDefault="001C3D0C">
      <w:pPr>
        <w:jc w:val="both"/>
        <w:rPr>
          <w:sz w:val="28"/>
          <w:szCs w:val="28"/>
        </w:rPr>
      </w:pPr>
    </w:p>
    <w:sectPr w:rsidR="001C3D0C" w:rsidSect="003C06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00" w:rsidRDefault="000C2E00">
      <w:r>
        <w:separator/>
      </w:r>
    </w:p>
  </w:endnote>
  <w:endnote w:type="continuationSeparator" w:id="0">
    <w:p w:rsidR="000C2E00" w:rsidRDefault="000C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00" w:rsidRDefault="000C2E00">
      <w:r>
        <w:separator/>
      </w:r>
    </w:p>
  </w:footnote>
  <w:footnote w:type="continuationSeparator" w:id="0">
    <w:p w:rsidR="000C2E00" w:rsidRDefault="000C2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750E9"/>
    <w:multiLevelType w:val="hybridMultilevel"/>
    <w:tmpl w:val="715A00C6"/>
    <w:lvl w:ilvl="0" w:tplc="0E5EA6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456C9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2F9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4A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F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FCF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0A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089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6B3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26181"/>
    <w:multiLevelType w:val="hybridMultilevel"/>
    <w:tmpl w:val="A3407F22"/>
    <w:lvl w:ilvl="0" w:tplc="9D52B9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AA26D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FAA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46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6EB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A55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7E2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2D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0D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00DCC"/>
    <w:multiLevelType w:val="hybridMultilevel"/>
    <w:tmpl w:val="F9A6D916"/>
    <w:lvl w:ilvl="0" w:tplc="AE96428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CDD2994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01C66EA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9322E69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F5CAE2AE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BF5EFF9C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9230D432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12C0BC32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7638AD12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2450258"/>
    <w:multiLevelType w:val="hybridMultilevel"/>
    <w:tmpl w:val="4794848C"/>
    <w:lvl w:ilvl="0" w:tplc="8668E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01D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033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05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CC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60BE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AA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6E2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45C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17A78"/>
    <w:multiLevelType w:val="hybridMultilevel"/>
    <w:tmpl w:val="498A8BBE"/>
    <w:lvl w:ilvl="0" w:tplc="9CC2603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940E4F2E">
      <w:start w:val="1"/>
      <w:numFmt w:val="lowerLetter"/>
      <w:lvlText w:val="%2."/>
      <w:lvlJc w:val="left"/>
      <w:pPr>
        <w:ind w:left="1440" w:hanging="360"/>
      </w:pPr>
    </w:lvl>
    <w:lvl w:ilvl="2" w:tplc="2CF2C6EC">
      <w:start w:val="1"/>
      <w:numFmt w:val="lowerRoman"/>
      <w:lvlText w:val="%3."/>
      <w:lvlJc w:val="right"/>
      <w:pPr>
        <w:ind w:left="2160" w:hanging="180"/>
      </w:pPr>
    </w:lvl>
    <w:lvl w:ilvl="3" w:tplc="F2D0DE7A">
      <w:start w:val="1"/>
      <w:numFmt w:val="decimal"/>
      <w:lvlText w:val="%4."/>
      <w:lvlJc w:val="left"/>
      <w:pPr>
        <w:ind w:left="2880" w:hanging="360"/>
      </w:pPr>
    </w:lvl>
    <w:lvl w:ilvl="4" w:tplc="9CA02956">
      <w:start w:val="1"/>
      <w:numFmt w:val="lowerLetter"/>
      <w:lvlText w:val="%5."/>
      <w:lvlJc w:val="left"/>
      <w:pPr>
        <w:ind w:left="3600" w:hanging="360"/>
      </w:pPr>
    </w:lvl>
    <w:lvl w:ilvl="5" w:tplc="0ECE5E3E">
      <w:start w:val="1"/>
      <w:numFmt w:val="lowerRoman"/>
      <w:lvlText w:val="%6."/>
      <w:lvlJc w:val="right"/>
      <w:pPr>
        <w:ind w:left="4320" w:hanging="180"/>
      </w:pPr>
    </w:lvl>
    <w:lvl w:ilvl="6" w:tplc="C632F226">
      <w:start w:val="1"/>
      <w:numFmt w:val="decimal"/>
      <w:lvlText w:val="%7."/>
      <w:lvlJc w:val="left"/>
      <w:pPr>
        <w:ind w:left="5040" w:hanging="360"/>
      </w:pPr>
    </w:lvl>
    <w:lvl w:ilvl="7" w:tplc="40AA0858">
      <w:start w:val="1"/>
      <w:numFmt w:val="lowerLetter"/>
      <w:lvlText w:val="%8."/>
      <w:lvlJc w:val="left"/>
      <w:pPr>
        <w:ind w:left="5760" w:hanging="360"/>
      </w:pPr>
    </w:lvl>
    <w:lvl w:ilvl="8" w:tplc="87C2A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B5E83"/>
    <w:multiLevelType w:val="hybridMultilevel"/>
    <w:tmpl w:val="A8DA61E0"/>
    <w:lvl w:ilvl="0" w:tplc="5B728BF8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</w:rPr>
    </w:lvl>
    <w:lvl w:ilvl="1" w:tplc="466AAC3C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12F6C320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3A2AB002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D12ACF76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975062BA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1826CD1C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2CE23AA2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A9DA9CC4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7" w15:restartNumberingAfterBreak="0">
    <w:nsid w:val="16196282"/>
    <w:multiLevelType w:val="hybridMultilevel"/>
    <w:tmpl w:val="9C0AA73E"/>
    <w:lvl w:ilvl="0" w:tplc="90F4526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E1A6670">
      <w:start w:val="1"/>
      <w:numFmt w:val="bullet"/>
      <w:lvlText w:val="o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4462CC5E">
      <w:start w:val="1"/>
      <w:numFmt w:val="bullet"/>
      <w:lvlText w:val="▪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E6A44DC">
      <w:start w:val="1"/>
      <w:numFmt w:val="bullet"/>
      <w:lvlText w:val="•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81E4920">
      <w:start w:val="1"/>
      <w:numFmt w:val="bullet"/>
      <w:lvlText w:val="o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E38E3A1A">
      <w:start w:val="1"/>
      <w:numFmt w:val="bullet"/>
      <w:lvlText w:val="▪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7C2C3A08">
      <w:start w:val="1"/>
      <w:numFmt w:val="bullet"/>
      <w:lvlText w:val="•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A9A1F08">
      <w:start w:val="1"/>
      <w:numFmt w:val="bullet"/>
      <w:lvlText w:val="o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5C6CFC8">
      <w:start w:val="1"/>
      <w:numFmt w:val="bullet"/>
      <w:lvlText w:val="▪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1CD961FB"/>
    <w:multiLevelType w:val="hybridMultilevel"/>
    <w:tmpl w:val="97BEFBE6"/>
    <w:lvl w:ilvl="0" w:tplc="73D2B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6F1E64"/>
    <w:multiLevelType w:val="hybridMultilevel"/>
    <w:tmpl w:val="C2B4263A"/>
    <w:lvl w:ilvl="0" w:tplc="D4F09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057B88"/>
    <w:multiLevelType w:val="hybridMultilevel"/>
    <w:tmpl w:val="B7BC3CBC"/>
    <w:lvl w:ilvl="0" w:tplc="6E5C5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C9B49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5EDC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83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45D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204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5C3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A5A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5ECC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6283B"/>
    <w:multiLevelType w:val="hybridMultilevel"/>
    <w:tmpl w:val="2BDCF944"/>
    <w:lvl w:ilvl="0" w:tplc="50C05C1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4BCA1D9A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FE1063C2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7818A428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32B8446C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786C6C16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6F01066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7146F852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2C6ED950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2" w15:restartNumberingAfterBreak="0">
    <w:nsid w:val="3B265CA2"/>
    <w:multiLevelType w:val="hybridMultilevel"/>
    <w:tmpl w:val="EF2E5A06"/>
    <w:lvl w:ilvl="0" w:tplc="F33842F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3A246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5E59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BCCC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DC045E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0496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AAA8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10376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0A9EA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1B15F2"/>
    <w:multiLevelType w:val="hybridMultilevel"/>
    <w:tmpl w:val="355C5EE6"/>
    <w:lvl w:ilvl="0" w:tplc="14AE9564">
      <w:start w:val="1"/>
      <w:numFmt w:val="decimal"/>
      <w:lvlText w:val="%1."/>
      <w:lvlJc w:val="left"/>
      <w:pPr>
        <w:ind w:left="720" w:hanging="360"/>
      </w:pPr>
    </w:lvl>
    <w:lvl w:ilvl="1" w:tplc="8AD221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F84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AE0F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4CD1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2212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F668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2A90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CAA5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640BE0"/>
    <w:multiLevelType w:val="hybridMultilevel"/>
    <w:tmpl w:val="5F3E35EC"/>
    <w:lvl w:ilvl="0" w:tplc="FC24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76754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2E408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0E83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BCAAB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309A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768AE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AA3F6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95EFBB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3156CC"/>
    <w:multiLevelType w:val="hybridMultilevel"/>
    <w:tmpl w:val="10F00B82"/>
    <w:lvl w:ilvl="0" w:tplc="C56E95A8">
      <w:start w:val="1"/>
      <w:numFmt w:val="decimal"/>
      <w:lvlText w:val="%1."/>
      <w:lvlJc w:val="left"/>
      <w:pPr>
        <w:ind w:left="720" w:hanging="360"/>
      </w:pPr>
    </w:lvl>
    <w:lvl w:ilvl="1" w:tplc="BB1816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C212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5E50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1C28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6627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6EB4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1087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F412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720D1B"/>
    <w:multiLevelType w:val="hybridMultilevel"/>
    <w:tmpl w:val="071AAAFE"/>
    <w:lvl w:ilvl="0" w:tplc="52AE548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C1B23B2A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25962EE0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8F58BA68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A686D662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1A6E34DC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4496B7DC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6DA1684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564302A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7" w15:restartNumberingAfterBreak="0">
    <w:nsid w:val="45341D46"/>
    <w:multiLevelType w:val="hybridMultilevel"/>
    <w:tmpl w:val="81C61F86"/>
    <w:lvl w:ilvl="0" w:tplc="A5EE356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84EE148">
      <w:start w:val="1"/>
      <w:numFmt w:val="bullet"/>
      <w:lvlText w:val="o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9C2A3EA">
      <w:start w:val="1"/>
      <w:numFmt w:val="bullet"/>
      <w:lvlText w:val="▪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10C46FA">
      <w:start w:val="1"/>
      <w:numFmt w:val="bullet"/>
      <w:lvlText w:val="•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5CCA594">
      <w:start w:val="1"/>
      <w:numFmt w:val="bullet"/>
      <w:lvlText w:val="o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2262626">
      <w:start w:val="1"/>
      <w:numFmt w:val="bullet"/>
      <w:lvlText w:val="▪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F4341F02">
      <w:start w:val="1"/>
      <w:numFmt w:val="bullet"/>
      <w:lvlText w:val="•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E9697D4">
      <w:start w:val="1"/>
      <w:numFmt w:val="bullet"/>
      <w:lvlText w:val="o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684E72E">
      <w:start w:val="1"/>
      <w:numFmt w:val="bullet"/>
      <w:lvlText w:val="▪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470E14F0"/>
    <w:multiLevelType w:val="multilevel"/>
    <w:tmpl w:val="7C486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475D0F74"/>
    <w:multiLevelType w:val="hybridMultilevel"/>
    <w:tmpl w:val="165041F2"/>
    <w:lvl w:ilvl="0" w:tplc="42542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5F6A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897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4E2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286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AC5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0D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20C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47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32963"/>
    <w:multiLevelType w:val="hybridMultilevel"/>
    <w:tmpl w:val="E7A2B518"/>
    <w:lvl w:ilvl="0" w:tplc="0D305F12">
      <w:start w:val="7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C492B44C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 w:tplc="49DCD002">
      <w:start w:val="1"/>
      <w:numFmt w:val="bullet"/>
      <w:lvlText w:val="▪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 w:tplc="6DB08F06">
      <w:start w:val="1"/>
      <w:numFmt w:val="bullet"/>
      <w:lvlText w:val="•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 w:tplc="790053DA">
      <w:start w:val="1"/>
      <w:numFmt w:val="bullet"/>
      <w:lvlText w:val="o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 w:tplc="30C42E6A">
      <w:start w:val="1"/>
      <w:numFmt w:val="bullet"/>
      <w:lvlText w:val="▪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 w:tplc="0AA0F4C6">
      <w:start w:val="1"/>
      <w:numFmt w:val="bullet"/>
      <w:lvlText w:val="•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 w:tplc="E520926A">
      <w:start w:val="1"/>
      <w:numFmt w:val="bullet"/>
      <w:lvlText w:val="o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 w:tplc="6750DD9A">
      <w:start w:val="1"/>
      <w:numFmt w:val="bullet"/>
      <w:lvlText w:val="▪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1" w15:restartNumberingAfterBreak="0">
    <w:nsid w:val="66E52F58"/>
    <w:multiLevelType w:val="hybridMultilevel"/>
    <w:tmpl w:val="ECBA41D8"/>
    <w:lvl w:ilvl="0" w:tplc="796CA9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727C7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9A47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05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E61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EE7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E5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A41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07A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44B66"/>
    <w:multiLevelType w:val="hybridMultilevel"/>
    <w:tmpl w:val="810E61BC"/>
    <w:lvl w:ilvl="0" w:tplc="FC56F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38599A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E4808ACC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4D344210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EE828278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A732CD9E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CBBC986E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5A5CE6FE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1D827DE4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71D84B82"/>
    <w:multiLevelType w:val="hybridMultilevel"/>
    <w:tmpl w:val="E29E6AB0"/>
    <w:lvl w:ilvl="0" w:tplc="8486A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25576">
      <w:start w:val="1"/>
      <w:numFmt w:val="lowerLetter"/>
      <w:lvlText w:val="%2."/>
      <w:lvlJc w:val="left"/>
      <w:pPr>
        <w:ind w:left="1440" w:hanging="360"/>
      </w:pPr>
    </w:lvl>
    <w:lvl w:ilvl="2" w:tplc="F050D780">
      <w:start w:val="1"/>
      <w:numFmt w:val="lowerRoman"/>
      <w:lvlText w:val="%3."/>
      <w:lvlJc w:val="right"/>
      <w:pPr>
        <w:ind w:left="2160" w:hanging="180"/>
      </w:pPr>
    </w:lvl>
    <w:lvl w:ilvl="3" w:tplc="D41262EE">
      <w:start w:val="1"/>
      <w:numFmt w:val="decimal"/>
      <w:lvlText w:val="%4."/>
      <w:lvlJc w:val="left"/>
      <w:pPr>
        <w:ind w:left="2880" w:hanging="360"/>
      </w:pPr>
    </w:lvl>
    <w:lvl w:ilvl="4" w:tplc="C69033C6">
      <w:start w:val="1"/>
      <w:numFmt w:val="lowerLetter"/>
      <w:lvlText w:val="%5."/>
      <w:lvlJc w:val="left"/>
      <w:pPr>
        <w:ind w:left="3600" w:hanging="360"/>
      </w:pPr>
    </w:lvl>
    <w:lvl w:ilvl="5" w:tplc="B43CF456">
      <w:start w:val="1"/>
      <w:numFmt w:val="lowerRoman"/>
      <w:lvlText w:val="%6."/>
      <w:lvlJc w:val="right"/>
      <w:pPr>
        <w:ind w:left="4320" w:hanging="180"/>
      </w:pPr>
    </w:lvl>
    <w:lvl w:ilvl="6" w:tplc="2EB07908">
      <w:start w:val="1"/>
      <w:numFmt w:val="decimal"/>
      <w:lvlText w:val="%7."/>
      <w:lvlJc w:val="left"/>
      <w:pPr>
        <w:ind w:left="5040" w:hanging="360"/>
      </w:pPr>
    </w:lvl>
    <w:lvl w:ilvl="7" w:tplc="A9AA5A32">
      <w:start w:val="1"/>
      <w:numFmt w:val="lowerLetter"/>
      <w:lvlText w:val="%8."/>
      <w:lvlJc w:val="left"/>
      <w:pPr>
        <w:ind w:left="5760" w:hanging="360"/>
      </w:pPr>
    </w:lvl>
    <w:lvl w:ilvl="8" w:tplc="BDAC00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53240"/>
    <w:multiLevelType w:val="hybridMultilevel"/>
    <w:tmpl w:val="E2542E08"/>
    <w:lvl w:ilvl="0" w:tplc="42B47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DA6D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248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82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61E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80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A4C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648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AEDC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B168F9"/>
    <w:multiLevelType w:val="hybridMultilevel"/>
    <w:tmpl w:val="B9C66E18"/>
    <w:lvl w:ilvl="0" w:tplc="0C9E831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1BCF3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C9D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AC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CE4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68F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AE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E07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ECF2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4"/>
  </w:num>
  <w:num w:numId="11">
    <w:abstractNumId w:val="19"/>
  </w:num>
  <w:num w:numId="12">
    <w:abstractNumId w:val="25"/>
  </w:num>
  <w:num w:numId="13">
    <w:abstractNumId w:val="12"/>
  </w:num>
  <w:num w:numId="14">
    <w:abstractNumId w:val="16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3"/>
  </w:num>
  <w:num w:numId="20">
    <w:abstractNumId w:val="3"/>
  </w:num>
  <w:num w:numId="21">
    <w:abstractNumId w:val="17"/>
  </w:num>
  <w:num w:numId="22">
    <w:abstractNumId w:val="7"/>
  </w:num>
  <w:num w:numId="23">
    <w:abstractNumId w:val="20"/>
  </w:num>
  <w:num w:numId="24">
    <w:abstractNumId w:val="11"/>
  </w:num>
  <w:num w:numId="25">
    <w:abstractNumId w:val="0"/>
  </w:num>
  <w:num w:numId="26">
    <w:abstractNumId w:val="18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D0C"/>
    <w:rsid w:val="00014A51"/>
    <w:rsid w:val="00082B6F"/>
    <w:rsid w:val="00085940"/>
    <w:rsid w:val="000C2E00"/>
    <w:rsid w:val="00192F92"/>
    <w:rsid w:val="001C3D0C"/>
    <w:rsid w:val="00297696"/>
    <w:rsid w:val="00386FB2"/>
    <w:rsid w:val="003C067C"/>
    <w:rsid w:val="003D779D"/>
    <w:rsid w:val="0050623B"/>
    <w:rsid w:val="00596FDE"/>
    <w:rsid w:val="005D624C"/>
    <w:rsid w:val="006208E4"/>
    <w:rsid w:val="006C57E1"/>
    <w:rsid w:val="00720A86"/>
    <w:rsid w:val="00803A4D"/>
    <w:rsid w:val="00C00CC2"/>
    <w:rsid w:val="00C7296F"/>
    <w:rsid w:val="00CD3C46"/>
    <w:rsid w:val="00CE57E1"/>
    <w:rsid w:val="00ED389E"/>
    <w:rsid w:val="00F00A14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46C43-0D7A-434F-AE8E-5847F07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C067C"/>
    <w:pPr>
      <w:keepNext/>
      <w:widowControl w:val="0"/>
      <w:tabs>
        <w:tab w:val="num" w:pos="4035"/>
      </w:tabs>
      <w:suppressAutoHyphens/>
      <w:ind w:left="4035" w:hanging="180"/>
      <w:jc w:val="center"/>
      <w:outlineLvl w:val="5"/>
    </w:pPr>
    <w:rPr>
      <w:rFonts w:eastAsia="Lucida Sans Unicode" w:cs="Mangal"/>
      <w:b/>
      <w:kern w:val="1"/>
      <w:sz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C3D0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C3D0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C3D0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C3D0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C3D0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C3D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C3D0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C3D0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1C3D0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C3D0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1C3D0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C3D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1C3D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C3D0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1C3D0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C3D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C3D0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C3D0C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C3D0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C3D0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1C3D0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C3D0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C3D0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C3D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C3D0C"/>
    <w:rPr>
      <w:i/>
    </w:rPr>
  </w:style>
  <w:style w:type="character" w:customStyle="1" w:styleId="HeaderChar">
    <w:name w:val="Header Char"/>
    <w:basedOn w:val="a0"/>
    <w:uiPriority w:val="99"/>
    <w:rsid w:val="001C3D0C"/>
  </w:style>
  <w:style w:type="character" w:customStyle="1" w:styleId="FooterChar">
    <w:name w:val="Footer Char"/>
    <w:basedOn w:val="a0"/>
    <w:uiPriority w:val="99"/>
    <w:rsid w:val="001C3D0C"/>
  </w:style>
  <w:style w:type="paragraph" w:customStyle="1" w:styleId="10">
    <w:name w:val="Название объекта1"/>
    <w:basedOn w:val="a"/>
    <w:next w:val="a"/>
    <w:link w:val="CaptionChar"/>
    <w:uiPriority w:val="35"/>
    <w:semiHidden/>
    <w:unhideWhenUsed/>
    <w:qFormat/>
    <w:rsid w:val="001C3D0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0"/>
    <w:uiPriority w:val="35"/>
    <w:rsid w:val="001C3D0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C3D0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C3D0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C3D0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C3D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3D0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1C3D0C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1C3D0C"/>
    <w:rPr>
      <w:sz w:val="18"/>
    </w:rPr>
  </w:style>
  <w:style w:type="character" w:styleId="ab">
    <w:name w:val="footnote reference"/>
    <w:basedOn w:val="a0"/>
    <w:uiPriority w:val="99"/>
    <w:unhideWhenUsed/>
    <w:rsid w:val="001C3D0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C3D0C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1C3D0C"/>
    <w:rPr>
      <w:sz w:val="20"/>
    </w:rPr>
  </w:style>
  <w:style w:type="character" w:styleId="ae">
    <w:name w:val="endnote reference"/>
    <w:basedOn w:val="a0"/>
    <w:uiPriority w:val="99"/>
    <w:semiHidden/>
    <w:unhideWhenUsed/>
    <w:rsid w:val="001C3D0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C3D0C"/>
    <w:pPr>
      <w:spacing w:after="57"/>
    </w:pPr>
  </w:style>
  <w:style w:type="paragraph" w:styleId="22">
    <w:name w:val="toc 2"/>
    <w:basedOn w:val="a"/>
    <w:next w:val="a"/>
    <w:uiPriority w:val="39"/>
    <w:unhideWhenUsed/>
    <w:rsid w:val="001C3D0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C3D0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C3D0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C3D0C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1C3D0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C3D0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C3D0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C3D0C"/>
    <w:pPr>
      <w:spacing w:after="57"/>
      <w:ind w:left="2268"/>
    </w:pPr>
  </w:style>
  <w:style w:type="paragraph" w:styleId="af">
    <w:name w:val="TOC Heading"/>
    <w:uiPriority w:val="39"/>
    <w:unhideWhenUsed/>
    <w:rsid w:val="001C3D0C"/>
  </w:style>
  <w:style w:type="paragraph" w:styleId="af0">
    <w:name w:val="table of figures"/>
    <w:basedOn w:val="a"/>
    <w:next w:val="a"/>
    <w:uiPriority w:val="99"/>
    <w:unhideWhenUsed/>
    <w:rsid w:val="001C3D0C"/>
  </w:style>
  <w:style w:type="paragraph" w:customStyle="1" w:styleId="110">
    <w:name w:val="Заголовок 11"/>
    <w:basedOn w:val="a"/>
    <w:next w:val="a"/>
    <w:link w:val="13"/>
    <w:qFormat/>
    <w:rsid w:val="001C3D0C"/>
    <w:pPr>
      <w:keepNext/>
      <w:keepLines/>
      <w:spacing w:before="480"/>
      <w:outlineLvl w:val="0"/>
    </w:pPr>
    <w:rPr>
      <w:rFonts w:asciiTheme="minorHAnsi" w:eastAsiaTheme="minorHAnsi" w:hAnsiTheme="minorHAnsi" w:cstheme="minorBidi"/>
      <w:b/>
      <w:bCs/>
      <w:szCs w:val="22"/>
    </w:rPr>
  </w:style>
  <w:style w:type="paragraph" w:styleId="af1">
    <w:name w:val="Body Text Indent"/>
    <w:basedOn w:val="a"/>
    <w:link w:val="af2"/>
    <w:rsid w:val="001C3D0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1C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1C3D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C3D0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3D0C"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rsid w:val="001C3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rsid w:val="001C3D0C"/>
    <w:pPr>
      <w:spacing w:before="100" w:beforeAutospacing="1" w:after="100" w:afterAutospacing="1"/>
    </w:pPr>
  </w:style>
  <w:style w:type="paragraph" w:customStyle="1" w:styleId="1">
    <w:name w:val="Абзац списка1"/>
    <w:link w:val="af8"/>
    <w:qFormat/>
    <w:rsid w:val="001C3D0C"/>
    <w:pPr>
      <w:numPr>
        <w:numId w:val="5"/>
      </w:numPr>
      <w:tabs>
        <w:tab w:val="left" w:pos="321"/>
      </w:tabs>
      <w:spacing w:after="0" w:line="240" w:lineRule="auto"/>
      <w:ind w:left="0" w:firstLine="37"/>
      <w:contextualSpacing/>
      <w:jc w:val="both"/>
    </w:pPr>
    <w:rPr>
      <w:rFonts w:ascii="Times New Roman" w:eastAsia="ヒラギノ角ゴ Pro W3" w:hAnsi="Times New Roman" w:cs="Times New Roman"/>
      <w:bCs/>
      <w:color w:val="000000"/>
      <w:sz w:val="24"/>
      <w:szCs w:val="24"/>
      <w:lang w:eastAsia="ru-RU"/>
    </w:rPr>
  </w:style>
  <w:style w:type="character" w:customStyle="1" w:styleId="af8">
    <w:name w:val="Абзац списка Знак"/>
    <w:link w:val="1"/>
    <w:rsid w:val="001C3D0C"/>
    <w:rPr>
      <w:rFonts w:ascii="Times New Roman" w:eastAsia="ヒラギノ角ゴ Pro W3" w:hAnsi="Times New Roman" w:cs="Times New Roman"/>
      <w:bCs/>
      <w:color w:val="000000"/>
      <w:sz w:val="24"/>
      <w:szCs w:val="24"/>
      <w:lang w:eastAsia="ru-RU"/>
    </w:rPr>
  </w:style>
  <w:style w:type="character" w:customStyle="1" w:styleId="13">
    <w:name w:val="Заголовок 1 Знак"/>
    <w:link w:val="110"/>
    <w:rsid w:val="001C3D0C"/>
    <w:rPr>
      <w:b/>
      <w:bCs/>
      <w:sz w:val="24"/>
      <w:lang w:val="ru-RU" w:eastAsia="ru-RU" w:bidi="ar-SA"/>
    </w:rPr>
  </w:style>
  <w:style w:type="paragraph" w:customStyle="1" w:styleId="pboth">
    <w:name w:val="pboth"/>
    <w:basedOn w:val="a"/>
    <w:rsid w:val="001C3D0C"/>
    <w:pPr>
      <w:spacing w:before="100" w:beforeAutospacing="1" w:after="100" w:afterAutospacing="1"/>
    </w:pPr>
  </w:style>
  <w:style w:type="character" w:customStyle="1" w:styleId="111">
    <w:name w:val="Заголовок 1 Знак1"/>
    <w:basedOn w:val="a0"/>
    <w:uiPriority w:val="9"/>
    <w:rsid w:val="001C3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9">
    <w:name w:val="List Paragraph"/>
    <w:basedOn w:val="a"/>
    <w:uiPriority w:val="99"/>
    <w:qFormat/>
    <w:rsid w:val="001C3D0C"/>
    <w:pPr>
      <w:ind w:left="720"/>
      <w:contextualSpacing/>
    </w:pPr>
  </w:style>
  <w:style w:type="character" w:styleId="afa">
    <w:name w:val="Emphasis"/>
    <w:uiPriority w:val="20"/>
    <w:qFormat/>
    <w:rsid w:val="001C3D0C"/>
    <w:rPr>
      <w:i/>
      <w:iCs/>
    </w:rPr>
  </w:style>
  <w:style w:type="character" w:styleId="afb">
    <w:name w:val="Hyperlink"/>
    <w:unhideWhenUsed/>
    <w:rsid w:val="001C3D0C"/>
    <w:rPr>
      <w:color w:val="0000FF"/>
      <w:u w:val="single"/>
    </w:rPr>
  </w:style>
  <w:style w:type="character" w:styleId="afc">
    <w:name w:val="Strong"/>
    <w:uiPriority w:val="22"/>
    <w:qFormat/>
    <w:rsid w:val="001C3D0C"/>
    <w:rPr>
      <w:b/>
      <w:bCs/>
    </w:rPr>
  </w:style>
  <w:style w:type="paragraph" w:customStyle="1" w:styleId="14">
    <w:name w:val="Верхний колонтитул1"/>
    <w:basedOn w:val="a"/>
    <w:link w:val="afd"/>
    <w:uiPriority w:val="99"/>
    <w:unhideWhenUsed/>
    <w:rsid w:val="001C3D0C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14"/>
    <w:uiPriority w:val="99"/>
    <w:rsid w:val="001C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"/>
    <w:link w:val="afe"/>
    <w:uiPriority w:val="99"/>
    <w:unhideWhenUsed/>
    <w:rsid w:val="001C3D0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15"/>
    <w:uiPriority w:val="99"/>
    <w:rsid w:val="001C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C3D0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C067C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B60B-0C0F-4478-BC20-37B36E6B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Sociality</dc:creator>
  <cp:lastModifiedBy>User</cp:lastModifiedBy>
  <cp:revision>22</cp:revision>
  <cp:lastPrinted>2025-12-11T12:12:00Z</cp:lastPrinted>
  <dcterms:created xsi:type="dcterms:W3CDTF">2025-12-01T07:27:00Z</dcterms:created>
  <dcterms:modified xsi:type="dcterms:W3CDTF">2025-12-22T10:51:00Z</dcterms:modified>
</cp:coreProperties>
</file>