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FE39" w14:textId="28A99C2F" w:rsidR="00D71176" w:rsidRDefault="00283D16" w:rsidP="00F339E3">
      <w:pPr>
        <w:jc w:val="center"/>
        <w:rPr>
          <w:b/>
          <w:bCs/>
        </w:rPr>
      </w:pPr>
      <w:r w:rsidRPr="00283D16">
        <w:rPr>
          <w:b/>
          <w:bCs/>
        </w:rPr>
        <w:t>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</w:t>
      </w:r>
      <w:r w:rsidR="001D26BE">
        <w:rPr>
          <w:b/>
          <w:bCs/>
        </w:rPr>
        <w:t>я</w:t>
      </w:r>
      <w:r w:rsidRPr="00283D16">
        <w:rPr>
          <w:b/>
          <w:bCs/>
        </w:rPr>
        <w:t xml:space="preserve"> о мерах ответственности, применяемых при нарушении обязательных требований, с текстами в действующей редакции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58"/>
        <w:gridCol w:w="5083"/>
        <w:gridCol w:w="1971"/>
        <w:gridCol w:w="1839"/>
      </w:tblGrid>
      <w:tr w:rsidR="00865037" w:rsidRPr="00283D16" w14:paraId="28143E8D" w14:textId="77777777" w:rsidTr="00E42C33">
        <w:trPr>
          <w:trHeight w:val="2863"/>
        </w:trPr>
        <w:tc>
          <w:tcPr>
            <w:tcW w:w="458" w:type="dxa"/>
            <w:hideMark/>
          </w:tcPr>
          <w:p w14:paraId="7560D22D" w14:textId="77777777" w:rsidR="00A01547" w:rsidRPr="00283D16" w:rsidRDefault="00A01547" w:rsidP="00283D16">
            <w:pPr>
              <w:rPr>
                <w:b/>
                <w:bCs/>
              </w:rPr>
            </w:pPr>
            <w:r w:rsidRPr="00283D16">
              <w:rPr>
                <w:b/>
                <w:bCs/>
              </w:rPr>
              <w:t>№</w:t>
            </w:r>
          </w:p>
        </w:tc>
        <w:tc>
          <w:tcPr>
            <w:tcW w:w="5083" w:type="dxa"/>
            <w:hideMark/>
          </w:tcPr>
          <w:p w14:paraId="30BF047D" w14:textId="660B6184" w:rsidR="00A01547" w:rsidRPr="00283D16" w:rsidRDefault="00107A5C" w:rsidP="00E0067C">
            <w:r>
              <w:t>Нормативный правовой акт</w:t>
            </w:r>
          </w:p>
        </w:tc>
        <w:tc>
          <w:tcPr>
            <w:tcW w:w="1971" w:type="dxa"/>
            <w:hideMark/>
          </w:tcPr>
          <w:p w14:paraId="20D33B48" w14:textId="76E115A9" w:rsidR="00A01547" w:rsidRPr="00283D16" w:rsidRDefault="00A01547" w:rsidP="00283D16">
            <w:pPr>
              <w:rPr>
                <w:b/>
                <w:bCs/>
              </w:rPr>
            </w:pPr>
            <w:r w:rsidRPr="00283D16">
              <w:rPr>
                <w:b/>
                <w:bCs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  <w:tc>
          <w:tcPr>
            <w:tcW w:w="1839" w:type="dxa"/>
            <w:hideMark/>
          </w:tcPr>
          <w:p w14:paraId="6296061B" w14:textId="1F8C37FD" w:rsidR="00A01547" w:rsidRPr="00283D16" w:rsidRDefault="00107A5C" w:rsidP="00582515">
            <w:pPr>
              <w:ind w:right="-100"/>
              <w:rPr>
                <w:b/>
                <w:bCs/>
              </w:rPr>
            </w:pPr>
            <w:r w:rsidRPr="00107A5C">
              <w:rPr>
                <w:b/>
                <w:bCs/>
              </w:rPr>
              <w:t>Ссылки на структурные единицы нормативного правового акта, содержащие обязательные требования</w:t>
            </w:r>
          </w:p>
        </w:tc>
      </w:tr>
      <w:tr w:rsidR="00865037" w:rsidRPr="00283D16" w14:paraId="1A0EDAFB" w14:textId="77777777" w:rsidTr="00550717">
        <w:trPr>
          <w:trHeight w:val="573"/>
        </w:trPr>
        <w:tc>
          <w:tcPr>
            <w:tcW w:w="458" w:type="dxa"/>
          </w:tcPr>
          <w:p w14:paraId="2BB07992" w14:textId="3C5967A0" w:rsidR="00A01547" w:rsidRPr="00283D16" w:rsidRDefault="00084E65" w:rsidP="00283D16">
            <w:r>
              <w:t>1.</w:t>
            </w:r>
          </w:p>
        </w:tc>
        <w:tc>
          <w:tcPr>
            <w:tcW w:w="5083" w:type="dxa"/>
            <w:hideMark/>
          </w:tcPr>
          <w:p w14:paraId="7A21555E" w14:textId="2AB932BD" w:rsidR="00F429B8" w:rsidRPr="00283D16" w:rsidRDefault="00934065" w:rsidP="00F429B8">
            <w:r w:rsidRPr="00C5416E">
              <w:t>Федеральный закон от 27.07.2010 N 190-ФЗ «О теплоснабжении»</w:t>
            </w:r>
          </w:p>
        </w:tc>
        <w:tc>
          <w:tcPr>
            <w:tcW w:w="1971" w:type="dxa"/>
          </w:tcPr>
          <w:p w14:paraId="46043846" w14:textId="77777777" w:rsidR="00A01547" w:rsidRDefault="00655DBF" w:rsidP="00283D16">
            <w:r w:rsidRPr="00655DBF">
              <w:t>Часть 3 статьи 23.7</w:t>
            </w:r>
          </w:p>
          <w:p w14:paraId="5749CD2E" w14:textId="77777777" w:rsidR="00655DBF" w:rsidRDefault="00655DBF" w:rsidP="00283D16">
            <w:r w:rsidRPr="00655DBF">
              <w:t>Часть 5 статьи 23.1</w:t>
            </w:r>
          </w:p>
          <w:p w14:paraId="18233E7F" w14:textId="77777777" w:rsidR="00655DBF" w:rsidRDefault="00655DBF" w:rsidP="00283D16">
            <w:r w:rsidRPr="00655DBF">
              <w:t>Пункт 3 части 8 статьи 23.13</w:t>
            </w:r>
          </w:p>
          <w:p w14:paraId="6F790E3F" w14:textId="71C375FC" w:rsidR="00655DBF" w:rsidRPr="00A01547" w:rsidRDefault="00655DBF" w:rsidP="00283D16">
            <w:r w:rsidRPr="00655DBF">
              <w:t>Пункт 2 части 10 статьи 23.13</w:t>
            </w:r>
          </w:p>
        </w:tc>
        <w:tc>
          <w:tcPr>
            <w:tcW w:w="1839" w:type="dxa"/>
            <w:hideMark/>
          </w:tcPr>
          <w:p w14:paraId="1224733C" w14:textId="618AF085" w:rsidR="00A01547" w:rsidRPr="00283D16" w:rsidRDefault="00A01547" w:rsidP="00283D16"/>
        </w:tc>
      </w:tr>
      <w:tr w:rsidR="00865037" w:rsidRPr="00283D16" w14:paraId="29707F60" w14:textId="77777777" w:rsidTr="00E42C33">
        <w:trPr>
          <w:trHeight w:val="831"/>
        </w:trPr>
        <w:tc>
          <w:tcPr>
            <w:tcW w:w="458" w:type="dxa"/>
          </w:tcPr>
          <w:p w14:paraId="613F4D6D" w14:textId="5487DE1F" w:rsidR="002F76CE" w:rsidRDefault="002F76CE" w:rsidP="00283D16">
            <w:r>
              <w:t>2.</w:t>
            </w:r>
          </w:p>
        </w:tc>
        <w:tc>
          <w:tcPr>
            <w:tcW w:w="5083" w:type="dxa"/>
          </w:tcPr>
          <w:p w14:paraId="548A3DB7" w14:textId="7E2A6905" w:rsidR="002F76CE" w:rsidRPr="00283D16" w:rsidRDefault="00C5416E" w:rsidP="00283D16">
            <w:r w:rsidRPr="00C5416E">
              <w:t>Федеральный закон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</w:t>
            </w:r>
          </w:p>
        </w:tc>
        <w:tc>
          <w:tcPr>
            <w:tcW w:w="1971" w:type="dxa"/>
          </w:tcPr>
          <w:p w14:paraId="566E7DA1" w14:textId="348B2948" w:rsidR="002F76CE" w:rsidRPr="00A01547" w:rsidRDefault="006E60D8" w:rsidP="00283D16">
            <w:r w:rsidRPr="007567DA">
              <w:t>Весь нормативный правовой акт</w:t>
            </w:r>
          </w:p>
        </w:tc>
        <w:tc>
          <w:tcPr>
            <w:tcW w:w="1839" w:type="dxa"/>
          </w:tcPr>
          <w:p w14:paraId="67D675C2" w14:textId="2A39F95B" w:rsidR="002F76CE" w:rsidRDefault="002F76CE" w:rsidP="00283D16">
            <w:pPr>
              <w:rPr>
                <w:rStyle w:val="a4"/>
                <w:color w:val="auto"/>
              </w:rPr>
            </w:pPr>
          </w:p>
        </w:tc>
      </w:tr>
      <w:tr w:rsidR="00865037" w:rsidRPr="00283D16" w14:paraId="17634EB6" w14:textId="77777777" w:rsidTr="00E42C33">
        <w:trPr>
          <w:trHeight w:val="698"/>
        </w:trPr>
        <w:tc>
          <w:tcPr>
            <w:tcW w:w="458" w:type="dxa"/>
            <w:hideMark/>
          </w:tcPr>
          <w:p w14:paraId="46F39B50" w14:textId="199931A5" w:rsidR="00A01547" w:rsidRPr="00283D16" w:rsidRDefault="002F76CE" w:rsidP="00283D16">
            <w:r>
              <w:t>3</w:t>
            </w:r>
            <w:r w:rsidR="00084E65">
              <w:t>.</w:t>
            </w:r>
          </w:p>
        </w:tc>
        <w:tc>
          <w:tcPr>
            <w:tcW w:w="5083" w:type="dxa"/>
            <w:hideMark/>
          </w:tcPr>
          <w:p w14:paraId="5411FE98" w14:textId="35FABDED" w:rsidR="003F5F6C" w:rsidRPr="00283D16" w:rsidRDefault="00C5416E" w:rsidP="00283D16">
            <w:r w:rsidRPr="00C5416E">
              <w:t>Постановление Правительства Российской Федерации от 22.02.2012 № 154 «О требованиях к схемам теплоснабжения, порядку их разработки и утверждения»</w:t>
            </w:r>
          </w:p>
        </w:tc>
        <w:tc>
          <w:tcPr>
            <w:tcW w:w="1971" w:type="dxa"/>
            <w:hideMark/>
          </w:tcPr>
          <w:p w14:paraId="240A03AF" w14:textId="53DDDC6D" w:rsidR="00A01547" w:rsidRPr="00A01547" w:rsidRDefault="006E60D8" w:rsidP="00283D16">
            <w:r w:rsidRPr="006E60D8">
              <w:t>Весь нормативный правовой акт</w:t>
            </w:r>
          </w:p>
        </w:tc>
        <w:tc>
          <w:tcPr>
            <w:tcW w:w="1839" w:type="dxa"/>
          </w:tcPr>
          <w:p w14:paraId="2F3C0D91" w14:textId="0D1FE623" w:rsidR="00A01547" w:rsidRPr="00283D16" w:rsidRDefault="00A01547" w:rsidP="00283D16"/>
        </w:tc>
      </w:tr>
      <w:tr w:rsidR="00865037" w:rsidRPr="0091183D" w14:paraId="3CC57679" w14:textId="77777777" w:rsidTr="00E42C33">
        <w:trPr>
          <w:trHeight w:val="1581"/>
        </w:trPr>
        <w:tc>
          <w:tcPr>
            <w:tcW w:w="458" w:type="dxa"/>
            <w:hideMark/>
          </w:tcPr>
          <w:p w14:paraId="57CF48EC" w14:textId="49F2CE8A" w:rsidR="00A01547" w:rsidRPr="00283D16" w:rsidRDefault="002F76CE" w:rsidP="00283D16">
            <w:r>
              <w:t>4</w:t>
            </w:r>
            <w:r w:rsidR="00084E65">
              <w:t>.</w:t>
            </w:r>
          </w:p>
        </w:tc>
        <w:tc>
          <w:tcPr>
            <w:tcW w:w="5083" w:type="dxa"/>
            <w:hideMark/>
          </w:tcPr>
          <w:p w14:paraId="594A72F3" w14:textId="70AE137F" w:rsidR="003F5F6C" w:rsidRPr="00283D16" w:rsidRDefault="00C5416E" w:rsidP="00283D16">
            <w:r w:rsidRPr="00C5416E">
              <w:t>Постановление Правительства Российской Федерации от 06.05.2011 № 354 «О предоставлении коммунальных услуг собственникам и пользователям помещений в многоквартирных домах и жилых домов»</w:t>
            </w:r>
          </w:p>
        </w:tc>
        <w:tc>
          <w:tcPr>
            <w:tcW w:w="1971" w:type="dxa"/>
            <w:hideMark/>
          </w:tcPr>
          <w:p w14:paraId="6C7F020C" w14:textId="633C9174" w:rsidR="00A01547" w:rsidRPr="00283D16" w:rsidRDefault="007567DA" w:rsidP="003F5F6C">
            <w:pPr>
              <w:rPr>
                <w:u w:val="single"/>
              </w:rPr>
            </w:pPr>
            <w:r>
              <w:t>Весь нормативный правовой акт</w:t>
            </w:r>
          </w:p>
        </w:tc>
        <w:tc>
          <w:tcPr>
            <w:tcW w:w="1839" w:type="dxa"/>
            <w:hideMark/>
          </w:tcPr>
          <w:p w14:paraId="5F7E8057" w14:textId="1BCC8A89" w:rsidR="00A01547" w:rsidRPr="0091183D" w:rsidRDefault="00A01547" w:rsidP="00283D16">
            <w:pPr>
              <w:rPr>
                <w:lang w:val="en-US"/>
              </w:rPr>
            </w:pPr>
          </w:p>
        </w:tc>
      </w:tr>
      <w:tr w:rsidR="00865037" w:rsidRPr="00283D16" w14:paraId="15AA1003" w14:textId="77777777" w:rsidTr="00E42C33">
        <w:trPr>
          <w:trHeight w:val="973"/>
        </w:trPr>
        <w:tc>
          <w:tcPr>
            <w:tcW w:w="458" w:type="dxa"/>
            <w:hideMark/>
          </w:tcPr>
          <w:p w14:paraId="7E5ECDA7" w14:textId="7485A6BB" w:rsidR="00A01547" w:rsidRPr="00283D16" w:rsidRDefault="002F76CE" w:rsidP="00283D16">
            <w:r>
              <w:t>5</w:t>
            </w:r>
            <w:r w:rsidR="00084E65">
              <w:t>.</w:t>
            </w:r>
          </w:p>
        </w:tc>
        <w:tc>
          <w:tcPr>
            <w:tcW w:w="5083" w:type="dxa"/>
            <w:hideMark/>
          </w:tcPr>
          <w:p w14:paraId="47BE27C2" w14:textId="522395BC" w:rsidR="003F5F6C" w:rsidRPr="00283D16" w:rsidRDefault="0091183D" w:rsidP="00283D16">
            <w:r w:rsidRPr="00E42C33">
              <w:t>Постановление Правительства Российской Федерации от 03.11.2011 № 882 «Об утверждении рассмотрения разногласий, возникающих между органами исполнительной власти субъектов Российской Федерации, органами местного самоуправления поселений или городских округов, организациями, осуществляющими регулируемые виды деятельности в сфере теплоснабжения, и потребителями при утверждении и актуализации схем теплоснабжения»</w:t>
            </w:r>
          </w:p>
        </w:tc>
        <w:tc>
          <w:tcPr>
            <w:tcW w:w="1971" w:type="dxa"/>
            <w:hideMark/>
          </w:tcPr>
          <w:p w14:paraId="070F1006" w14:textId="6AF456D4" w:rsidR="00A01547" w:rsidRPr="00A01547" w:rsidRDefault="007567DA" w:rsidP="003F5F6C">
            <w:r w:rsidRPr="007567DA">
              <w:t xml:space="preserve">Весь нормативный правовой акт </w:t>
            </w:r>
            <w:hyperlink r:id="rId5" w:history="1"/>
            <w:r w:rsidR="0091183D" w:rsidRPr="00E42C33">
              <w:t xml:space="preserve"> </w:t>
            </w:r>
          </w:p>
        </w:tc>
        <w:tc>
          <w:tcPr>
            <w:tcW w:w="1839" w:type="dxa"/>
            <w:hideMark/>
          </w:tcPr>
          <w:p w14:paraId="67E67425" w14:textId="10EB57A1" w:rsidR="00A01547" w:rsidRPr="00283D16" w:rsidRDefault="00A01547" w:rsidP="00283D16">
            <w:pPr>
              <w:rPr>
                <w:u w:val="single"/>
              </w:rPr>
            </w:pPr>
          </w:p>
        </w:tc>
      </w:tr>
      <w:tr w:rsidR="00865037" w:rsidRPr="002C063B" w14:paraId="6F94F6D7" w14:textId="77777777" w:rsidTr="00E42C33">
        <w:trPr>
          <w:trHeight w:val="698"/>
        </w:trPr>
        <w:tc>
          <w:tcPr>
            <w:tcW w:w="458" w:type="dxa"/>
          </w:tcPr>
          <w:p w14:paraId="34D1418B" w14:textId="6385A714" w:rsidR="00825F7A" w:rsidRPr="00283D16" w:rsidRDefault="00E15C36" w:rsidP="00283D16">
            <w:r>
              <w:t>6</w:t>
            </w:r>
            <w:r w:rsidR="00825F7A">
              <w:t>.</w:t>
            </w:r>
          </w:p>
        </w:tc>
        <w:tc>
          <w:tcPr>
            <w:tcW w:w="5083" w:type="dxa"/>
          </w:tcPr>
          <w:p w14:paraId="5ACC34A1" w14:textId="7EC583A2" w:rsidR="00825F7A" w:rsidRPr="00283D16" w:rsidRDefault="0091183D" w:rsidP="00283D16">
            <w:r w:rsidRPr="00E42C33">
              <w:t xml:space="preserve">Постановление Правительства Российской Федерации от 23.05.2006 № 306 «Об утверждении правил установления и </w:t>
            </w:r>
            <w:r w:rsidRPr="00E42C33">
              <w:lastRenderedPageBreak/>
              <w:t>определения нормативов потребления коммунальных услуг»</w:t>
            </w:r>
          </w:p>
        </w:tc>
        <w:tc>
          <w:tcPr>
            <w:tcW w:w="1971" w:type="dxa"/>
          </w:tcPr>
          <w:p w14:paraId="670BFB19" w14:textId="4446EF70" w:rsidR="00825F7A" w:rsidRPr="00A01547" w:rsidRDefault="007567DA" w:rsidP="00283D16">
            <w:r w:rsidRPr="007567DA">
              <w:lastRenderedPageBreak/>
              <w:t>Весь нормативный правовой акт</w:t>
            </w:r>
          </w:p>
        </w:tc>
        <w:tc>
          <w:tcPr>
            <w:tcW w:w="1839" w:type="dxa"/>
          </w:tcPr>
          <w:p w14:paraId="51ACDC87" w14:textId="2F8D7542" w:rsidR="00825F7A" w:rsidRPr="002C063B" w:rsidRDefault="00825F7A" w:rsidP="00283D16">
            <w:pPr>
              <w:rPr>
                <w:rStyle w:val="a4"/>
              </w:rPr>
            </w:pPr>
          </w:p>
        </w:tc>
      </w:tr>
      <w:tr w:rsidR="00865037" w:rsidRPr="00865037" w14:paraId="253E6D6C" w14:textId="77777777" w:rsidTr="00E42C33">
        <w:trPr>
          <w:trHeight w:val="1110"/>
        </w:trPr>
        <w:tc>
          <w:tcPr>
            <w:tcW w:w="458" w:type="dxa"/>
          </w:tcPr>
          <w:p w14:paraId="08EE0730" w14:textId="54E2C17B" w:rsidR="00E15C36" w:rsidRDefault="00E15C36" w:rsidP="00283D16">
            <w:r>
              <w:t>7.</w:t>
            </w:r>
          </w:p>
        </w:tc>
        <w:tc>
          <w:tcPr>
            <w:tcW w:w="5083" w:type="dxa"/>
          </w:tcPr>
          <w:p w14:paraId="2E9676A8" w14:textId="6BD7FF27" w:rsidR="00E15C36" w:rsidRPr="00E15C36" w:rsidRDefault="00F060F4" w:rsidP="00F060F4">
            <w:r w:rsidRPr="00F060F4">
              <w:t xml:space="preserve">Распоряжение Правительства РФ от 12.04.2025 N 908-р </w:t>
            </w:r>
            <w:r>
              <w:t>«</w:t>
            </w:r>
            <w:r w:rsidRPr="00F060F4">
              <w:t>Об утверждении Энергетической стратегии Российской Федерации на период до 2050 года</w:t>
            </w:r>
            <w:r>
              <w:t>»</w:t>
            </w:r>
          </w:p>
        </w:tc>
        <w:tc>
          <w:tcPr>
            <w:tcW w:w="1971" w:type="dxa"/>
          </w:tcPr>
          <w:p w14:paraId="5D52EA0A" w14:textId="227182A1" w:rsidR="00E15C36" w:rsidRDefault="007567DA" w:rsidP="003F5F6C">
            <w:r w:rsidRPr="007567DA">
              <w:t>Весь нормативный правовой акт</w:t>
            </w:r>
          </w:p>
        </w:tc>
        <w:tc>
          <w:tcPr>
            <w:tcW w:w="1839" w:type="dxa"/>
          </w:tcPr>
          <w:p w14:paraId="50E967C2" w14:textId="60D8408A" w:rsidR="00E15C36" w:rsidRPr="00F060F4" w:rsidRDefault="00E15C36" w:rsidP="00283D16">
            <w:pPr>
              <w:rPr>
                <w:rStyle w:val="a4"/>
              </w:rPr>
            </w:pPr>
          </w:p>
        </w:tc>
      </w:tr>
      <w:tr w:rsidR="00865037" w:rsidRPr="00283D16" w14:paraId="1B674FFF" w14:textId="77777777" w:rsidTr="00E42C33">
        <w:trPr>
          <w:trHeight w:val="868"/>
        </w:trPr>
        <w:tc>
          <w:tcPr>
            <w:tcW w:w="458" w:type="dxa"/>
          </w:tcPr>
          <w:p w14:paraId="6551E97A" w14:textId="457FECED" w:rsidR="00E15C36" w:rsidRDefault="00E15C36" w:rsidP="00283D16">
            <w:r>
              <w:t>8.</w:t>
            </w:r>
          </w:p>
        </w:tc>
        <w:tc>
          <w:tcPr>
            <w:tcW w:w="5083" w:type="dxa"/>
          </w:tcPr>
          <w:p w14:paraId="1276CA4F" w14:textId="4471CE0B" w:rsidR="00E15C36" w:rsidRPr="00E15C36" w:rsidRDefault="00B87D80" w:rsidP="00B87D80">
            <w:r w:rsidRPr="00B87D80">
              <w:t xml:space="preserve">Приказ Минэнерго России от 05.03.2019 </w:t>
            </w:r>
            <w:r>
              <w:t>№</w:t>
            </w:r>
            <w:r w:rsidRPr="00B87D80">
              <w:t xml:space="preserve"> 212 </w:t>
            </w:r>
            <w:r>
              <w:t xml:space="preserve"> </w:t>
            </w:r>
            <w:r w:rsidRPr="00B87D80">
              <w:t xml:space="preserve">"Об утверждении Методических указаний по разработке схем теплоснабжения" </w:t>
            </w:r>
            <w:r>
              <w:t xml:space="preserve"> </w:t>
            </w:r>
          </w:p>
        </w:tc>
        <w:tc>
          <w:tcPr>
            <w:tcW w:w="1971" w:type="dxa"/>
          </w:tcPr>
          <w:p w14:paraId="723BFC22" w14:textId="1C728A69" w:rsidR="00E15C36" w:rsidRDefault="007567DA" w:rsidP="003F5F6C">
            <w:r>
              <w:t>Весь нормативный правовой акт</w:t>
            </w:r>
          </w:p>
        </w:tc>
        <w:tc>
          <w:tcPr>
            <w:tcW w:w="1839" w:type="dxa"/>
          </w:tcPr>
          <w:p w14:paraId="0244907A" w14:textId="6330C69F" w:rsidR="00E15C36" w:rsidRDefault="00E15C36" w:rsidP="00283D16">
            <w:pPr>
              <w:rPr>
                <w:rStyle w:val="a4"/>
              </w:rPr>
            </w:pPr>
          </w:p>
        </w:tc>
      </w:tr>
    </w:tbl>
    <w:p w14:paraId="186FBA72" w14:textId="11506BFA" w:rsidR="00283D16" w:rsidRDefault="00283D16"/>
    <w:p w14:paraId="554B1103" w14:textId="70F52F56" w:rsidR="00283D16" w:rsidRDefault="00283D1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0"/>
        <w:gridCol w:w="7165"/>
      </w:tblGrid>
      <w:tr w:rsidR="008370B3" w:rsidRPr="00283D16" w14:paraId="50604AF2" w14:textId="77777777" w:rsidTr="008370B3">
        <w:trPr>
          <w:trHeight w:val="1020"/>
        </w:trPr>
        <w:tc>
          <w:tcPr>
            <w:tcW w:w="9345" w:type="dxa"/>
            <w:gridSpan w:val="2"/>
            <w:noWrap/>
            <w:vAlign w:val="center"/>
            <w:hideMark/>
          </w:tcPr>
          <w:p w14:paraId="6C67421D" w14:textId="65F2015E" w:rsidR="008370B3" w:rsidRPr="00283D16" w:rsidRDefault="008370B3" w:rsidP="008370B3">
            <w:pPr>
              <w:jc w:val="center"/>
              <w:rPr>
                <w:b/>
                <w:bCs/>
              </w:rPr>
            </w:pPr>
            <w:bookmarkStart w:id="0" w:name="RANGE!A1"/>
            <w:bookmarkEnd w:id="0"/>
            <w:r w:rsidRPr="00283D16">
              <w:rPr>
                <w:b/>
                <w:bCs/>
              </w:rPr>
              <w:t>Информация о мерах ответственности, применяемых при нарушении обязательных требований, с текстами в действующей редакции</w:t>
            </w:r>
          </w:p>
        </w:tc>
      </w:tr>
      <w:tr w:rsidR="00283D16" w:rsidRPr="00283D16" w14:paraId="4DBF5618" w14:textId="77777777" w:rsidTr="00B70DF0">
        <w:trPr>
          <w:trHeight w:val="1725"/>
        </w:trPr>
        <w:tc>
          <w:tcPr>
            <w:tcW w:w="2180" w:type="dxa"/>
            <w:noWrap/>
          </w:tcPr>
          <w:p w14:paraId="1927FBDC" w14:textId="63F216F1" w:rsidR="00283D16" w:rsidRPr="00283D16" w:rsidRDefault="00B70DF0" w:rsidP="00B70DF0">
            <w:r>
              <w:t>Статья 9.24. «</w:t>
            </w:r>
            <w:r w:rsidRPr="00B70DF0">
              <w:t>Кодекс Российской Федерации об административных правонарушениях</w:t>
            </w:r>
            <w:r>
              <w:t>»</w:t>
            </w:r>
            <w:r w:rsidRPr="00B70DF0">
              <w:t xml:space="preserve"> от 30.12.2001 </w:t>
            </w:r>
            <w:r>
              <w:t>№</w:t>
            </w:r>
            <w:r w:rsidRPr="00B70DF0">
              <w:t xml:space="preserve"> 195-ФЗ </w:t>
            </w:r>
          </w:p>
        </w:tc>
        <w:tc>
          <w:tcPr>
            <w:tcW w:w="7165" w:type="dxa"/>
          </w:tcPr>
          <w:p w14:paraId="5E484A58" w14:textId="77777777" w:rsidR="00283D16" w:rsidRDefault="00B70DF0" w:rsidP="006E60D8">
            <w:r>
              <w:t>Статья 9.24.</w:t>
            </w:r>
          </w:p>
          <w:p w14:paraId="2C2AA0B4" w14:textId="77777777" w:rsidR="00B70DF0" w:rsidRDefault="00B70DF0" w:rsidP="00B70DF0">
            <w:r>
              <w:t>1. Ненаправление проекта схемы теплоснабжения или проекта актуализированной схемы теплоснабжения поселения,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власти, уполномоченный на реализацию государственной политики в сфере теплоснабжения, либо направление проекта схемы теплоснабжения или проекта актуализированной схемы теплоснабжения поселения,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власти, уполномоченный на реализацию государственной политики в сфере теплоснабжения, с нарушением требований к схемам теплоснабжения,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более, уполномоченным должностным лицом органа исполнительной власти города федерального значения, за исключением случаев, предусмотренных частью 2 настоящей статьи, -</w:t>
            </w:r>
          </w:p>
          <w:p w14:paraId="7A63E2BE" w14:textId="77777777" w:rsidR="00B70DF0" w:rsidRDefault="00B70DF0" w:rsidP="00B70DF0">
            <w:r>
              <w:t>влечет предупреждение или наложение административного штрафа на должностных лиц в размере от пяти тысяч до десяти тысяч рублей.</w:t>
            </w:r>
          </w:p>
          <w:p w14:paraId="64FE8C8E" w14:textId="77777777" w:rsidR="00B70DF0" w:rsidRDefault="00B70DF0" w:rsidP="00B70DF0">
            <w:r>
              <w:t>2.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поселения, городского округа с численностью населения пятьсот тысяч человек и более или города федерального значения либо итогового документа (протокола)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значения, уполномоченных на проведение публичных слушаний, -</w:t>
            </w:r>
          </w:p>
          <w:p w14:paraId="14631568" w14:textId="77777777" w:rsidR="00B70DF0" w:rsidRDefault="00B70DF0" w:rsidP="00B70DF0">
            <w:r>
              <w:lastRenderedPageBreak/>
              <w:t>влечет предупреждение или наложение административного штрафа на должностных лиц в размере от пяти тысяч до десяти тысяч рублей.</w:t>
            </w:r>
          </w:p>
          <w:p w14:paraId="3838E6E3" w14:textId="77777777" w:rsidR="00B70DF0" w:rsidRDefault="00B70DF0" w:rsidP="00B70DF0">
            <w:r>
              <w:t>3.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района, на территории которого расположено сельское поселение, в установленный срок решения, принятого федеральным органом исполнительной власти, уполномоченным на реализацию государственной политики в сфере теплоснабжения, по результатам рассмотрения разногласий, возникших между органами исполнительной власти субъектов Российской Федерации, органами местного самоуправления поселений или городских округов, организациями, осуществляющими регулируемые виды деятельности в сфере теплоснабжения, и потребителями при утверждении схем теплоснабжения или актуализации схем теплоснабжения, -</w:t>
            </w:r>
          </w:p>
          <w:p w14:paraId="79FE5D77" w14:textId="77777777" w:rsidR="00B70DF0" w:rsidRDefault="00B70DF0" w:rsidP="00B70DF0">
            <w:r>
              <w:t>влечет предупреждение или наложение административного штрафа на должностных лиц в размере от пяти тысяч до десяти тысяч рублей.</w:t>
            </w:r>
          </w:p>
          <w:p w14:paraId="2E54979E" w14:textId="77777777" w:rsidR="00B70DF0" w:rsidRDefault="00B70DF0" w:rsidP="00B70DF0">
            <w:r>
              <w:t>4.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поселений, городских округов с численностью населения менее пятисот тысяч человек -</w:t>
            </w:r>
          </w:p>
          <w:p w14:paraId="7E4945C3" w14:textId="77777777" w:rsidR="00B70DF0" w:rsidRDefault="00B70DF0" w:rsidP="00B70DF0">
            <w:r>
              <w:t>влечет предупреждение или наложение административного штрафа на должностных лиц в размере от пяти тысяч до десяти тысяч рублей.</w:t>
            </w:r>
          </w:p>
          <w:p w14:paraId="5C0640F9" w14:textId="77777777" w:rsidR="00B70DF0" w:rsidRDefault="00B70DF0" w:rsidP="00B70DF0">
            <w:r>
              <w:t>5. Повторное совершение административного правонарушения, предусмотренного частями 1 - 4 настоящей статьи, -</w:t>
            </w:r>
          </w:p>
          <w:p w14:paraId="2DF5E783" w14:textId="76F78977" w:rsidR="00B70DF0" w:rsidRPr="00283D16" w:rsidRDefault="00B70DF0" w:rsidP="00B70DF0">
            <w:r>
              <w:t>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лет.</w:t>
            </w:r>
          </w:p>
        </w:tc>
      </w:tr>
    </w:tbl>
    <w:p w14:paraId="74317A5A" w14:textId="77777777" w:rsidR="00283D16" w:rsidRDefault="00283D16" w:rsidP="005C5A38"/>
    <w:sectPr w:rsidR="00283D16" w:rsidSect="005C5A38">
      <w:pgSz w:w="11906" w:h="16838"/>
      <w:pgMar w:top="1134" w:right="850" w:bottom="851" w:left="1701" w:header="0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647"/>
    <w:rsid w:val="00084E65"/>
    <w:rsid w:val="00107A5C"/>
    <w:rsid w:val="00154181"/>
    <w:rsid w:val="001D26BE"/>
    <w:rsid w:val="001E0B24"/>
    <w:rsid w:val="00281EBD"/>
    <w:rsid w:val="00283D16"/>
    <w:rsid w:val="002C063B"/>
    <w:rsid w:val="002F76CE"/>
    <w:rsid w:val="003F5F6C"/>
    <w:rsid w:val="004A18E0"/>
    <w:rsid w:val="004C4D0D"/>
    <w:rsid w:val="00550717"/>
    <w:rsid w:val="00582515"/>
    <w:rsid w:val="00585FD9"/>
    <w:rsid w:val="005C5A38"/>
    <w:rsid w:val="00655DBF"/>
    <w:rsid w:val="006C47DC"/>
    <w:rsid w:val="006E60D8"/>
    <w:rsid w:val="007058C8"/>
    <w:rsid w:val="007116E1"/>
    <w:rsid w:val="007567DA"/>
    <w:rsid w:val="00825F7A"/>
    <w:rsid w:val="008370B3"/>
    <w:rsid w:val="00860647"/>
    <w:rsid w:val="00865037"/>
    <w:rsid w:val="0091183D"/>
    <w:rsid w:val="00934065"/>
    <w:rsid w:val="00961E0D"/>
    <w:rsid w:val="00A01547"/>
    <w:rsid w:val="00A57227"/>
    <w:rsid w:val="00A70C9D"/>
    <w:rsid w:val="00A713EA"/>
    <w:rsid w:val="00AC1024"/>
    <w:rsid w:val="00B31FBA"/>
    <w:rsid w:val="00B32E4A"/>
    <w:rsid w:val="00B70DF0"/>
    <w:rsid w:val="00B87D80"/>
    <w:rsid w:val="00C5416E"/>
    <w:rsid w:val="00D71176"/>
    <w:rsid w:val="00D72723"/>
    <w:rsid w:val="00E0067C"/>
    <w:rsid w:val="00E15C36"/>
    <w:rsid w:val="00E42C33"/>
    <w:rsid w:val="00F060F4"/>
    <w:rsid w:val="00F167E2"/>
    <w:rsid w:val="00F339E3"/>
    <w:rsid w:val="00F4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62F4A"/>
  <w15:chartTrackingRefBased/>
  <w15:docId w15:val="{DA49ECD9-611A-4451-9B6A-319DBD8D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83D16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83D1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83D16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00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067C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F167E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st.gov.ru:8443/file-service/file/load/15157514272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B51F8-06BD-409F-AE1A-296C81F5E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</dc:creator>
  <cp:keywords/>
  <dc:description/>
  <cp:lastModifiedBy>Владелец</cp:lastModifiedBy>
  <cp:revision>4</cp:revision>
  <cp:lastPrinted>2022-03-04T12:46:00Z</cp:lastPrinted>
  <dcterms:created xsi:type="dcterms:W3CDTF">2026-02-04T05:29:00Z</dcterms:created>
  <dcterms:modified xsi:type="dcterms:W3CDTF">2026-02-04T05:31:00Z</dcterms:modified>
</cp:coreProperties>
</file>