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63" w:rsidRDefault="00935CFB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63" w:rsidRDefault="00F62F63">
      <w:pPr>
        <w:numPr>
          <w:ilvl w:val="0"/>
          <w:numId w:val="2"/>
        </w:numPr>
        <w:jc w:val="center"/>
        <w:rPr>
          <w:rFonts w:ascii="Times New Roman" w:hAnsi="Times New Roman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79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62F63" w:rsidRPr="004F6F5C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F62F63" w:rsidRPr="00666A33" w:rsidRDefault="00553A51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248E">
        <w:rPr>
          <w:rFonts w:ascii="Times New Roman" w:hAnsi="Times New Roman"/>
          <w:sz w:val="28"/>
          <w:szCs w:val="28"/>
        </w:rPr>
        <w:t xml:space="preserve">  </w:t>
      </w:r>
      <w:r w:rsidR="00414E96">
        <w:rPr>
          <w:rFonts w:ascii="Times New Roman" w:hAnsi="Times New Roman"/>
          <w:sz w:val="28"/>
          <w:szCs w:val="28"/>
        </w:rPr>
        <w:t xml:space="preserve"> </w:t>
      </w:r>
      <w:r w:rsidR="004771A2">
        <w:rPr>
          <w:rFonts w:ascii="Times New Roman" w:hAnsi="Times New Roman"/>
          <w:sz w:val="28"/>
          <w:szCs w:val="28"/>
        </w:rPr>
        <w:t>30</w:t>
      </w:r>
      <w:r w:rsidR="001914B3">
        <w:rPr>
          <w:rFonts w:ascii="Times New Roman" w:hAnsi="Times New Roman"/>
          <w:sz w:val="28"/>
          <w:szCs w:val="28"/>
        </w:rPr>
        <w:t>.</w:t>
      </w:r>
      <w:r w:rsidR="004771A2">
        <w:rPr>
          <w:rFonts w:ascii="Times New Roman" w:hAnsi="Times New Roman"/>
          <w:sz w:val="28"/>
          <w:szCs w:val="28"/>
        </w:rPr>
        <w:t xml:space="preserve"> 12 </w:t>
      </w:r>
      <w:r w:rsidR="001914B3">
        <w:rPr>
          <w:rFonts w:ascii="Times New Roman" w:hAnsi="Times New Roman"/>
          <w:sz w:val="28"/>
          <w:szCs w:val="28"/>
        </w:rPr>
        <w:t>.202</w:t>
      </w:r>
      <w:r w:rsidR="0095319E">
        <w:rPr>
          <w:rFonts w:ascii="Times New Roman" w:hAnsi="Times New Roman"/>
          <w:sz w:val="28"/>
          <w:szCs w:val="28"/>
        </w:rPr>
        <w:t>5</w:t>
      </w:r>
      <w:r w:rsidR="0023248E">
        <w:rPr>
          <w:rFonts w:ascii="Times New Roman" w:hAnsi="Times New Roman"/>
          <w:sz w:val="28"/>
          <w:szCs w:val="28"/>
        </w:rPr>
        <w:t xml:space="preserve">    </w:t>
      </w:r>
      <w:r w:rsidR="00F62F63" w:rsidRPr="00666A33">
        <w:rPr>
          <w:rFonts w:ascii="Times New Roman" w:hAnsi="Times New Roman"/>
          <w:sz w:val="28"/>
          <w:szCs w:val="28"/>
        </w:rPr>
        <w:t xml:space="preserve">№ </w:t>
      </w:r>
      <w:r w:rsidR="004771A2">
        <w:rPr>
          <w:rFonts w:ascii="Times New Roman" w:hAnsi="Times New Roman"/>
          <w:sz w:val="28"/>
          <w:szCs w:val="28"/>
        </w:rPr>
        <w:t>806</w:t>
      </w:r>
      <w:r w:rsidR="008E37EC" w:rsidRPr="00666A33">
        <w:rPr>
          <w:rFonts w:ascii="Times New Roman" w:hAnsi="Times New Roman"/>
          <w:sz w:val="28"/>
          <w:szCs w:val="28"/>
        </w:rPr>
        <w:t>-</w:t>
      </w:r>
      <w:r w:rsidR="00F62F63" w:rsidRPr="00666A33">
        <w:rPr>
          <w:rFonts w:ascii="Times New Roman" w:hAnsi="Times New Roman"/>
          <w:sz w:val="28"/>
          <w:szCs w:val="28"/>
        </w:rPr>
        <w:t>п</w:t>
      </w:r>
    </w:p>
    <w:p w:rsidR="002127E8" w:rsidRPr="00666A33" w:rsidRDefault="002127E8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</w:p>
    <w:p w:rsidR="00F62F63" w:rsidRPr="00666A33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 w:rsidRPr="00666A3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66A33">
        <w:rPr>
          <w:rFonts w:ascii="Times New Roman" w:hAnsi="Times New Roman"/>
          <w:sz w:val="28"/>
          <w:szCs w:val="28"/>
        </w:rPr>
        <w:t xml:space="preserve">. Заволжск   </w:t>
      </w:r>
    </w:p>
    <w:p w:rsidR="00F62F63" w:rsidRPr="002B5C18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</w:rPr>
      </w:pPr>
    </w:p>
    <w:p w:rsidR="00D131EB" w:rsidRPr="00B06028" w:rsidRDefault="00666A33" w:rsidP="00E16179">
      <w:pPr>
        <w:numPr>
          <w:ilvl w:val="0"/>
          <w:numId w:val="2"/>
        </w:numPr>
        <w:autoSpaceDN w:val="0"/>
        <w:adjustRightInd w:val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Заволжского муниципального района Ивановской области от 27.10.2022 №389-п «</w:t>
      </w:r>
      <w:r w:rsidR="00D131EB" w:rsidRPr="00D131E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Заволжского муниципального района Ивановской области «</w:t>
      </w:r>
      <w:r w:rsidR="00B06028" w:rsidRPr="00B06028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131EB" w:rsidRPr="00D131EB" w:rsidRDefault="00D131EB" w:rsidP="0055479F">
      <w:pPr>
        <w:numPr>
          <w:ilvl w:val="0"/>
          <w:numId w:val="2"/>
        </w:numPr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>В соответствии с</w:t>
      </w:r>
      <w:r w:rsidR="00E16179">
        <w:rPr>
          <w:rFonts w:ascii="Times New Roman" w:hAnsi="Times New Roman" w:cs="Times New Roman"/>
          <w:sz w:val="28"/>
          <w:szCs w:val="28"/>
        </w:rPr>
        <w:t>о статьей 179</w:t>
      </w:r>
      <w:r w:rsidRPr="008E1689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Федерации,</w:t>
      </w:r>
      <w:r w:rsidR="00E16179">
        <w:rPr>
          <w:rFonts w:ascii="Times New Roman" w:hAnsi="Times New Roman" w:cs="Times New Roman"/>
          <w:sz w:val="28"/>
          <w:szCs w:val="28"/>
        </w:rPr>
        <w:t xml:space="preserve"> Уставом Заволжского муниципального района Ивановской области,</w:t>
      </w:r>
      <w:r w:rsidRPr="008E168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Заволжского муниципального района Ивановской области от </w:t>
      </w:r>
      <w:r w:rsidR="008E1689" w:rsidRPr="008E1689">
        <w:rPr>
          <w:rFonts w:ascii="Times New Roman" w:hAnsi="Times New Roman" w:cs="Times New Roman"/>
          <w:sz w:val="28"/>
          <w:szCs w:val="28"/>
        </w:rPr>
        <w:t>03.06.2022</w:t>
      </w:r>
      <w:r w:rsidRPr="008E1689">
        <w:rPr>
          <w:rFonts w:ascii="Times New Roman" w:hAnsi="Times New Roman" w:cs="Times New Roman"/>
          <w:sz w:val="28"/>
          <w:szCs w:val="28"/>
        </w:rPr>
        <w:t xml:space="preserve"> №</w:t>
      </w:r>
      <w:r w:rsidR="008E1689" w:rsidRPr="008E1689">
        <w:rPr>
          <w:rFonts w:ascii="Times New Roman" w:hAnsi="Times New Roman" w:cs="Times New Roman"/>
          <w:sz w:val="28"/>
          <w:szCs w:val="28"/>
        </w:rPr>
        <w:t xml:space="preserve"> 163</w:t>
      </w:r>
      <w:r w:rsidRPr="008E1689">
        <w:rPr>
          <w:rFonts w:ascii="Times New Roman" w:hAnsi="Times New Roman" w:cs="Times New Roman"/>
          <w:sz w:val="28"/>
          <w:szCs w:val="28"/>
        </w:rPr>
        <w:t>-п «</w:t>
      </w:r>
      <w:r w:rsidR="008E1689" w:rsidRPr="008E1689">
        <w:rPr>
          <w:rFonts w:ascii="Times New Roman" w:hAnsi="Times New Roman" w:cs="Times New Roman"/>
          <w:sz w:val="28"/>
          <w:szCs w:val="28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8E1689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r w:rsidRPr="008E168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131EB" w:rsidRPr="008E1689" w:rsidRDefault="00D131EB" w:rsidP="0030188F">
      <w:pPr>
        <w:numPr>
          <w:ilvl w:val="0"/>
          <w:numId w:val="2"/>
        </w:numPr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 xml:space="preserve">1. </w:t>
      </w:r>
      <w:r w:rsidR="00666A3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 </w:t>
      </w:r>
      <w:r w:rsidR="00666A33">
        <w:rPr>
          <w:rFonts w:ascii="Times New Roman" w:hAnsi="Times New Roman" w:cs="Times New Roman"/>
          <w:sz w:val="28"/>
          <w:szCs w:val="28"/>
        </w:rPr>
        <w:t xml:space="preserve">от 27.10.2022 №389-п «Об утверждении муниципальной программы </w:t>
      </w:r>
      <w:r w:rsidR="00666A33" w:rsidRPr="00B06028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666A33">
        <w:rPr>
          <w:rFonts w:ascii="Times New Roman" w:hAnsi="Times New Roman" w:cs="Times New Roman"/>
          <w:sz w:val="28"/>
          <w:szCs w:val="28"/>
        </w:rPr>
        <w:t xml:space="preserve"> </w:t>
      </w:r>
      <w:r w:rsidRPr="00B06028">
        <w:rPr>
          <w:rFonts w:ascii="Times New Roman" w:hAnsi="Times New Roman" w:cs="Times New Roman"/>
          <w:sz w:val="28"/>
          <w:szCs w:val="28"/>
        </w:rPr>
        <w:t>«</w:t>
      </w:r>
      <w:r w:rsidR="00B06028" w:rsidRPr="00B06028">
        <w:rPr>
          <w:rFonts w:ascii="Times New Roman" w:eastAsia="Liberation Serif" w:hAnsi="Times New Roman" w:cs="Times New Roman"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Pr="00B06028">
        <w:rPr>
          <w:rFonts w:ascii="Times New Roman" w:hAnsi="Times New Roman" w:cs="Times New Roman"/>
          <w:sz w:val="28"/>
          <w:szCs w:val="28"/>
        </w:rPr>
        <w:t>»</w:t>
      </w:r>
      <w:r w:rsidR="00666A33">
        <w:rPr>
          <w:rFonts w:ascii="Times New Roman" w:hAnsi="Times New Roman" w:cs="Times New Roman"/>
          <w:sz w:val="28"/>
          <w:szCs w:val="28"/>
        </w:rPr>
        <w:t>», изложив приложение к постановлению в новой редакции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Pr="008E1689">
        <w:rPr>
          <w:rFonts w:ascii="Times New Roman" w:hAnsi="Times New Roman" w:cs="Times New Roman"/>
          <w:sz w:val="28"/>
          <w:szCs w:val="28"/>
        </w:rPr>
        <w:t>).</w:t>
      </w:r>
    </w:p>
    <w:p w:rsidR="006E0F34" w:rsidRPr="008E1689" w:rsidRDefault="00D131EB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34">
        <w:rPr>
          <w:rFonts w:ascii="Times New Roman" w:hAnsi="Times New Roman" w:cs="Times New Roman"/>
          <w:sz w:val="28"/>
          <w:szCs w:val="28"/>
        </w:rPr>
        <w:t xml:space="preserve">2. 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66A33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E16179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="00414E96">
        <w:rPr>
          <w:rFonts w:ascii="Times New Roman" w:hAnsi="Times New Roman" w:cs="Times New Roman"/>
          <w:sz w:val="28"/>
          <w:szCs w:val="28"/>
        </w:rPr>
        <w:t>.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77" w:rsidRPr="006E0F34" w:rsidRDefault="00111A77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sz w:val="28"/>
          <w:szCs w:val="28"/>
        </w:rPr>
      </w:pPr>
    </w:p>
    <w:p w:rsidR="00111A77" w:rsidRPr="008E1689" w:rsidRDefault="00111A77" w:rsidP="0055479F">
      <w:pPr>
        <w:ind w:right="-143" w:firstLine="709"/>
        <w:jc w:val="both"/>
        <w:rPr>
          <w:sz w:val="28"/>
          <w:szCs w:val="28"/>
        </w:rPr>
      </w:pPr>
    </w:p>
    <w:p w:rsidR="008E1689" w:rsidRDefault="008E168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1A77" w:rsidRPr="006E0F34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414E9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Заволжского </w:t>
      </w:r>
    </w:p>
    <w:p w:rsidR="00A85DAA" w:rsidRPr="008E1689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</w:t>
      </w:r>
      <w:r w:rsidR="00810087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70B4D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513A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sub_1000"/>
      <w:bookmarkEnd w:id="0"/>
      <w:r w:rsidR="00414E96">
        <w:rPr>
          <w:rFonts w:ascii="Times New Roman" w:hAnsi="Times New Roman" w:cs="Times New Roman"/>
          <w:b/>
          <w:bCs/>
          <w:sz w:val="28"/>
          <w:szCs w:val="28"/>
        </w:rPr>
        <w:t>НА. Костров</w:t>
      </w:r>
    </w:p>
    <w:p w:rsidR="00111A77" w:rsidRPr="008E1689" w:rsidRDefault="00111A77" w:rsidP="0055479F">
      <w:pPr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5319E" w:rsidRDefault="0095319E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E1689" w:rsidRDefault="008E168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43527" w:rsidRPr="008A43BA" w:rsidRDefault="00414E96" w:rsidP="0055479F">
      <w:pPr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М.М. Стулов</w:t>
      </w:r>
    </w:p>
    <w:p w:rsidR="006E0F34" w:rsidRPr="00414E96" w:rsidRDefault="00935CFB" w:rsidP="0055479F">
      <w:pPr>
        <w:ind w:right="-143"/>
        <w:rPr>
          <w:rFonts w:ascii="Times New Roman" w:hAnsi="Times New Roman" w:cs="Times New Roman"/>
          <w:sz w:val="16"/>
          <w:szCs w:val="16"/>
        </w:rPr>
      </w:pPr>
      <w:bookmarkStart w:id="1" w:name="sub_12"/>
      <w:r w:rsidRPr="00414E96">
        <w:rPr>
          <w:rFonts w:ascii="Times New Roman" w:hAnsi="Times New Roman" w:cs="Times New Roman"/>
          <w:sz w:val="16"/>
          <w:szCs w:val="16"/>
        </w:rPr>
        <w:t>2-11-00</w:t>
      </w:r>
    </w:p>
    <w:p w:rsidR="002223A3" w:rsidRPr="00BE0EF6" w:rsidRDefault="002223A3" w:rsidP="009B5725">
      <w:pPr>
        <w:rPr>
          <w:rStyle w:val="af5"/>
          <w:rFonts w:ascii="Times New Roman" w:hAnsi="Times New Roman" w:cs="Times New Roman"/>
          <w:b w:val="0"/>
          <w:bCs/>
        </w:rPr>
        <w:sectPr w:rsidR="002223A3" w:rsidRPr="00BE0EF6" w:rsidSect="0030188F">
          <w:pgSz w:w="11907" w:h="16840" w:code="9"/>
          <w:pgMar w:top="1134" w:right="708" w:bottom="1276" w:left="1701" w:header="720" w:footer="720" w:gutter="0"/>
          <w:cols w:space="720"/>
          <w:noEndnote/>
          <w:docGrid w:linePitch="326"/>
        </w:sectPr>
      </w:pPr>
    </w:p>
    <w:bookmarkEnd w:id="1"/>
    <w:tbl>
      <w:tblPr>
        <w:tblW w:w="22881" w:type="dxa"/>
        <w:tblLook w:val="04A0" w:firstRow="1" w:lastRow="0" w:firstColumn="1" w:lastColumn="0" w:noHBand="0" w:noVBand="1"/>
      </w:tblPr>
      <w:tblGrid>
        <w:gridCol w:w="5083"/>
        <w:gridCol w:w="2538"/>
        <w:gridCol w:w="7630"/>
        <w:gridCol w:w="7630"/>
      </w:tblGrid>
      <w:tr w:rsidR="008513AD" w:rsidRPr="002B5C18" w:rsidTr="008513AD">
        <w:trPr>
          <w:trHeight w:val="241"/>
        </w:trPr>
        <w:tc>
          <w:tcPr>
            <w:tcW w:w="5083" w:type="dxa"/>
          </w:tcPr>
          <w:p w:rsidR="008513AD" w:rsidRPr="002B5C18" w:rsidRDefault="008513AD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8513AD" w:rsidRPr="002B5C18" w:rsidRDefault="008513AD" w:rsidP="00666A33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Приложение </w:t>
            </w:r>
          </w:p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8513AD" w:rsidRDefault="004771A2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от 30.12.2025      № 806</w:t>
            </w:r>
            <w:bookmarkStart w:id="2" w:name="_GoBack"/>
            <w:bookmarkEnd w:id="2"/>
            <w:r w:rsidR="008513AD">
              <w:rPr>
                <w:rFonts w:ascii="Times New Roman" w:hAnsi="Times New Roman"/>
                <w:shd w:val="clear" w:color="auto" w:fill="FFFFFF"/>
              </w:rPr>
              <w:t>-п</w:t>
            </w:r>
          </w:p>
          <w:p w:rsidR="008513AD" w:rsidRPr="005814C4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</w:tc>
        <w:tc>
          <w:tcPr>
            <w:tcW w:w="7630" w:type="dxa"/>
          </w:tcPr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 xml:space="preserve">Приложение 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>от ____._____.2025      № _____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3904BB">
              <w:rPr>
                <w:rFonts w:ascii="Times New Roman" w:hAnsi="Times New Roman"/>
                <w:shd w:val="clear" w:color="auto" w:fill="FFFFFF"/>
              </w:rPr>
              <w:t>-п</w:t>
            </w:r>
          </w:p>
          <w:p w:rsidR="008513AD" w:rsidRPr="00414E96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highlight w:val="yellow"/>
                <w:shd w:val="clear" w:color="auto" w:fill="FFFFFF"/>
              </w:rPr>
            </w:pPr>
          </w:p>
          <w:p w:rsidR="008513AD" w:rsidRPr="00414E96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highlight w:val="yellow"/>
                <w:shd w:val="clear" w:color="auto" w:fill="FFFFFF"/>
              </w:rPr>
            </w:pPr>
          </w:p>
        </w:tc>
      </w:tr>
      <w:tr w:rsidR="008513AD" w:rsidRPr="002B5C18" w:rsidTr="008513AD">
        <w:trPr>
          <w:trHeight w:val="927"/>
        </w:trPr>
        <w:tc>
          <w:tcPr>
            <w:tcW w:w="5083" w:type="dxa"/>
          </w:tcPr>
          <w:p w:rsidR="008513AD" w:rsidRPr="002B5C18" w:rsidRDefault="008513AD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8513AD" w:rsidRPr="002B5C18" w:rsidRDefault="008513AD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Заволжского муниципального района</w:t>
            </w: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 xml:space="preserve">от   </w:t>
            </w:r>
            <w:r>
              <w:rPr>
                <w:rFonts w:ascii="Times New Roman" w:hAnsi="Times New Roman"/>
                <w:shd w:val="clear" w:color="auto" w:fill="FFFFFF"/>
              </w:rPr>
              <w:t>27.10.2022</w:t>
            </w:r>
            <w:r w:rsidRPr="002B5C18">
              <w:rPr>
                <w:rFonts w:ascii="Times New Roman" w:hAnsi="Times New Roman"/>
                <w:shd w:val="clear" w:color="auto" w:fill="FFFFFF"/>
              </w:rPr>
              <w:t xml:space="preserve">  № </w:t>
            </w:r>
            <w:r>
              <w:rPr>
                <w:rFonts w:ascii="Times New Roman" w:hAnsi="Times New Roman"/>
                <w:shd w:val="clear" w:color="auto" w:fill="FFFFFF"/>
              </w:rPr>
              <w:t>389</w:t>
            </w:r>
            <w:r w:rsidRPr="002B5C18">
              <w:rPr>
                <w:rFonts w:ascii="Times New Roman" w:hAnsi="Times New Roman"/>
                <w:shd w:val="clear" w:color="auto" w:fill="FFFFFF"/>
              </w:rPr>
              <w:t>-п</w:t>
            </w:r>
          </w:p>
        </w:tc>
        <w:tc>
          <w:tcPr>
            <w:tcW w:w="7630" w:type="dxa"/>
          </w:tcPr>
          <w:p w:rsidR="008513AD" w:rsidRPr="00414E96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ind w:left="2585" w:firstLine="0"/>
              <w:rPr>
                <w:rFonts w:ascii="Times New Roman" w:hAnsi="Times New Roman"/>
                <w:highlight w:val="yellow"/>
                <w:shd w:val="clear" w:color="auto" w:fill="FFFFFF"/>
              </w:rPr>
            </w:pPr>
          </w:p>
        </w:tc>
      </w:tr>
    </w:tbl>
    <w:p w:rsidR="009B5725" w:rsidRDefault="009B5725" w:rsidP="00897D2C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037319" w:rsidRPr="002B5C18" w:rsidRDefault="00AF26DF" w:rsidP="00AF26D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 xml:space="preserve">Паспорт </w:t>
      </w:r>
      <w:r w:rsidR="00037319" w:rsidRPr="002B5C18">
        <w:rPr>
          <w:rFonts w:ascii="Times New Roman" w:hAnsi="Times New Roman"/>
          <w:sz w:val="24"/>
          <w:szCs w:val="24"/>
        </w:rPr>
        <w:t>муниципальной программы</w:t>
      </w:r>
    </w:p>
    <w:p w:rsidR="00037319" w:rsidRDefault="00B06028" w:rsidP="0003731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C56996" w:rsidRPr="009B5725" w:rsidRDefault="00C56996" w:rsidP="00037319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7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3544"/>
        <w:gridCol w:w="1418"/>
        <w:gridCol w:w="1842"/>
        <w:gridCol w:w="142"/>
        <w:gridCol w:w="1559"/>
        <w:gridCol w:w="1276"/>
        <w:gridCol w:w="71"/>
        <w:gridCol w:w="71"/>
        <w:gridCol w:w="1417"/>
      </w:tblGrid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Комплексное повышение уровня безопасности территории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9B5725" w:rsidP="00414E96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F276B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Куратор(ы)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Начальник отдела </w:t>
            </w:r>
            <w:r w:rsidR="00F36E72">
              <w:rPr>
                <w:rFonts w:ascii="Times New Roman" w:hAnsi="Times New Roman" w:cs="Times New Roman"/>
              </w:rPr>
              <w:t>по делам ГО, ЗН и МР администрации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eastAsia="Arial" w:hAnsi="Times New Roman" w:cs="Times New Roman"/>
              </w:rPr>
              <w:t xml:space="preserve">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Pr="00F276BF">
              <w:rPr>
                <w:rFonts w:ascii="Times New Roman" w:eastAsia="Arial" w:hAnsi="Times New Roman" w:cs="Times New Roman"/>
              </w:rPr>
              <w:t xml:space="preserve"> администрации Заволжского муниципального района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9B5725" w:rsidRPr="00F276BF">
              <w:rPr>
                <w:rFonts w:ascii="Times New Roman" w:hAnsi="Times New Roman" w:cs="Times New Roman"/>
              </w:rPr>
              <w:t>Ивановской области</w:t>
            </w:r>
            <w:r w:rsidR="00B9094F" w:rsidRPr="00F276BF">
              <w:rPr>
                <w:rFonts w:ascii="Times New Roman" w:hAnsi="Times New Roman" w:cs="Times New Roman"/>
              </w:rPr>
              <w:t xml:space="preserve"> (далее –</w:t>
            </w:r>
            <w:r w:rsidR="005814C4">
              <w:rPr>
                <w:rFonts w:ascii="Times New Roman" w:hAnsi="Times New Roman" w:cs="Times New Roman"/>
              </w:rPr>
              <w:t xml:space="preserve"> </w:t>
            </w:r>
            <w:r w:rsidR="00B9094F" w:rsidRPr="00F276BF">
              <w:rPr>
                <w:rFonts w:ascii="Times New Roman" w:hAnsi="Times New Roman" w:cs="Times New Roman"/>
              </w:rPr>
              <w:t>отдел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ГО, ЗН и МР</w:t>
            </w:r>
            <w:r w:rsidR="00B9094F" w:rsidRPr="00F276BF">
              <w:rPr>
                <w:rFonts w:ascii="Times New Roman" w:hAnsi="Times New Roman" w:cs="Times New Roman"/>
              </w:rPr>
              <w:t>)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="00F36E72"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 Ивановской области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- Отдел образования</w:t>
            </w:r>
            <w:r w:rsidR="00F36E72" w:rsidRPr="00F36E72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и молодежной политики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</w:t>
            </w:r>
            <w:r w:rsidR="00573F04">
              <w:rPr>
                <w:rFonts w:ascii="Times New Roman" w:hAnsi="Times New Roman" w:cs="Times New Roman"/>
              </w:rPr>
              <w:t xml:space="preserve"> (далее – отдел образования</w:t>
            </w:r>
            <w:r w:rsidR="00943C67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573F04">
              <w:rPr>
                <w:rFonts w:ascii="Times New Roman" w:hAnsi="Times New Roman" w:cs="Times New Roman"/>
              </w:rPr>
              <w:t>)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CA0836" w:rsidRDefault="00B06028" w:rsidP="00B06028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</w:t>
            </w:r>
            <w:r w:rsidRPr="00CA0836">
              <w:rPr>
                <w:rFonts w:ascii="Times New Roman" w:hAnsi="Times New Roman" w:cs="Times New Roman"/>
              </w:rPr>
              <w:t>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- о</w:t>
            </w:r>
            <w:r w:rsidR="00C90EBC" w:rsidRPr="00F276BF">
              <w:rPr>
                <w:rFonts w:ascii="Times New Roman" w:hAnsi="Times New Roman" w:cs="Times New Roman"/>
              </w:rPr>
              <w:t xml:space="preserve">тдел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>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0B2A5C" w:rsidRPr="00CA0836" w:rsidRDefault="000B2A5C" w:rsidP="00B06028">
            <w:pPr>
              <w:jc w:val="both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Pr="00CA0836">
              <w:rPr>
                <w:rFonts w:ascii="Times New Roman" w:hAnsi="Times New Roman" w:cs="Times New Roman"/>
              </w:rPr>
              <w:t xml:space="preserve"> муниципального контроля администрации Заволжского 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–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контроля)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573F04" w:rsidRPr="00CA0836" w:rsidRDefault="00573F04" w:rsidP="00CA08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Pr="00CA0836">
              <w:rPr>
                <w:rFonts w:ascii="Times New Roman" w:hAnsi="Times New Roman"/>
                <w:color w:val="000000"/>
              </w:rPr>
              <w:t>Главный специалист - ответственный секретарь Комиссии по делам несовершеннолетних и защите их прав (далее – ответственный секретарь КДН и ЗП</w:t>
            </w:r>
            <w:r w:rsidR="00CA0836" w:rsidRPr="00CA0836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показателя, ед.изм.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D652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Базовое значение показателя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населения) 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мер безопасности на водных</w:t>
            </w:r>
          </w:p>
          <w:p w:rsidR="00765CE4" w:rsidRPr="00F276BF" w:rsidRDefault="00765CE4" w:rsidP="00B253B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  <w:r w:rsidRPr="00F276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3. Количество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573F04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4.</w:t>
            </w:r>
            <w:r w:rsidR="00717720">
              <w:rPr>
                <w:rFonts w:ascii="Times New Roman" w:hAnsi="Times New Roman" w:cs="Times New Roman"/>
              </w:rPr>
              <w:t xml:space="preserve"> </w:t>
            </w: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5. 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7. Количество животных без владельцев, подлежащих отлову и содержанию,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5CE4"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8. Количество дел, рассмотренных  на заседаниях административной комиссии Заволжского муниципального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района,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DD07F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. 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65CE4" w:rsidRPr="00F276BF" w:rsidTr="005E778D">
        <w:trPr>
          <w:trHeight w:val="170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883A9F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10. 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rPr>
          <w:trHeight w:val="56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883A9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 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276BF">
              <w:rPr>
                <w:rFonts w:ascii="Times New Roman" w:hAnsi="Times New Roman" w:cs="Times New Roman"/>
                <w:color w:val="000000"/>
              </w:rPr>
              <w:t>. Количество видеокамер, введенных в эксплуатацию в систему АПК «Безопасный город,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276BF">
              <w:rPr>
                <w:rFonts w:ascii="Times New Roman" w:hAnsi="Times New Roman" w:cs="Times New Roman"/>
              </w:rPr>
              <w:t>. Количество ДТП с участием  несовершеннолетних обучающихся образовательных организаций Заволжского муниципального района,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276BF">
              <w:rPr>
                <w:rFonts w:ascii="Times New Roman" w:hAnsi="Times New Roman" w:cs="Times New Roman"/>
              </w:rPr>
              <w:t>. Число детей погибших в ДТП, чел.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rPr>
          <w:trHeight w:val="890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E51FD3" w:rsidRDefault="00765CE4" w:rsidP="00883A9F">
            <w:pPr>
              <w:pStyle w:val="af7"/>
            </w:pPr>
            <w:r>
              <w:rPr>
                <w:rFonts w:ascii="Times New Roman" w:hAnsi="Times New Roman" w:cs="Times New Roman"/>
              </w:rPr>
              <w:t>15</w:t>
            </w:r>
            <w:r w:rsidRPr="00F276BF">
              <w:rPr>
                <w:rFonts w:ascii="Times New Roman" w:hAnsi="Times New Roman" w:cs="Times New Roman"/>
              </w:rPr>
              <w:t>. Доля учащихся (воспитанников) задействованных в мероприятиях по профилактике ДТП,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</w:tr>
      <w:tr w:rsidR="00765CE4" w:rsidRPr="00F276BF" w:rsidTr="005E778D">
        <w:trPr>
          <w:trHeight w:val="555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E51FD3" w:rsidRDefault="00765CE4" w:rsidP="00370E07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16</w:t>
            </w:r>
            <w:r w:rsidRPr="00E51FD3">
              <w:rPr>
                <w:rFonts w:ascii="Times New Roman" w:hAnsi="Times New Roman" w:cs="Times New Roman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 xml:space="preserve"> 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5814C4" w:rsidRDefault="00BE583B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  <w:lang w:bidi="ar-SA"/>
              </w:rPr>
              <w:t>17.</w:t>
            </w:r>
            <w:r w:rsidRPr="005814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Количество проведенных</w:t>
            </w:r>
            <w:r w:rsidRPr="005814C4">
              <w:rPr>
                <w:rFonts w:ascii="Times New Roman" w:hAnsi="Times New Roman" w:cs="Times New Roman"/>
              </w:rPr>
              <w:t xml:space="preserve">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765CE4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5814C4" w:rsidRDefault="00BE583B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</w:rPr>
              <w:t xml:space="preserve">18. </w:t>
            </w: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765CE4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5814C4" w:rsidRDefault="00BE583B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765CE4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E583B" w:rsidRPr="00F276BF" w:rsidTr="00D019CB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BE5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АДПИ переданных многодетным семьям, семьям находящимся в трудной жизненной ситуации, семьям находящимся в социально </w:t>
            </w:r>
            <w:r w:rsidR="002B2A77">
              <w:rPr>
                <w:rFonts w:ascii="Times New Roman" w:eastAsia="Times New Roman" w:hAnsi="Times New Roman" w:cs="Times New Roman"/>
                <w:lang w:bidi="ar-SA"/>
              </w:rPr>
              <w:t>опасном положении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F04916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0EB" w:rsidRPr="00F276BF" w:rsidTr="005E778D"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90EBC" w:rsidRPr="00F276BF" w:rsidTr="005E778D">
        <w:trPr>
          <w:trHeight w:val="2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CA0836">
            <w:pPr>
              <w:numPr>
                <w:ilvl w:val="0"/>
                <w:numId w:val="33"/>
              </w:numPr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Укрепление законности и правопорядка, </w:t>
            </w:r>
            <w:r w:rsidRPr="00F276BF">
              <w:rPr>
                <w:rFonts w:ascii="Times New Roman" w:hAnsi="Times New Roman" w:cs="Times New Roman"/>
              </w:rPr>
              <w:lastRenderedPageBreak/>
              <w:t>повышение уровня безопасности граждан на территории Заволжского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Количество проведенных мероприятий (информирование населения) 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>мер безопасности на водных</w:t>
            </w:r>
          </w:p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414E96" w:rsidRDefault="00C90EBC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Default="00331F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  <w:r w:rsidR="00C90EBC"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C90EBC">
              <w:rPr>
                <w:rFonts w:ascii="Times New Roman" w:hAnsi="Times New Roman" w:cs="Times New Roman"/>
              </w:rPr>
              <w:t xml:space="preserve">, </w:t>
            </w:r>
          </w:p>
          <w:p w:rsidR="00C90EBC" w:rsidRDefault="00AE16C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</w:t>
            </w:r>
            <w:r w:rsidR="00C90EBC">
              <w:rPr>
                <w:rFonts w:ascii="Times New Roman" w:hAnsi="Times New Roman" w:cs="Times New Roman"/>
              </w:rPr>
              <w:lastRenderedPageBreak/>
              <w:t xml:space="preserve">контроля, </w:t>
            </w:r>
          </w:p>
          <w:p w:rsidR="00C90EBC" w:rsidRPr="00F276BF" w:rsidRDefault="00C90EBC" w:rsidP="00C90EB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</w:p>
        </w:tc>
      </w:tr>
      <w:tr w:rsidR="00C90EBC" w:rsidRPr="00F276BF" w:rsidTr="005E778D">
        <w:trPr>
          <w:trHeight w:val="37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2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Количество несовершеннолетних, совершивших преступления, в расчете на тысячу несовершеннолетних в возрасте 14-17 лет включительно, </w:t>
            </w:r>
            <w:r w:rsidRPr="00F276BF">
              <w:rPr>
                <w:rFonts w:ascii="Times New Roman" w:hAnsi="Times New Roman" w:cs="Times New Roman"/>
              </w:rPr>
              <w:lastRenderedPageBreak/>
              <w:t>человек на тысячу человек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4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0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1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8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5366A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3A3" w:rsidRPr="00F276BF" w:rsidTr="003A6230">
        <w:trPr>
          <w:trHeight w:val="84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я по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746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Default="00C90EBC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74B" w:rsidRPr="00F276BF" w:rsidTr="005E778D">
        <w:trPr>
          <w:trHeight w:val="2248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Default="00E9374B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0EB" w:rsidRPr="00F276BF" w:rsidTr="005E778D">
        <w:trPr>
          <w:trHeight w:val="83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Построение и развитие АПК «Безопасный город</w:t>
            </w:r>
            <w:r w:rsidR="00CA08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F276BF" w:rsidP="00F276B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210EB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Количество видеокамер, введенных в эксплуатацию в систему АПК «Безопасный город, 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414E96" w:rsidRDefault="00E9374B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331F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  <w:tr w:rsidR="00321E1F" w:rsidRPr="00F276BF" w:rsidTr="005E778D">
        <w:trPr>
          <w:trHeight w:val="615"/>
        </w:trPr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E9374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 xml:space="preserve">Создание комплексной системы профилактики дорожно-транспортных  </w:t>
            </w:r>
            <w:r w:rsidRPr="00F276BF">
              <w:rPr>
                <w:rFonts w:ascii="Times New Roman" w:eastAsia="Calibri" w:hAnsi="Times New Roman" w:cs="Times New Roman"/>
              </w:rPr>
              <w:lastRenderedPageBreak/>
              <w:t>происшеств</w:t>
            </w:r>
            <w:r>
              <w:rPr>
                <w:rFonts w:ascii="Times New Roman" w:eastAsia="Calibri" w:hAnsi="Times New Roman" w:cs="Times New Roman"/>
              </w:rPr>
              <w:t>ий в целях  формирования у</w:t>
            </w:r>
            <w:r w:rsidR="00E9374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участников дорожного </w:t>
            </w:r>
            <w:r w:rsidRPr="00F276BF">
              <w:rPr>
                <w:rFonts w:ascii="Times New Roman" w:eastAsia="Calibri" w:hAnsi="Times New Roman" w:cs="Times New Roman"/>
              </w:rPr>
              <w:t>движе</w:t>
            </w:r>
            <w:r>
              <w:rPr>
                <w:rFonts w:ascii="Times New Roman" w:eastAsia="Calibri" w:hAnsi="Times New Roman" w:cs="Times New Roman"/>
              </w:rPr>
              <w:t xml:space="preserve">ния </w:t>
            </w:r>
            <w:r w:rsidRPr="00F276BF">
              <w:rPr>
                <w:rFonts w:ascii="Times New Roman" w:eastAsia="Calibri" w:hAnsi="Times New Roman" w:cs="Times New Roman"/>
              </w:rPr>
              <w:t>стереотипа законопослушного поведения и негативного отношен</w:t>
            </w:r>
            <w:r>
              <w:rPr>
                <w:rFonts w:ascii="Times New Roman" w:eastAsia="Calibri" w:hAnsi="Times New Roman" w:cs="Times New Roman"/>
              </w:rPr>
              <w:t xml:space="preserve">ия к правонарушениям  в  сфере дорожного движения, реализация программы правового воспитания </w:t>
            </w:r>
            <w:r w:rsidRPr="00F276BF">
              <w:rPr>
                <w:rFonts w:ascii="Times New Roman" w:eastAsia="Calibri" w:hAnsi="Times New Roman" w:cs="Times New Roman"/>
              </w:rPr>
              <w:t>участников дорожного движения, культуры их поведения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 xml:space="preserve">Количество ДТП с участием  несовершеннолетних обучающихся образовательных организаций Заволжского муниципального </w:t>
            </w:r>
            <w:r w:rsidRPr="00F276BF">
              <w:rPr>
                <w:rFonts w:ascii="Times New Roman" w:hAnsi="Times New Roman" w:cs="Times New Roman"/>
              </w:rPr>
              <w:lastRenderedPageBreak/>
              <w:t>района,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414E96" w:rsidRDefault="00E9374B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321E1F" w:rsidRPr="00F276BF" w:rsidTr="005E778D">
        <w:trPr>
          <w:trHeight w:val="473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E1F" w:rsidRPr="00F276BF" w:rsidTr="005E778D">
        <w:trPr>
          <w:trHeight w:val="1197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1FD3">
              <w:rPr>
                <w:rFonts w:ascii="Times New Roman" w:eastAsia="Times New Roman" w:hAnsi="Times New Roman" w:cs="Times New Roman"/>
                <w:lang w:bidi="ar-SA"/>
              </w:rPr>
              <w:t>Пожарная безопасность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</w:t>
            </w:r>
            <w:r w:rsidRPr="00E61B8E">
              <w:rPr>
                <w:rFonts w:ascii="Times New Roman" w:hAnsi="Times New Roman" w:cs="Times New Roman"/>
              </w:rPr>
              <w:lastRenderedPageBreak/>
              <w:t xml:space="preserve">муниципальных районов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223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пожарной безопасности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414E96" w:rsidRDefault="00E9374B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331FBC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  <w:tr w:rsidR="000E4BDD" w:rsidRPr="00F276BF" w:rsidTr="005E778D">
        <w:trPr>
          <w:trHeight w:val="14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E61B8E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9075CE" w:rsidRDefault="000E4BDD" w:rsidP="002223A3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321E1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rPr>
          <w:trHeight w:val="2824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77" w:rsidRPr="00F276BF" w:rsidTr="005E778D">
        <w:trPr>
          <w:trHeight w:val="2824"/>
        </w:trPr>
        <w:tc>
          <w:tcPr>
            <w:tcW w:w="32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B2A77" w:rsidRPr="00F276BF" w:rsidRDefault="002B2A77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B2A77" w:rsidRPr="00E51FD3" w:rsidRDefault="002B2A77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АДПИ переданных многодетным семьям, семьям находящимся в трудной жизненной ситуации, семьям находящимся в социально опасном положении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Pr="00F276BF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77" w:rsidRPr="00F276BF" w:rsidTr="005E778D">
        <w:trPr>
          <w:trHeight w:val="2824"/>
        </w:trPr>
        <w:tc>
          <w:tcPr>
            <w:tcW w:w="32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B2A77" w:rsidRPr="00F276BF" w:rsidRDefault="002B2A77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B2A77" w:rsidRPr="00E51FD3" w:rsidRDefault="002B2A77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Pr="00F276BF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011939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904BB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D54E45" w:rsidRDefault="003904BB" w:rsidP="00D54E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3904BB">
              <w:rPr>
                <w:rFonts w:ascii="Times New Roman" w:hAnsi="Times New Roman" w:cs="Times New Roman"/>
                <w:sz w:val="22"/>
                <w:szCs w:val="22"/>
              </w:rPr>
              <w:t>6962365.62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1234106.16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3088798.14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</w:tr>
      <w:tr w:rsidR="003904BB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AF26D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D54E45" w:rsidRDefault="003904BB" w:rsidP="00E9256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163145">
              <w:rPr>
                <w:rFonts w:ascii="Times New Roman" w:hAnsi="Times New Roman" w:cs="Times New Roman"/>
                <w:sz w:val="22"/>
                <w:szCs w:val="22"/>
              </w:rPr>
              <w:t>3860162.00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2344863.00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1243548,00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8199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4BB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2645C0" w:rsidRDefault="003904BB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3904BB">
              <w:rPr>
                <w:rFonts w:ascii="Times New Roman" w:hAnsi="Times New Roman" w:cs="Times New Roman"/>
                <w:sz w:val="22"/>
                <w:szCs w:val="22"/>
              </w:rPr>
              <w:t>10822527.62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3578969.16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4332526.14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1591481.66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</w:tr>
    </w:tbl>
    <w:p w:rsidR="00B727D6" w:rsidRPr="00B727D6" w:rsidRDefault="00B727D6" w:rsidP="00B727D6">
      <w:pPr>
        <w:rPr>
          <w:lang w:bidi="ar-SA"/>
        </w:rPr>
      </w:pPr>
    </w:p>
    <w:p w:rsidR="00470B78" w:rsidRDefault="00470B78" w:rsidP="00AF2CEE">
      <w:pPr>
        <w:pStyle w:val="af8"/>
        <w:rPr>
          <w:rStyle w:val="af5"/>
          <w:rFonts w:ascii="Times New Roman" w:hAnsi="Times New Roman" w:cs="Times New Roman"/>
          <w:bCs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Pr="00E92564" w:rsidRDefault="00E92564" w:rsidP="00E92564">
      <w:pPr>
        <w:rPr>
          <w:lang w:bidi="ar-SA"/>
        </w:rPr>
      </w:pPr>
    </w:p>
    <w:p w:rsidR="00037319" w:rsidRPr="002B5C18" w:rsidRDefault="00037319" w:rsidP="00037319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lastRenderedPageBreak/>
        <w:t xml:space="preserve">Структура муниципальной программы </w:t>
      </w:r>
    </w:p>
    <w:p w:rsidR="009B5725" w:rsidRPr="009B5725" w:rsidRDefault="00CA0836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B12470" w:rsidRPr="00B9094F" w:rsidTr="00B124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12470" w:rsidRPr="00B9094F" w:rsidTr="00B124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Обеспечение общественного порядка и профилактика правонарушений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CA0836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Укрепление законности и правопорядка, повышение уровня безопасности граждан на территории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331FBC" w:rsidP="00870AA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  <w:r w:rsidR="00CA0836"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CA0836">
              <w:rPr>
                <w:rFonts w:ascii="Times New Roman" w:hAnsi="Times New Roman" w:cs="Times New Roman"/>
              </w:rPr>
              <w:t xml:space="preserve">, </w:t>
            </w:r>
            <w:r w:rsidR="00CA0836"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  <w:r w:rsidR="00CA0836">
              <w:rPr>
                <w:rFonts w:ascii="Times New Roman" w:hAnsi="Times New Roman"/>
                <w:color w:val="000000"/>
              </w:rPr>
              <w:t xml:space="preserve">, </w:t>
            </w:r>
            <w:r w:rsidR="00870AA8">
              <w:rPr>
                <w:rFonts w:ascii="Times New Roman" w:hAnsi="Times New Roman"/>
                <w:color w:val="000000"/>
              </w:rPr>
              <w:t>юридическое управление, управление</w:t>
            </w:r>
            <w:r w:rsidR="00CA0836">
              <w:rPr>
                <w:rFonts w:ascii="Times New Roman" w:hAnsi="Times New Roman"/>
                <w:color w:val="000000"/>
              </w:rPr>
              <w:t xml:space="preserve"> муниципального контроля</w:t>
            </w:r>
          </w:p>
        </w:tc>
      </w:tr>
      <w:tr w:rsidR="00B9094F" w:rsidRPr="00B9094F" w:rsidTr="00B12470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CA0836" w:rsidRDefault="00B9094F" w:rsidP="00B9094F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Построение и развитие АПК «Безопасный город</w:t>
            </w:r>
            <w:r w:rsidR="00CA0836" w:rsidRPr="00CA0836">
              <w:rPr>
                <w:rFonts w:ascii="Times New Roman" w:hAnsi="Times New Roman" w:cs="Times New Roman"/>
                <w:b/>
                <w:color w:val="000000"/>
                <w:u w:val="single"/>
              </w:rPr>
              <w:t>»</w:t>
            </w:r>
          </w:p>
          <w:p w:rsidR="00B9094F" w:rsidRPr="00B9094F" w:rsidRDefault="00B9094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7A7D0C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331FB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  <w:tr w:rsidR="00CA0836" w:rsidRPr="00B9094F" w:rsidTr="0028535D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36" w:rsidRPr="00B9094F" w:rsidRDefault="00CA0836" w:rsidP="004E161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Комплекс процессных мероприятий</w:t>
            </w:r>
            <w:r w:rsidR="004E1617">
              <w:rPr>
                <w:rFonts w:ascii="Times New Roman" w:hAnsi="Times New Roman" w:cs="Times New Roman"/>
              </w:rPr>
              <w:t xml:space="preserve"> </w:t>
            </w:r>
            <w:r w:rsidR="004E1617" w:rsidRPr="004E1617">
              <w:rPr>
                <w:rFonts w:ascii="Times New Roman" w:hAnsi="Times New Roman" w:cs="Times New Roman"/>
                <w:b/>
                <w:u w:val="single"/>
              </w:rPr>
              <w:t>Повышение безопасности дорожного движения</w:t>
            </w:r>
          </w:p>
        </w:tc>
      </w:tr>
      <w:tr w:rsidR="004E1617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037319">
            <w:pPr>
              <w:pStyle w:val="af7"/>
              <w:rPr>
                <w:rFonts w:ascii="Times New Roman" w:hAnsi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>Создание комплексной системы профилактики дорожно-транспортных  происшествий  в  целях  формирования  у участников  дорожного  движения  стереотипа законопослушного поведения и негативного отношения к правонарушениям  в  сфере  дорожного  движения, реализация  программы  правового  воспитания  участников дорожного движения, культуры их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4E1617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E51FD3" w:rsidRPr="00B9094F" w:rsidTr="00543814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Default="00E51FD3" w:rsidP="00E51F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Комплекс процессных мероприятий </w:t>
            </w:r>
            <w:r w:rsidRPr="00E51FD3">
              <w:rPr>
                <w:rFonts w:ascii="Times New Roman" w:eastAsia="Calibri" w:hAnsi="Times New Roman" w:cs="Times New Roman"/>
                <w:b/>
                <w:u w:val="single"/>
              </w:rPr>
              <w:t>Пожарная безопасность</w:t>
            </w:r>
          </w:p>
        </w:tc>
      </w:tr>
      <w:tr w:rsidR="000E4BDD" w:rsidRPr="00B9094F" w:rsidTr="00C36DB0">
        <w:trPr>
          <w:trHeight w:val="11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eastAsia="Calibri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муниципальных районов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0E4B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Default="00331FB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</w:tbl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319" w:rsidRDefault="00037319" w:rsidP="00037319">
      <w:pPr>
        <w:rPr>
          <w:rFonts w:ascii="Times New Roman" w:hAnsi="Times New Roman" w:cs="Times New Roman"/>
          <w:sz w:val="28"/>
          <w:szCs w:val="28"/>
        </w:rPr>
        <w:sectPr w:rsidR="00037319" w:rsidSect="00C56996">
          <w:headerReference w:type="first" r:id="rId9"/>
          <w:footerReference w:type="first" r:id="rId10"/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446A3F" w:rsidRPr="002B5C18" w:rsidRDefault="00446A3F" w:rsidP="001B1E1E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446A3F" w:rsidRPr="001508E6" w:rsidRDefault="00446A3F" w:rsidP="001508E6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325"/>
        <w:gridCol w:w="2268"/>
        <w:gridCol w:w="1277"/>
        <w:gridCol w:w="1275"/>
        <w:gridCol w:w="1418"/>
        <w:gridCol w:w="38"/>
        <w:gridCol w:w="1379"/>
        <w:gridCol w:w="1418"/>
      </w:tblGrid>
      <w:tr w:rsidR="00446A3F" w:rsidRPr="00D855CE" w:rsidTr="000D6529">
        <w:trPr>
          <w:trHeight w:val="276"/>
        </w:trPr>
        <w:tc>
          <w:tcPr>
            <w:tcW w:w="3458" w:type="dxa"/>
            <w:vMerge w:val="restart"/>
          </w:tcPr>
          <w:p w:rsidR="00446A3F" w:rsidRPr="00D855CE" w:rsidRDefault="00446A3F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325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805" w:type="dxa"/>
            <w:gridSpan w:val="6"/>
            <w:shd w:val="clear" w:color="auto" w:fill="auto"/>
          </w:tcPr>
          <w:p w:rsidR="00446A3F" w:rsidRPr="00D855CE" w:rsidRDefault="00446A3F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1853D0" w:rsidRPr="00D855CE" w:rsidTr="000D6529">
        <w:tc>
          <w:tcPr>
            <w:tcW w:w="345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9" w:type="dxa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1853D0" w:rsidRPr="00D855CE" w:rsidTr="000D6529">
        <w:tc>
          <w:tcPr>
            <w:tcW w:w="345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853D0" w:rsidRPr="00D855CE" w:rsidTr="000D6529">
        <w:tc>
          <w:tcPr>
            <w:tcW w:w="3458" w:type="dxa"/>
            <w:vMerge w:val="restart"/>
          </w:tcPr>
          <w:p w:rsidR="001853D0" w:rsidRDefault="001853D0" w:rsidP="009B5725">
            <w:pPr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1853D0" w:rsidRPr="00D855CE" w:rsidRDefault="001853D0" w:rsidP="00921A8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Безопасность Заволжского муниципального района Ивановской области</w:t>
            </w:r>
            <w:r w:rsidRPr="00D855C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25" w:type="dxa"/>
            <w:vMerge w:val="restart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1853D0" w:rsidRPr="00C46719" w:rsidRDefault="00596376" w:rsidP="00FF5D2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3578969.16</w:t>
            </w:r>
          </w:p>
        </w:tc>
        <w:tc>
          <w:tcPr>
            <w:tcW w:w="1275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4332526.14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1591481.66</w:t>
            </w:r>
          </w:p>
        </w:tc>
        <w:tc>
          <w:tcPr>
            <w:tcW w:w="1379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418" w:type="dxa"/>
            <w:vAlign w:val="center"/>
          </w:tcPr>
          <w:p w:rsidR="001853D0" w:rsidRPr="003904BB" w:rsidRDefault="003904BB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904BB">
              <w:rPr>
                <w:rFonts w:ascii="Times New Roman" w:hAnsi="Times New Roman" w:cs="Times New Roman"/>
                <w:sz w:val="22"/>
                <w:szCs w:val="22"/>
              </w:rPr>
              <w:t>10822527.62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1234106.16</w:t>
            </w:r>
          </w:p>
        </w:tc>
        <w:tc>
          <w:tcPr>
            <w:tcW w:w="1275" w:type="dxa"/>
            <w:vAlign w:val="center"/>
          </w:tcPr>
          <w:p w:rsidR="001853D0" w:rsidRPr="00C46719" w:rsidRDefault="00C46719" w:rsidP="009603A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3088798.14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C46719" w:rsidP="00AC012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379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418" w:type="dxa"/>
            <w:vAlign w:val="center"/>
          </w:tcPr>
          <w:p w:rsidR="001853D0" w:rsidRPr="003904BB" w:rsidRDefault="003904BB" w:rsidP="00983BA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904BB">
              <w:rPr>
                <w:rFonts w:ascii="Times New Roman" w:hAnsi="Times New Roman" w:cs="Times New Roman"/>
                <w:sz w:val="22"/>
                <w:szCs w:val="22"/>
              </w:rPr>
              <w:t>6962365.62</w:t>
            </w:r>
          </w:p>
        </w:tc>
      </w:tr>
      <w:tr w:rsidR="009603A8" w:rsidRPr="00D855CE" w:rsidTr="000D6529">
        <w:tc>
          <w:tcPr>
            <w:tcW w:w="3458" w:type="dxa"/>
            <w:vMerge/>
            <w:vAlign w:val="center"/>
          </w:tcPr>
          <w:p w:rsidR="009603A8" w:rsidRPr="00D855CE" w:rsidRDefault="009603A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603A8" w:rsidRPr="00D855CE" w:rsidRDefault="009603A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03A8" w:rsidRPr="00D855CE" w:rsidRDefault="009603A8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9603A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2344863.00</w:t>
            </w:r>
          </w:p>
        </w:tc>
        <w:tc>
          <w:tcPr>
            <w:tcW w:w="1275" w:type="dxa"/>
            <w:vAlign w:val="center"/>
          </w:tcPr>
          <w:p w:rsidR="009603A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1243548,00</w:t>
            </w:r>
          </w:p>
        </w:tc>
        <w:tc>
          <w:tcPr>
            <w:tcW w:w="1456" w:type="dxa"/>
            <w:gridSpan w:val="2"/>
            <w:vAlign w:val="center"/>
          </w:tcPr>
          <w:p w:rsidR="009603A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379" w:type="dxa"/>
            <w:vAlign w:val="center"/>
          </w:tcPr>
          <w:p w:rsidR="009603A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603A8" w:rsidRPr="00C4671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9603A8" w:rsidRPr="00C46719" w:rsidRDefault="00163145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163145">
              <w:rPr>
                <w:rFonts w:ascii="Times New Roman" w:hAnsi="Times New Roman" w:cs="Times New Roman"/>
                <w:sz w:val="22"/>
                <w:szCs w:val="22"/>
              </w:rPr>
              <w:t>3860162.00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85C38" w:rsidRPr="00D855CE" w:rsidTr="000D6529">
        <w:tc>
          <w:tcPr>
            <w:tcW w:w="3458" w:type="dxa"/>
            <w:vMerge/>
            <w:vAlign w:val="center"/>
          </w:tcPr>
          <w:p w:rsidR="00385C38" w:rsidRPr="00D855CE" w:rsidRDefault="00385C3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385C38" w:rsidRPr="00D855CE" w:rsidRDefault="00385C38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753BF1">
              <w:rPr>
                <w:rFonts w:ascii="Times New Roman" w:hAnsi="Times New Roman" w:cs="Times New Roman"/>
              </w:rPr>
              <w:t xml:space="preserve"> по делам</w:t>
            </w:r>
            <w:r>
              <w:rPr>
                <w:rFonts w:ascii="Times New Roman" w:hAnsi="Times New Roman" w:cs="Times New Roman"/>
              </w:rPr>
              <w:t xml:space="preserve"> ГО, ЗН и МР</w:t>
            </w:r>
          </w:p>
        </w:tc>
        <w:tc>
          <w:tcPr>
            <w:tcW w:w="2268" w:type="dxa"/>
          </w:tcPr>
          <w:p w:rsidR="00385C38" w:rsidRPr="00D855CE" w:rsidRDefault="00385C38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385C3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2344863.00</w:t>
            </w:r>
          </w:p>
        </w:tc>
        <w:tc>
          <w:tcPr>
            <w:tcW w:w="1275" w:type="dxa"/>
            <w:vAlign w:val="center"/>
          </w:tcPr>
          <w:p w:rsidR="00385C3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1243548</w:t>
            </w:r>
            <w:r w:rsidR="00CD67C1" w:rsidRPr="00C4671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56" w:type="dxa"/>
            <w:gridSpan w:val="2"/>
            <w:vAlign w:val="center"/>
          </w:tcPr>
          <w:p w:rsidR="00385C3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379" w:type="dxa"/>
            <w:vAlign w:val="center"/>
          </w:tcPr>
          <w:p w:rsidR="00385C38" w:rsidRPr="00C46719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385C38" w:rsidRPr="00163145" w:rsidRDefault="00163145" w:rsidP="00385C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63145">
              <w:rPr>
                <w:rFonts w:ascii="Times New Roman" w:hAnsi="Times New Roman" w:cs="Times New Roman"/>
                <w:sz w:val="22"/>
                <w:szCs w:val="22"/>
              </w:rPr>
              <w:t>3860162.00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217200.00</w:t>
            </w:r>
          </w:p>
        </w:tc>
        <w:tc>
          <w:tcPr>
            <w:tcW w:w="1275" w:type="dxa"/>
            <w:vAlign w:val="center"/>
          </w:tcPr>
          <w:p w:rsidR="001853D0" w:rsidRPr="00C46719" w:rsidRDefault="00C46719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79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1853D0" w:rsidRPr="00C46719" w:rsidRDefault="002937CC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="00DE36A6" w:rsidRPr="00C46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00.00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1853D0" w:rsidRPr="00C46719" w:rsidRDefault="00832FCD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2127663.00</w:t>
            </w:r>
          </w:p>
        </w:tc>
        <w:tc>
          <w:tcPr>
            <w:tcW w:w="1275" w:type="dxa"/>
            <w:vAlign w:val="center"/>
          </w:tcPr>
          <w:p w:rsidR="001853D0" w:rsidRPr="00C46719" w:rsidRDefault="00CB024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1243548.00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CB024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379" w:type="dxa"/>
            <w:vAlign w:val="center"/>
          </w:tcPr>
          <w:p w:rsidR="001853D0" w:rsidRPr="00C46719" w:rsidRDefault="00C4671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85C38" w:rsidRPr="00C4671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1853D0" w:rsidRPr="00163145" w:rsidRDefault="00163145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63145">
              <w:rPr>
                <w:rFonts w:ascii="Times New Roman" w:hAnsi="Times New Roman" w:cs="Times New Roman"/>
                <w:sz w:val="22"/>
                <w:szCs w:val="22"/>
              </w:rPr>
              <w:t>3642962.00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56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379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32FCD" w:rsidRPr="00D855CE" w:rsidRDefault="00832FCD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56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379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832FCD" w:rsidRPr="00D855CE" w:rsidRDefault="00832FCD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32FCD" w:rsidRPr="00D855CE" w:rsidRDefault="00832FCD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D934FC" w:rsidRPr="00D855CE" w:rsidRDefault="00D934FC" w:rsidP="00945F0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 w:val="restart"/>
          </w:tcPr>
          <w:p w:rsidR="00D934FC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 1.</w:t>
            </w:r>
          </w:p>
          <w:p w:rsidR="00D934FC" w:rsidRPr="00D855CE" w:rsidRDefault="00D934FC" w:rsidP="00494D5C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D855CE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2325" w:type="dxa"/>
            <w:vMerge w:val="restart"/>
          </w:tcPr>
          <w:p w:rsidR="00D934FC" w:rsidRPr="00D855CE" w:rsidRDefault="00D934FC" w:rsidP="00943C6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34FC" w:rsidRPr="008A73D4" w:rsidRDefault="007A0931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1597826.16</w:t>
            </w:r>
          </w:p>
        </w:tc>
        <w:tc>
          <w:tcPr>
            <w:tcW w:w="1275" w:type="dxa"/>
            <w:vAlign w:val="center"/>
          </w:tcPr>
          <w:p w:rsidR="00D934FC" w:rsidRPr="008A73D4" w:rsidRDefault="00317FE9" w:rsidP="00E3133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2120680.86</w:t>
            </w:r>
          </w:p>
        </w:tc>
        <w:tc>
          <w:tcPr>
            <w:tcW w:w="1418" w:type="dxa"/>
            <w:vAlign w:val="center"/>
          </w:tcPr>
          <w:p w:rsidR="00D934FC" w:rsidRPr="008A73D4" w:rsidRDefault="008A73D4" w:rsidP="000B7CE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1339547.66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8A73D4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1319730.66</w:t>
            </w:r>
          </w:p>
        </w:tc>
        <w:tc>
          <w:tcPr>
            <w:tcW w:w="1418" w:type="dxa"/>
            <w:vAlign w:val="center"/>
          </w:tcPr>
          <w:p w:rsidR="00D934FC" w:rsidRPr="008A73D4" w:rsidRDefault="008A73D4" w:rsidP="00C57DC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6377785.34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AC5A62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1234106.16</w:t>
            </w:r>
          </w:p>
        </w:tc>
        <w:tc>
          <w:tcPr>
            <w:tcW w:w="1275" w:type="dxa"/>
            <w:vAlign w:val="center"/>
          </w:tcPr>
          <w:p w:rsidR="00D934FC" w:rsidRPr="008A73D4" w:rsidRDefault="00317FE9" w:rsidP="00E3133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2101680.86</w:t>
            </w:r>
          </w:p>
        </w:tc>
        <w:tc>
          <w:tcPr>
            <w:tcW w:w="1418" w:type="dxa"/>
            <w:vAlign w:val="center"/>
          </w:tcPr>
          <w:p w:rsidR="00D934FC" w:rsidRPr="008A73D4" w:rsidRDefault="00317FE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1319730.66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317FE9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1319730.66</w:t>
            </w:r>
          </w:p>
        </w:tc>
        <w:tc>
          <w:tcPr>
            <w:tcW w:w="1418" w:type="dxa"/>
            <w:vAlign w:val="center"/>
          </w:tcPr>
          <w:p w:rsidR="00D934FC" w:rsidRPr="008A73D4" w:rsidRDefault="00317FE9" w:rsidP="00C57DC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5975248.34</w:t>
            </w:r>
          </w:p>
        </w:tc>
      </w:tr>
      <w:tr w:rsidR="00AC5A62" w:rsidRPr="00D855CE" w:rsidTr="000D6529">
        <w:tc>
          <w:tcPr>
            <w:tcW w:w="3458" w:type="dxa"/>
            <w:vMerge/>
          </w:tcPr>
          <w:p w:rsidR="00AC5A62" w:rsidRPr="00D855CE" w:rsidRDefault="00AC5A6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AC5A62" w:rsidRPr="00D855CE" w:rsidRDefault="00AC5A6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5A62" w:rsidRPr="00D855CE" w:rsidRDefault="00AC5A6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AC5A62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363720.00</w:t>
            </w:r>
          </w:p>
        </w:tc>
        <w:tc>
          <w:tcPr>
            <w:tcW w:w="1275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19000.00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402537.00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5A62" w:rsidRPr="00D855CE" w:rsidTr="000D6529">
        <w:tc>
          <w:tcPr>
            <w:tcW w:w="3458" w:type="dxa"/>
            <w:vMerge/>
          </w:tcPr>
          <w:p w:rsidR="00AC5A62" w:rsidRPr="00D855CE" w:rsidRDefault="00AC5A6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AC5A62" w:rsidRPr="00D855CE" w:rsidRDefault="00753BF1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AC5A62" w:rsidRPr="00D855CE" w:rsidRDefault="00AC5A6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363720.00</w:t>
            </w:r>
          </w:p>
        </w:tc>
        <w:tc>
          <w:tcPr>
            <w:tcW w:w="1275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19000.00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402537.00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8A73D4" w:rsidRDefault="00F96B83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363720.00</w:t>
            </w:r>
          </w:p>
        </w:tc>
        <w:tc>
          <w:tcPr>
            <w:tcW w:w="1275" w:type="dxa"/>
            <w:vAlign w:val="center"/>
          </w:tcPr>
          <w:p w:rsidR="00D934FC" w:rsidRPr="008A73D4" w:rsidRDefault="00AC4D9E" w:rsidP="001A498F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19000.00</w:t>
            </w:r>
          </w:p>
        </w:tc>
        <w:tc>
          <w:tcPr>
            <w:tcW w:w="1418" w:type="dxa"/>
            <w:vAlign w:val="center"/>
          </w:tcPr>
          <w:p w:rsidR="00D934FC" w:rsidRPr="008A73D4" w:rsidRDefault="00AC4D9E" w:rsidP="000B7CE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AC4D9E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934FC" w:rsidRPr="008A73D4" w:rsidRDefault="00AC5A62" w:rsidP="00AC0B5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402537.00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222159" w:rsidRPr="00D855CE" w:rsidRDefault="00222159" w:rsidP="0093239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5503" w:rsidRPr="00D855CE" w:rsidTr="000D6529">
        <w:tc>
          <w:tcPr>
            <w:tcW w:w="3458" w:type="dxa"/>
            <w:vMerge/>
          </w:tcPr>
          <w:p w:rsidR="00785503" w:rsidRPr="00D855CE" w:rsidRDefault="0078550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785503" w:rsidRPr="00D855CE" w:rsidRDefault="00785503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785503" w:rsidRPr="00D855CE" w:rsidRDefault="00785503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785503" w:rsidRPr="008A73D4" w:rsidRDefault="00AC4D9E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785503" w:rsidRPr="008A73D4" w:rsidRDefault="00AC4D9E" w:rsidP="000D68B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18" w:type="dxa"/>
            <w:vAlign w:val="center"/>
          </w:tcPr>
          <w:p w:rsidR="00785503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7" w:type="dxa"/>
            <w:gridSpan w:val="2"/>
            <w:vAlign w:val="center"/>
          </w:tcPr>
          <w:p w:rsidR="00785503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785503" w:rsidRPr="008A73D4" w:rsidRDefault="00317FE9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AC4D9E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222159" w:rsidRPr="008A73D4" w:rsidRDefault="00AC4D9E" w:rsidP="000D68B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18" w:type="dxa"/>
            <w:vAlign w:val="center"/>
          </w:tcPr>
          <w:p w:rsidR="00222159" w:rsidRPr="008A73D4" w:rsidRDefault="00AC5A62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AC5A62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222159" w:rsidRPr="008A73D4" w:rsidRDefault="00317FE9" w:rsidP="00F22BB2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4CFB" w:rsidRPr="00D855CE" w:rsidTr="000D6529">
        <w:tc>
          <w:tcPr>
            <w:tcW w:w="3458" w:type="dxa"/>
            <w:vMerge/>
          </w:tcPr>
          <w:p w:rsidR="00004CFB" w:rsidRPr="00D855CE" w:rsidRDefault="00004CF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004CFB" w:rsidRPr="00D855CE" w:rsidRDefault="00004CFB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004CFB" w:rsidRPr="00D855CE" w:rsidRDefault="00004CFB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004CFB" w:rsidRPr="008A73D4" w:rsidRDefault="00AC4D9E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004CFB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004CFB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004CFB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004CFB" w:rsidRPr="008A73D4" w:rsidRDefault="00317FE9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981156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981156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981156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981156" w:rsidRPr="008A73D4" w:rsidRDefault="00317FE9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 w:val="restart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222159" w:rsidRPr="00D855CE" w:rsidRDefault="00222159" w:rsidP="007632A8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мероприятий по обеспечению безопасности людей на водных объектах,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охране их жизни и здоровья</w:t>
            </w:r>
          </w:p>
        </w:tc>
        <w:tc>
          <w:tcPr>
            <w:tcW w:w="2325" w:type="dxa"/>
            <w:vMerge w:val="restart"/>
          </w:tcPr>
          <w:p w:rsidR="00222159" w:rsidRPr="00D855CE" w:rsidRDefault="00753BF1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по делам ГО, ЗН и МР</w:t>
            </w: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</w:tcPr>
          <w:p w:rsidR="00222159" w:rsidRPr="008A73D4" w:rsidRDefault="00222159" w:rsidP="00430AF3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22159" w:rsidRPr="008A73D4" w:rsidRDefault="00222159" w:rsidP="00593422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22159" w:rsidRPr="008A73D4" w:rsidRDefault="00222159" w:rsidP="00430AF3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8A73D4" w:rsidRDefault="00222159" w:rsidP="00430AF3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22159" w:rsidRPr="008A73D4" w:rsidRDefault="00222159" w:rsidP="00430AF3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22159" w:rsidRPr="008A73D4" w:rsidRDefault="00222159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665992" w:rsidRPr="008A73D4" w:rsidRDefault="00665992" w:rsidP="00897AC6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665992" w:rsidRPr="008A73D4" w:rsidRDefault="00665992" w:rsidP="00593422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65992" w:rsidRPr="008A73D4" w:rsidRDefault="00665992" w:rsidP="00897AC6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65992" w:rsidRPr="008A73D4" w:rsidRDefault="00665992" w:rsidP="00897AC6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65992" w:rsidRPr="008A73D4" w:rsidRDefault="00665992" w:rsidP="00897AC6">
            <w:pPr>
              <w:pStyle w:val="a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поселения Заволжского муниципального района</w:t>
            </w:r>
          </w:p>
        </w:tc>
        <w:tc>
          <w:tcPr>
            <w:tcW w:w="2325" w:type="dxa"/>
            <w:vMerge w:val="restart"/>
          </w:tcPr>
          <w:p w:rsidR="00665992" w:rsidRPr="00D855CE" w:rsidRDefault="00753BF1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15000.00</w:t>
            </w:r>
          </w:p>
        </w:tc>
        <w:tc>
          <w:tcPr>
            <w:tcW w:w="1275" w:type="dxa"/>
            <w:vAlign w:val="center"/>
          </w:tcPr>
          <w:p w:rsidR="00665992" w:rsidRPr="008A73D4" w:rsidRDefault="00665992" w:rsidP="00981156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A73D4" w:rsidRDefault="00665992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890D0E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45645.00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981156" w:rsidRPr="008A73D4" w:rsidRDefault="007A093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15000.00</w:t>
            </w:r>
          </w:p>
        </w:tc>
        <w:tc>
          <w:tcPr>
            <w:tcW w:w="1275" w:type="dxa"/>
            <w:vAlign w:val="center"/>
          </w:tcPr>
          <w:p w:rsidR="00981156" w:rsidRPr="008A73D4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981156" w:rsidRPr="008A73D4" w:rsidRDefault="00F41FC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645,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8A73D4" w:rsidRDefault="00F41FC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981156" w:rsidRPr="008A73D4" w:rsidRDefault="00F41FCD" w:rsidP="00890D0E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45645.00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1.3.</w:t>
            </w:r>
          </w:p>
          <w:p w:rsidR="00665992" w:rsidRPr="000B2A5C" w:rsidRDefault="00665992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665992" w:rsidRPr="00D855CE" w:rsidRDefault="00753BF1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665992" w:rsidRPr="008A73D4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A73D4" w:rsidRDefault="00665992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5992"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20443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665992" w:rsidRPr="008A73D4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="0020443D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A73D4" w:rsidRDefault="00665992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0443D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20443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20443D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1.4.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C5627" w:rsidRPr="00D855CE" w:rsidTr="000D6529">
        <w:tc>
          <w:tcPr>
            <w:tcW w:w="3458" w:type="dxa"/>
            <w:vMerge w:val="restart"/>
          </w:tcPr>
          <w:p w:rsidR="006C5627" w:rsidRDefault="006C5627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1.5. </w:t>
            </w:r>
          </w:p>
          <w:p w:rsidR="006C5627" w:rsidRPr="007D680A" w:rsidRDefault="006C5627" w:rsidP="007D680A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полномочий по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25" w:type="dxa"/>
            <w:vMerge w:val="restart"/>
          </w:tcPr>
          <w:p w:rsidR="006C5627" w:rsidRPr="00D855CE" w:rsidRDefault="006C5627" w:rsidP="007D680A">
            <w:pPr>
              <w:pStyle w:val="af7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lastRenderedPageBreak/>
              <w:t>ответственный секретарь КДН и ЗП</w:t>
            </w:r>
          </w:p>
        </w:tc>
        <w:tc>
          <w:tcPr>
            <w:tcW w:w="2268" w:type="dxa"/>
          </w:tcPr>
          <w:p w:rsidR="006C5627" w:rsidRPr="00D855CE" w:rsidRDefault="006C5627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C5627" w:rsidRPr="008A73D4" w:rsidRDefault="007A093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6C5627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6C5627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6C5627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6C5627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федеральный </w:t>
            </w:r>
            <w:r w:rsidRPr="00D855CE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665992" w:rsidRPr="008A73D4" w:rsidRDefault="0019653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665992" w:rsidRPr="008A73D4" w:rsidRDefault="00F96B83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96B83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665992" w:rsidRPr="008A73D4" w:rsidRDefault="00F96B83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F2" w:rsidRPr="00D855CE" w:rsidTr="000D6529">
        <w:tc>
          <w:tcPr>
            <w:tcW w:w="3458" w:type="dxa"/>
            <w:vMerge w:val="restart"/>
          </w:tcPr>
          <w:p w:rsidR="00A344F2" w:rsidRDefault="00A344F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1.6.</w:t>
            </w:r>
          </w:p>
          <w:p w:rsidR="00A344F2" w:rsidRPr="000B2A5C" w:rsidRDefault="00A344F2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  <w:p w:rsidR="00A344F2" w:rsidRPr="007D680A" w:rsidRDefault="00A344F2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A344F2" w:rsidRPr="00D855CE" w:rsidRDefault="00A344F2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344F2" w:rsidRPr="00D855CE" w:rsidRDefault="00A344F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344F2" w:rsidRPr="008A73D4" w:rsidRDefault="007A0931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275" w:type="dxa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1308399.60</w:t>
            </w:r>
          </w:p>
        </w:tc>
        <w:tc>
          <w:tcPr>
            <w:tcW w:w="1418" w:type="dxa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7" w:type="dxa"/>
            <w:gridSpan w:val="2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8" w:type="dxa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2765913.60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275" w:type="dxa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1308399.60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2765913.60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D660E" w:rsidRPr="00D855CE" w:rsidTr="000D6529">
        <w:tc>
          <w:tcPr>
            <w:tcW w:w="3458" w:type="dxa"/>
            <w:vMerge w:val="restart"/>
          </w:tcPr>
          <w:p w:rsidR="00AD660E" w:rsidRDefault="00AD66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1.7.</w:t>
            </w:r>
          </w:p>
          <w:p w:rsidR="00AD660E" w:rsidRPr="007D680A" w:rsidRDefault="007A0931" w:rsidP="007D680A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="00AD660E"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2325" w:type="dxa"/>
            <w:vMerge w:val="restart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D660E" w:rsidRPr="008A73D4" w:rsidRDefault="007A093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7291.80</w:t>
            </w:r>
          </w:p>
        </w:tc>
        <w:tc>
          <w:tcPr>
            <w:tcW w:w="1275" w:type="dxa"/>
            <w:vAlign w:val="center"/>
          </w:tcPr>
          <w:p w:rsidR="00AD660E" w:rsidRPr="008A73D4" w:rsidRDefault="00AD660E" w:rsidP="0019653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9653B" w:rsidRPr="008A73D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1418" w:type="dxa"/>
            <w:vAlign w:val="center"/>
          </w:tcPr>
          <w:p w:rsidR="00AD660E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7" w:type="dxa"/>
            <w:gridSpan w:val="2"/>
            <w:vAlign w:val="center"/>
          </w:tcPr>
          <w:p w:rsidR="00AD660E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8" w:type="dxa"/>
            <w:vAlign w:val="center"/>
          </w:tcPr>
          <w:p w:rsidR="00AD660E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28699.20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7291.80</w:t>
            </w:r>
          </w:p>
        </w:tc>
        <w:tc>
          <w:tcPr>
            <w:tcW w:w="1275" w:type="dxa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8" w:type="dxa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8" w:type="dxa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28699.20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1.8.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мер по антиалкогольной политике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 w:val="restart"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9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D70260" w:rsidRPr="00D855CE" w:rsidRDefault="00753BF1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8A73D4" w:rsidRDefault="007A0931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8A73D4" w:rsidRDefault="00D70260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F41FCD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0260"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  <w:r w:rsidR="00D70260"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7A0931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8A73D4" w:rsidRDefault="00D70260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  <w:r w:rsidR="00D70260"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81B4F" w:rsidRPr="00D855CE" w:rsidTr="000D6529">
        <w:tc>
          <w:tcPr>
            <w:tcW w:w="3458" w:type="dxa"/>
            <w:vMerge w:val="restart"/>
          </w:tcPr>
          <w:p w:rsidR="00A81B4F" w:rsidRPr="001508E6" w:rsidRDefault="00A81B4F" w:rsidP="0004173F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1.1</w:t>
            </w:r>
            <w:r>
              <w:rPr>
                <w:rFonts w:ascii="Times New Roman" w:hAnsi="Times New Roman" w:cs="Times New Roman"/>
              </w:rPr>
              <w:t>0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A81B4F" w:rsidRPr="001508E6" w:rsidRDefault="00A81B4F" w:rsidP="001508E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2325" w:type="dxa"/>
            <w:vMerge w:val="restart"/>
          </w:tcPr>
          <w:p w:rsidR="00A81B4F" w:rsidRDefault="00753BF1" w:rsidP="005A77E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  <w:r w:rsidR="00A81B4F">
              <w:rPr>
                <w:rFonts w:ascii="Times New Roman" w:hAnsi="Times New Roman" w:cs="Times New Roman"/>
              </w:rPr>
              <w:t>,</w:t>
            </w:r>
          </w:p>
          <w:p w:rsidR="00A81B4F" w:rsidRPr="00D855CE" w:rsidRDefault="00A81B4F" w:rsidP="005A77E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1B4F" w:rsidRPr="00D855CE" w:rsidRDefault="00A81B4F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81B4F" w:rsidRPr="008A73D4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81B4F" w:rsidRPr="008A73D4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A81B4F" w:rsidRPr="008A73D4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81B4F" w:rsidRPr="008A73D4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A81B4F" w:rsidRPr="008A73D4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A81B4F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A81B4F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rPr>
          <w:trHeight w:val="288"/>
        </w:trPr>
        <w:tc>
          <w:tcPr>
            <w:tcW w:w="3458" w:type="dxa"/>
            <w:vMerge w:val="restart"/>
          </w:tcPr>
          <w:p w:rsidR="00D70260" w:rsidRPr="001508E6" w:rsidRDefault="00D70260" w:rsidP="001A0FCA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1.1</w:t>
            </w:r>
            <w:r>
              <w:rPr>
                <w:rFonts w:ascii="Times New Roman" w:hAnsi="Times New Roman" w:cs="Times New Roman"/>
              </w:rPr>
              <w:t>1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D70260" w:rsidRPr="001508E6" w:rsidRDefault="00D70260" w:rsidP="005A77E4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Правовое просвещение и правовое информирование граждан</w:t>
            </w:r>
          </w:p>
        </w:tc>
        <w:tc>
          <w:tcPr>
            <w:tcW w:w="2325" w:type="dxa"/>
            <w:vMerge w:val="restart"/>
          </w:tcPr>
          <w:p w:rsidR="00D70260" w:rsidRPr="00D855CE" w:rsidRDefault="00D70260" w:rsidP="001A0FC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762B" w:rsidRPr="00D855CE" w:rsidTr="000D6529">
        <w:tc>
          <w:tcPr>
            <w:tcW w:w="3458" w:type="dxa"/>
            <w:vMerge w:val="restart"/>
          </w:tcPr>
          <w:p w:rsidR="0045762B" w:rsidRPr="00D70260" w:rsidRDefault="0045762B" w:rsidP="00D70260">
            <w:pPr>
              <w:pStyle w:val="af7"/>
              <w:rPr>
                <w:rFonts w:ascii="Times New Roman" w:hAnsi="Times New Roman" w:cs="Times New Roman"/>
              </w:rPr>
            </w:pPr>
            <w:r w:rsidRPr="00D70260">
              <w:rPr>
                <w:rFonts w:ascii="Times New Roman" w:hAnsi="Times New Roman" w:cs="Times New Roman"/>
              </w:rPr>
              <w:t>Мероприятие 1.12</w:t>
            </w:r>
          </w:p>
          <w:p w:rsidR="0045762B" w:rsidRPr="00D70260" w:rsidRDefault="0045762B" w:rsidP="00D70260">
            <w:pPr>
              <w:rPr>
                <w:lang w:bidi="ar-SA"/>
              </w:rPr>
            </w:pPr>
            <w:r w:rsidRPr="00D70260">
              <w:rPr>
                <w:rFonts w:ascii="Times New Roman" w:hAnsi="Times New Roman" w:cs="Times New Roman"/>
                <w:lang w:bidi="ar-SA"/>
              </w:rPr>
              <w:t>Профилактика терроризма и экстремизма,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D70260">
              <w:rPr>
                <w:rFonts w:ascii="Times New Roman" w:hAnsi="Times New Roman" w:cs="Times New Roman"/>
                <w:lang w:bidi="ar-SA"/>
              </w:rPr>
              <w:t>обеспечение безопасности населения на территории Заволжского городского поселения</w:t>
            </w:r>
          </w:p>
        </w:tc>
        <w:tc>
          <w:tcPr>
            <w:tcW w:w="2325" w:type="dxa"/>
            <w:vMerge w:val="restart"/>
          </w:tcPr>
          <w:p w:rsidR="0045762B" w:rsidRPr="00D855CE" w:rsidRDefault="00753BF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45762B" w:rsidRPr="00D855CE" w:rsidRDefault="0045762B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45762B" w:rsidRPr="008A73D4" w:rsidRDefault="009A3A21" w:rsidP="0065006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348720.00</w:t>
            </w:r>
          </w:p>
        </w:tc>
        <w:tc>
          <w:tcPr>
            <w:tcW w:w="1275" w:type="dxa"/>
            <w:vAlign w:val="center"/>
          </w:tcPr>
          <w:p w:rsidR="0045762B" w:rsidRPr="008A73D4" w:rsidRDefault="0019653B" w:rsidP="00DE501E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45762B" w:rsidRPr="008A73D4" w:rsidRDefault="0019653B" w:rsidP="0045762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45762B" w:rsidRPr="008A73D4" w:rsidRDefault="0019653B" w:rsidP="0045762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45762B" w:rsidRPr="008A73D4" w:rsidRDefault="0019653B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348720.00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9A3A21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348720.00</w:t>
            </w:r>
          </w:p>
        </w:tc>
        <w:tc>
          <w:tcPr>
            <w:tcW w:w="1275" w:type="dxa"/>
            <w:vAlign w:val="center"/>
          </w:tcPr>
          <w:p w:rsidR="00D70260" w:rsidRPr="008A73D4" w:rsidRDefault="0019653B" w:rsidP="00DE501E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3A6477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19653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348720.00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2</w:t>
            </w:r>
          </w:p>
          <w:p w:rsidR="00857B02" w:rsidRPr="005A77E4" w:rsidRDefault="00857B02" w:rsidP="005A77E4">
            <w:pPr>
              <w:rPr>
                <w:rFonts w:ascii="Times New Roman" w:hAnsi="Times New Roman" w:cs="Times New Roman"/>
                <w:lang w:bidi="ar-SA"/>
              </w:rPr>
            </w:pPr>
            <w:r w:rsidRPr="005A77E4">
              <w:rPr>
                <w:rFonts w:ascii="Times New Roman" w:hAnsi="Times New Roman" w:cs="Times New Roman"/>
                <w:lang w:bidi="ar-SA"/>
              </w:rPr>
              <w:t>«Построение и развитие АПК «Безопасный город»</w:t>
            </w:r>
          </w:p>
        </w:tc>
        <w:tc>
          <w:tcPr>
            <w:tcW w:w="2325" w:type="dxa"/>
            <w:vMerge w:val="restart"/>
          </w:tcPr>
          <w:p w:rsidR="00857B02" w:rsidRPr="00D855CE" w:rsidRDefault="00753BF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делам ГО, ЗН и МР, </w:t>
            </w: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1228665.28</w:t>
            </w:r>
          </w:p>
        </w:tc>
        <w:tc>
          <w:tcPr>
            <w:tcW w:w="1418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857B02" w:rsidRPr="008A73D4" w:rsidRDefault="001E2A3F" w:rsidP="00B35D83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1480599.28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6E268B" w:rsidP="00E777C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6E268B" w:rsidP="00943C6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241548.00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943C6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6E268B" w:rsidP="00943C6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E777C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493482.00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1A0FC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6376" w:rsidRPr="00D855CE" w:rsidTr="000D6529">
        <w:tc>
          <w:tcPr>
            <w:tcW w:w="3458" w:type="dxa"/>
            <w:vMerge w:val="restart"/>
          </w:tcPr>
          <w:p w:rsidR="00596376" w:rsidRPr="00D855CE" w:rsidRDefault="00596376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596376" w:rsidRPr="00D855CE" w:rsidRDefault="00596376" w:rsidP="007632A8">
            <w:pPr>
              <w:rPr>
                <w:rFonts w:ascii="Times New Roman" w:hAnsi="Times New Roman" w:cs="Times New Roman"/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Установка и обслуживание видеокамер</w:t>
            </w:r>
          </w:p>
        </w:tc>
        <w:tc>
          <w:tcPr>
            <w:tcW w:w="2325" w:type="dxa"/>
            <w:vMerge w:val="restart"/>
          </w:tcPr>
          <w:p w:rsidR="00596376" w:rsidRPr="00D855CE" w:rsidRDefault="00753BF1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596376" w:rsidRPr="00D855CE" w:rsidRDefault="00596376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241548.00</w:t>
            </w:r>
          </w:p>
        </w:tc>
        <w:tc>
          <w:tcPr>
            <w:tcW w:w="1418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493482.00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8A73D4" w:rsidRDefault="00596376" w:rsidP="00E777C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857B02" w:rsidRPr="008A73D4" w:rsidRDefault="00596376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241548.00</w:t>
            </w:r>
          </w:p>
        </w:tc>
        <w:tc>
          <w:tcPr>
            <w:tcW w:w="1418" w:type="dxa"/>
            <w:vAlign w:val="center"/>
          </w:tcPr>
          <w:p w:rsidR="00857B02" w:rsidRPr="008A73D4" w:rsidRDefault="00596376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596376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857B02" w:rsidRPr="008A73D4" w:rsidRDefault="00596376" w:rsidP="00E777C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493482.00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268B" w:rsidRPr="00D855CE" w:rsidTr="000D6529">
        <w:tc>
          <w:tcPr>
            <w:tcW w:w="3458" w:type="dxa"/>
            <w:vMerge w:val="restart"/>
          </w:tcPr>
          <w:p w:rsidR="006E268B" w:rsidRPr="00D855CE" w:rsidRDefault="006E268B" w:rsidP="0059637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2.2</w:t>
            </w:r>
            <w:r w:rsidRPr="00D855CE">
              <w:rPr>
                <w:rFonts w:ascii="Times New Roman" w:hAnsi="Times New Roman" w:cs="Times New Roman"/>
              </w:rPr>
              <w:t>.</w:t>
            </w:r>
          </w:p>
          <w:p w:rsidR="006E268B" w:rsidRPr="00D855CE" w:rsidRDefault="006E268B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в готовность к использованию защитных сооружений гражданской обороны</w:t>
            </w:r>
          </w:p>
        </w:tc>
        <w:tc>
          <w:tcPr>
            <w:tcW w:w="2325" w:type="dxa"/>
            <w:vMerge w:val="restart"/>
          </w:tcPr>
          <w:p w:rsidR="006E268B" w:rsidRPr="00D855CE" w:rsidRDefault="00985228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6E268B" w:rsidRPr="00D855CE" w:rsidRDefault="006E268B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  <w:tc>
          <w:tcPr>
            <w:tcW w:w="1418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  <w:tc>
          <w:tcPr>
            <w:tcW w:w="1418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3.</w:t>
            </w:r>
          </w:p>
          <w:p w:rsidR="00857B02" w:rsidRPr="001508E6" w:rsidRDefault="00857B02" w:rsidP="001508E6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1508E6" w:rsidRDefault="00857B02" w:rsidP="001508E6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1508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3.1.</w:t>
            </w:r>
          </w:p>
          <w:p w:rsidR="00857B02" w:rsidRPr="00D855CE" w:rsidRDefault="00857B02" w:rsidP="001508E6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Формирование законопослушного поведения участников дорожного движения в Заволжском муниципальном районе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</w:t>
            </w:r>
          </w:p>
          <w:p w:rsidR="00857B02" w:rsidRPr="001508E6" w:rsidRDefault="00857B02" w:rsidP="00E61B8E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Пожарная безопасность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25" w:type="dxa"/>
            <w:vMerge w:val="restart"/>
          </w:tcPr>
          <w:p w:rsidR="00857B02" w:rsidRPr="00D855CE" w:rsidRDefault="00753BF1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8A73D4" w:rsidRDefault="009A3A21" w:rsidP="00713DB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1981143.00</w:t>
            </w:r>
          </w:p>
        </w:tc>
        <w:tc>
          <w:tcPr>
            <w:tcW w:w="1275" w:type="dxa"/>
            <w:vAlign w:val="center"/>
          </w:tcPr>
          <w:p w:rsidR="00857B02" w:rsidRPr="008A73D4" w:rsidRDefault="006E268B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983000.00</w:t>
            </w:r>
          </w:p>
        </w:tc>
        <w:tc>
          <w:tcPr>
            <w:tcW w:w="1418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857B02" w:rsidRPr="008A73D4" w:rsidRDefault="001E2A3F" w:rsidP="003960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2964143.00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9A3A2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  <w:tc>
          <w:tcPr>
            <w:tcW w:w="1275" w:type="dxa"/>
            <w:vAlign w:val="center"/>
          </w:tcPr>
          <w:p w:rsidR="00B35D83" w:rsidRPr="008A73D4" w:rsidRDefault="006E268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6E268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1508E6" w:rsidRDefault="00B35D83" w:rsidP="00543814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9A3A21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1763943.00</w:t>
            </w:r>
          </w:p>
        </w:tc>
        <w:tc>
          <w:tcPr>
            <w:tcW w:w="1275" w:type="dxa"/>
            <w:vAlign w:val="center"/>
          </w:tcPr>
          <w:p w:rsidR="00B35D83" w:rsidRPr="008A73D4" w:rsidRDefault="006E268B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983000.00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1E2A3F" w:rsidP="003960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2746943.00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 w:val="restart"/>
          </w:tcPr>
          <w:p w:rsidR="00B35D83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4.1.</w:t>
            </w:r>
          </w:p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</w:tc>
        <w:tc>
          <w:tcPr>
            <w:tcW w:w="2325" w:type="dxa"/>
            <w:vMerge w:val="restart"/>
          </w:tcPr>
          <w:p w:rsidR="00B35D83" w:rsidRPr="00D855CE" w:rsidRDefault="00753BF1" w:rsidP="00E61B8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8E3898">
            <w:pPr>
              <w:pStyle w:val="af9"/>
              <w:spacing w:after="120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6376" w:rsidRPr="00D855CE" w:rsidTr="000D6529">
        <w:trPr>
          <w:trHeight w:val="421"/>
        </w:trPr>
        <w:tc>
          <w:tcPr>
            <w:tcW w:w="3458" w:type="dxa"/>
            <w:vMerge w:val="restart"/>
          </w:tcPr>
          <w:p w:rsidR="00596376" w:rsidRDefault="00596376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4.2.</w:t>
            </w:r>
          </w:p>
          <w:p w:rsidR="00596376" w:rsidRPr="0043040E" w:rsidRDefault="0059637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43040E">
              <w:rPr>
                <w:rFonts w:ascii="Times New Roman" w:hAnsi="Times New Roman" w:cs="Times New Roman"/>
              </w:rPr>
              <w:lastRenderedPageBreak/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2325" w:type="dxa"/>
            <w:vMerge w:val="restart"/>
          </w:tcPr>
          <w:p w:rsidR="00596376" w:rsidRPr="00D855CE" w:rsidRDefault="00753BF1" w:rsidP="004F71D3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по делам ГО, </w:t>
            </w:r>
            <w:r>
              <w:rPr>
                <w:rFonts w:ascii="Times New Roman" w:hAnsi="Times New Roman" w:cs="Times New Roman"/>
              </w:rPr>
              <w:lastRenderedPageBreak/>
              <w:t>ЗН и МР</w:t>
            </w:r>
          </w:p>
        </w:tc>
        <w:tc>
          <w:tcPr>
            <w:tcW w:w="2268" w:type="dxa"/>
          </w:tcPr>
          <w:p w:rsidR="00596376" w:rsidRPr="004F71D3" w:rsidRDefault="00596376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832500,00</w:t>
            </w:r>
          </w:p>
        </w:tc>
        <w:tc>
          <w:tcPr>
            <w:tcW w:w="1275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983000.00</w:t>
            </w:r>
          </w:p>
        </w:tc>
        <w:tc>
          <w:tcPr>
            <w:tcW w:w="1418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1815500.00</w:t>
            </w: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8F227D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832500,00</w:t>
            </w:r>
          </w:p>
        </w:tc>
        <w:tc>
          <w:tcPr>
            <w:tcW w:w="1275" w:type="dxa"/>
            <w:vAlign w:val="center"/>
          </w:tcPr>
          <w:p w:rsidR="00B35D83" w:rsidRPr="008A73D4" w:rsidRDefault="00596376" w:rsidP="00B75286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983000.00</w:t>
            </w: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596376" w:rsidP="00B75286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1815500.00</w:t>
            </w:r>
          </w:p>
        </w:tc>
      </w:tr>
      <w:tr w:rsidR="00B35D83" w:rsidRPr="00D855CE" w:rsidTr="000D6529">
        <w:trPr>
          <w:trHeight w:val="501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60F8A" w:rsidRPr="00D855CE" w:rsidTr="000D6529">
        <w:tc>
          <w:tcPr>
            <w:tcW w:w="3458" w:type="dxa"/>
            <w:vMerge w:val="restart"/>
          </w:tcPr>
          <w:p w:rsidR="00B60F8A" w:rsidRPr="005E0E6D" w:rsidRDefault="00B60F8A" w:rsidP="00543814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t>Мероприятие 4.3</w:t>
            </w:r>
          </w:p>
          <w:p w:rsidR="00B60F8A" w:rsidRPr="00857B02" w:rsidRDefault="00B60F8A" w:rsidP="00857B02">
            <w:pPr>
              <w:rPr>
                <w:lang w:bidi="ar-SA"/>
              </w:rPr>
            </w:pPr>
            <w:r w:rsidRPr="005E0E6D">
              <w:rPr>
                <w:rFonts w:ascii="Times New Roman" w:hAnsi="Times New Roman" w:cs="Times New Roman"/>
                <w:lang w:bidi="ar-SA"/>
              </w:rPr>
              <w:t>Укрепление пожарной</w:t>
            </w:r>
            <w:r>
              <w:rPr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безопасности,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снижение рисков и смягчение последствий черезвычайных ситуаций</w:t>
            </w:r>
          </w:p>
        </w:tc>
        <w:tc>
          <w:tcPr>
            <w:tcW w:w="2325" w:type="dxa"/>
            <w:vMerge w:val="restart"/>
          </w:tcPr>
          <w:p w:rsidR="00B60F8A" w:rsidRPr="00D855CE" w:rsidRDefault="00753BF1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B60F8A" w:rsidRPr="004F71D3" w:rsidRDefault="00B60F8A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60F8A" w:rsidRPr="008A73D4" w:rsidRDefault="009A3A21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  <w:tc>
          <w:tcPr>
            <w:tcW w:w="1275" w:type="dxa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9A3A21" w:rsidP="008F227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  <w:tc>
          <w:tcPr>
            <w:tcW w:w="1275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27D" w:rsidRPr="00D855CE" w:rsidTr="000D6529">
        <w:tc>
          <w:tcPr>
            <w:tcW w:w="3458" w:type="dxa"/>
            <w:vMerge w:val="restart"/>
          </w:tcPr>
          <w:p w:rsidR="008F227D" w:rsidRPr="005E0E6D" w:rsidRDefault="008F227D" w:rsidP="004C0B69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t>Мероприятие 4.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F227D" w:rsidRPr="00857B02" w:rsidRDefault="008F227D" w:rsidP="004C0B69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2325" w:type="dxa"/>
            <w:vMerge w:val="restart"/>
          </w:tcPr>
          <w:p w:rsidR="008F227D" w:rsidRPr="00D855CE" w:rsidRDefault="00753BF1" w:rsidP="004C0B6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8F227D" w:rsidRPr="004F71D3" w:rsidRDefault="008F227D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  <w:tc>
          <w:tcPr>
            <w:tcW w:w="1275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8F227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  <w:tc>
          <w:tcPr>
            <w:tcW w:w="1275" w:type="dxa"/>
            <w:vAlign w:val="center"/>
          </w:tcPr>
          <w:p w:rsidR="00B35D83" w:rsidRPr="008A73D4" w:rsidRDefault="008F227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8F227D" w:rsidP="008F227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8F227D" w:rsidP="008F227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446A3F" w:rsidRPr="004C7779" w:rsidRDefault="00446A3F" w:rsidP="00470B78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9B5725" w:rsidRPr="009B5725" w:rsidRDefault="001566B5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494D5C" w:rsidRPr="00494D5C" w:rsidRDefault="009B572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</w:t>
      </w:r>
      <w:r w:rsidR="00446A3F" w:rsidRPr="00BE0EF6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3591"/>
        <w:gridCol w:w="992"/>
        <w:gridCol w:w="1701"/>
        <w:gridCol w:w="1701"/>
        <w:gridCol w:w="1560"/>
        <w:gridCol w:w="1417"/>
        <w:gridCol w:w="34"/>
      </w:tblGrid>
      <w:tr w:rsidR="00C852C1" w:rsidRPr="000B2A5C" w:rsidTr="009B0E54">
        <w:trPr>
          <w:trHeight w:val="276"/>
        </w:trPr>
        <w:tc>
          <w:tcPr>
            <w:tcW w:w="3463" w:type="dxa"/>
            <w:vMerge w:val="restart"/>
          </w:tcPr>
          <w:p w:rsidR="00C852C1" w:rsidRPr="000B2A5C" w:rsidRDefault="00C852C1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3591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413" w:type="dxa"/>
            <w:gridSpan w:val="5"/>
            <w:shd w:val="clear" w:color="auto" w:fill="auto"/>
          </w:tcPr>
          <w:p w:rsidR="00C852C1" w:rsidRPr="000B2A5C" w:rsidRDefault="00C852C1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9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52C1" w:rsidRPr="000B2A5C" w:rsidTr="009B0E54">
        <w:tc>
          <w:tcPr>
            <w:tcW w:w="14459" w:type="dxa"/>
            <w:gridSpan w:val="8"/>
          </w:tcPr>
          <w:p w:rsidR="00C852C1" w:rsidRPr="000B2A5C" w:rsidRDefault="00C852C1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1. «</w:t>
            </w:r>
            <w:r w:rsidR="009D3646"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591" w:type="dxa"/>
          </w:tcPr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Количество проведенных мероприятий (информирование населения)</w:t>
            </w: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о соблюдении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мер безопасности на водных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объектах в период ледостава, ледохода, паводка</w:t>
            </w:r>
          </w:p>
          <w:p w:rsidR="00F70332" w:rsidRPr="000B2A5C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купального сезона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9A473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й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Заволжского муниципального района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trHeight w:val="1642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  <w:r w:rsidRPr="000B2A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70332" w:rsidRPr="000B2A5C" w:rsidTr="009B0E54">
        <w:trPr>
          <w:trHeight w:val="1680"/>
        </w:trPr>
        <w:tc>
          <w:tcPr>
            <w:tcW w:w="3463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Человек на тысячу человек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rPr>
          <w:trHeight w:val="2257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1" w:type="dxa"/>
            <w:gridSpan w:val="2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мер по антиалкогольной политике</w:t>
            </w:r>
          </w:p>
        </w:tc>
        <w:tc>
          <w:tcPr>
            <w:tcW w:w="3591" w:type="dxa"/>
          </w:tcPr>
          <w:p w:rsidR="00F70332" w:rsidRPr="000B2A5C" w:rsidRDefault="00F70332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</w:tc>
        <w:tc>
          <w:tcPr>
            <w:tcW w:w="3591" w:type="dxa"/>
          </w:tcPr>
          <w:p w:rsidR="00F70332" w:rsidRPr="00F276BF" w:rsidRDefault="00F70332" w:rsidP="00897AC6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просвещение и правовое информирование граждан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проведенных мероприятий по правовому просвещению и правовому </w:t>
            </w:r>
            <w:r>
              <w:rPr>
                <w:rFonts w:ascii="Times New Roman" w:hAnsi="Times New Roman" w:cs="Times New Roman"/>
              </w:rPr>
              <w:lastRenderedPageBreak/>
              <w:t>информированию граждан, ед.</w:t>
            </w:r>
          </w:p>
        </w:tc>
        <w:tc>
          <w:tcPr>
            <w:tcW w:w="992" w:type="dxa"/>
          </w:tcPr>
          <w:p w:rsidR="00F70332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Ед.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9A5" w:rsidRPr="000B2A5C" w:rsidTr="009B0E54">
        <w:tc>
          <w:tcPr>
            <w:tcW w:w="3463" w:type="dxa"/>
          </w:tcPr>
          <w:p w:rsidR="007519A5" w:rsidRDefault="001C766F" w:rsidP="001C766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терроризма и экстремизма. обеспечение безопасности населения на территории Заволжского городского поселения</w:t>
            </w:r>
          </w:p>
        </w:tc>
        <w:tc>
          <w:tcPr>
            <w:tcW w:w="3591" w:type="dxa"/>
          </w:tcPr>
          <w:p w:rsidR="007519A5" w:rsidRDefault="001C766F" w:rsidP="001C766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городского поселения,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7519A5" w:rsidRDefault="000219E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70787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2. «Построение и развитие АПК «Безопасный город»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494D5C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Установка и обслуживание видеокамер</w:t>
            </w:r>
          </w:p>
        </w:tc>
        <w:tc>
          <w:tcPr>
            <w:tcW w:w="3591" w:type="dxa"/>
          </w:tcPr>
          <w:p w:rsidR="00F70332" w:rsidRPr="000B2A5C" w:rsidRDefault="00F70332" w:rsidP="006E0F3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0B2A5C">
              <w:rPr>
                <w:rFonts w:ascii="Times New Roman" w:hAnsi="Times New Roman" w:cs="Times New Roman"/>
                <w:color w:val="000000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0B2A5C">
              <w:rPr>
                <w:rFonts w:ascii="Times New Roman" w:hAnsi="Times New Roman" w:cs="Times New Roman"/>
                <w:color w:val="000000"/>
              </w:rPr>
              <w:t xml:space="preserve"> видеокамер, введенных в эксплуатацию в систему АПК «Безопасный город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172B7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3. «Повышение безопасности дорожного движения»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172B7D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Формирование законопослушного поведения участников дорожного движения в Заволжском муниципальном районе</w:t>
            </w: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B2A5C">
              <w:rPr>
                <w:rFonts w:ascii="Times New Roman" w:hAnsi="Times New Roman" w:cs="Times New Roman"/>
              </w:rPr>
              <w:t>Количество ДТП с участием  несовершеннолетних обучающихся образовательных организаций Заволжского муниципального района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Число детей погибших в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4B781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4.«Пожарная безопасность»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61B8E">
              <w:rPr>
                <w:rFonts w:ascii="Times New Roman" w:eastAsia="Times New Roman" w:hAnsi="Times New Roman" w:cs="Times New Roman"/>
                <w:lang w:bidi="ar-SA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F70332" w:rsidRPr="00E61B8E" w:rsidRDefault="00F70332" w:rsidP="008A205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</w:p>
        </w:tc>
        <w:tc>
          <w:tcPr>
            <w:tcW w:w="992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F70332" w:rsidRPr="00E61B8E" w:rsidRDefault="00F70332" w:rsidP="008A205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3040E">
              <w:rPr>
                <w:rFonts w:ascii="Times New Roman" w:hAnsi="Times New Roman" w:cs="Times New Roman"/>
              </w:rPr>
              <w:t xml:space="preserve">Субсидия некоммерческим организациям в целях финансового обеспечения </w:t>
            </w:r>
            <w:r w:rsidRPr="0043040E">
              <w:rPr>
                <w:rFonts w:ascii="Times New Roman" w:hAnsi="Times New Roman" w:cs="Times New Roman"/>
              </w:rPr>
              <w:lastRenderedPageBreak/>
              <w:t>затрат на финансовую поддержку деятельности добровольной пожарной охраны</w:t>
            </w:r>
          </w:p>
        </w:tc>
        <w:tc>
          <w:tcPr>
            <w:tcW w:w="3591" w:type="dxa"/>
          </w:tcPr>
          <w:p w:rsidR="00F70332" w:rsidRPr="009075CE" w:rsidRDefault="00F70332" w:rsidP="00C36DB0">
            <w:pPr>
              <w:pStyle w:val="af7"/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2B2A77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F70332" w:rsidRPr="00E61B8E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Default="00F70332" w:rsidP="00C36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2B2A77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2909" w:rsidRPr="000B2A5C" w:rsidTr="00E02909">
        <w:trPr>
          <w:gridAfter w:val="1"/>
          <w:wAfter w:w="34" w:type="dxa"/>
          <w:trHeight w:val="839"/>
        </w:trPr>
        <w:tc>
          <w:tcPr>
            <w:tcW w:w="3463" w:type="dxa"/>
            <w:vMerge w:val="restart"/>
          </w:tcPr>
          <w:p w:rsidR="00E02909" w:rsidRPr="00E61B8E" w:rsidRDefault="00E02909" w:rsidP="00543814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Укрепление пожарной безопасности, снижение рисков и смягчение</w:t>
            </w:r>
          </w:p>
          <w:p w:rsidR="00E02909" w:rsidRPr="00E61B8E" w:rsidRDefault="00E02909" w:rsidP="00543814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последствий черезвычайных ситуаций</w:t>
            </w:r>
          </w:p>
        </w:tc>
        <w:tc>
          <w:tcPr>
            <w:tcW w:w="3591" w:type="dxa"/>
          </w:tcPr>
          <w:p w:rsidR="00E02909" w:rsidRDefault="00E02909" w:rsidP="00414E9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E02909" w:rsidRDefault="00E02909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E02909" w:rsidRDefault="002B2A77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02909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02909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02909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2909" w:rsidRPr="000B2A5C" w:rsidTr="009B0E54">
        <w:trPr>
          <w:gridAfter w:val="1"/>
          <w:wAfter w:w="34" w:type="dxa"/>
          <w:trHeight w:val="1635"/>
        </w:trPr>
        <w:tc>
          <w:tcPr>
            <w:tcW w:w="3463" w:type="dxa"/>
            <w:vMerge/>
          </w:tcPr>
          <w:p w:rsidR="00E02909" w:rsidRDefault="00E02909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02909" w:rsidRDefault="00E02909" w:rsidP="00C36DB0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E02909" w:rsidRDefault="00E02909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E02909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02909" w:rsidRDefault="00E02909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02909" w:rsidRDefault="00E02909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02909" w:rsidRDefault="00E02909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B2A77" w:rsidRPr="000B2A5C" w:rsidTr="009B0E54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2B2A77" w:rsidRDefault="002B2A77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3591" w:type="dxa"/>
          </w:tcPr>
          <w:p w:rsidR="002B2A77" w:rsidRDefault="002B2A77" w:rsidP="00EB3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установленных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дымовых пожарных извещателей Количество АДПИ переданных многодетным семьям, семьям находящимся в трудной жизненной ситуации, семьям находящимся в социально опасном положении</w:t>
            </w:r>
          </w:p>
        </w:tc>
        <w:tc>
          <w:tcPr>
            <w:tcW w:w="992" w:type="dxa"/>
          </w:tcPr>
          <w:p w:rsidR="002B2A77" w:rsidRDefault="002B2A77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A77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2B2A77" w:rsidRDefault="002B2A77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2B2A77" w:rsidRDefault="002B2A77" w:rsidP="00EB3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992" w:type="dxa"/>
          </w:tcPr>
          <w:p w:rsidR="002B2A77" w:rsidRDefault="002B2A77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3567" w:rsidRPr="00870B4D" w:rsidRDefault="00F53567" w:rsidP="0023248E">
      <w:pPr>
        <w:rPr>
          <w:rFonts w:ascii="Times New Roman" w:hAnsi="Times New Roman" w:cs="Times New Roman"/>
        </w:rPr>
      </w:pPr>
    </w:p>
    <w:sectPr w:rsidR="00F53567" w:rsidRPr="00870B4D" w:rsidSect="007D7F03">
      <w:headerReference w:type="default" r:id="rId11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439" w:rsidRDefault="006A7439" w:rsidP="002A0805">
      <w:r>
        <w:separator/>
      </w:r>
    </w:p>
  </w:endnote>
  <w:endnote w:type="continuationSeparator" w:id="0">
    <w:p w:rsidR="006A7439" w:rsidRDefault="006A7439" w:rsidP="002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76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59" w:rsidRPr="00236226" w:rsidRDefault="00ED6A59" w:rsidP="000373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439" w:rsidRDefault="006A7439" w:rsidP="002A0805">
      <w:r>
        <w:separator/>
      </w:r>
    </w:p>
  </w:footnote>
  <w:footnote w:type="continuationSeparator" w:id="0">
    <w:p w:rsidR="006A7439" w:rsidRDefault="006A7439" w:rsidP="002A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59" w:rsidRDefault="00ED6A5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59" w:rsidRDefault="00ED6A59" w:rsidP="002A0805">
    <w:pPr>
      <w:pStyle w:val="af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 w15:restartNumberingAfterBreak="0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59A6601"/>
    <w:multiLevelType w:val="hybridMultilevel"/>
    <w:tmpl w:val="C244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9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1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4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C27"/>
    <w:rsid w:val="000004C5"/>
    <w:rsid w:val="00004CFB"/>
    <w:rsid w:val="000111DC"/>
    <w:rsid w:val="00011939"/>
    <w:rsid w:val="00012B6F"/>
    <w:rsid w:val="000219EA"/>
    <w:rsid w:val="000223F9"/>
    <w:rsid w:val="000311B3"/>
    <w:rsid w:val="00035C34"/>
    <w:rsid w:val="00037319"/>
    <w:rsid w:val="000410F9"/>
    <w:rsid w:val="0004173F"/>
    <w:rsid w:val="00046ECF"/>
    <w:rsid w:val="00053878"/>
    <w:rsid w:val="00054138"/>
    <w:rsid w:val="00055E10"/>
    <w:rsid w:val="000620DE"/>
    <w:rsid w:val="00066E4F"/>
    <w:rsid w:val="00077B92"/>
    <w:rsid w:val="00083368"/>
    <w:rsid w:val="00085672"/>
    <w:rsid w:val="000879CA"/>
    <w:rsid w:val="00094446"/>
    <w:rsid w:val="000A7841"/>
    <w:rsid w:val="000B168C"/>
    <w:rsid w:val="000B223A"/>
    <w:rsid w:val="000B2A5C"/>
    <w:rsid w:val="000B7CE1"/>
    <w:rsid w:val="000C1A1A"/>
    <w:rsid w:val="000C46FD"/>
    <w:rsid w:val="000C677C"/>
    <w:rsid w:val="000D45E3"/>
    <w:rsid w:val="000D6529"/>
    <w:rsid w:val="000D68BB"/>
    <w:rsid w:val="000D7548"/>
    <w:rsid w:val="000E2C00"/>
    <w:rsid w:val="000E4BDD"/>
    <w:rsid w:val="000F2422"/>
    <w:rsid w:val="000F4FDA"/>
    <w:rsid w:val="000F7D56"/>
    <w:rsid w:val="00106FAB"/>
    <w:rsid w:val="00110589"/>
    <w:rsid w:val="00111A77"/>
    <w:rsid w:val="001144BE"/>
    <w:rsid w:val="0011706C"/>
    <w:rsid w:val="00117133"/>
    <w:rsid w:val="00120050"/>
    <w:rsid w:val="00142554"/>
    <w:rsid w:val="001467CC"/>
    <w:rsid w:val="001508E6"/>
    <w:rsid w:val="001566B5"/>
    <w:rsid w:val="00157A48"/>
    <w:rsid w:val="001613A9"/>
    <w:rsid w:val="00163145"/>
    <w:rsid w:val="00163E17"/>
    <w:rsid w:val="00172B7D"/>
    <w:rsid w:val="001765D1"/>
    <w:rsid w:val="00181A0A"/>
    <w:rsid w:val="00185190"/>
    <w:rsid w:val="001853D0"/>
    <w:rsid w:val="001914B3"/>
    <w:rsid w:val="00194D70"/>
    <w:rsid w:val="0019653B"/>
    <w:rsid w:val="001A0FCA"/>
    <w:rsid w:val="001A2C19"/>
    <w:rsid w:val="001A3E34"/>
    <w:rsid w:val="001A498F"/>
    <w:rsid w:val="001B195F"/>
    <w:rsid w:val="001B1E1E"/>
    <w:rsid w:val="001B4F4A"/>
    <w:rsid w:val="001B602E"/>
    <w:rsid w:val="001B74CE"/>
    <w:rsid w:val="001C0F66"/>
    <w:rsid w:val="001C3E32"/>
    <w:rsid w:val="001C766F"/>
    <w:rsid w:val="001C7871"/>
    <w:rsid w:val="001E2A3F"/>
    <w:rsid w:val="001E3AFF"/>
    <w:rsid w:val="001E5AF0"/>
    <w:rsid w:val="001F4205"/>
    <w:rsid w:val="001F4333"/>
    <w:rsid w:val="0020443D"/>
    <w:rsid w:val="002121E6"/>
    <w:rsid w:val="002124AA"/>
    <w:rsid w:val="002127E8"/>
    <w:rsid w:val="0021372E"/>
    <w:rsid w:val="0021515F"/>
    <w:rsid w:val="00222159"/>
    <w:rsid w:val="002223A3"/>
    <w:rsid w:val="002305C8"/>
    <w:rsid w:val="0023248E"/>
    <w:rsid w:val="00233065"/>
    <w:rsid w:val="0024222C"/>
    <w:rsid w:val="00250026"/>
    <w:rsid w:val="00253DF0"/>
    <w:rsid w:val="002557F5"/>
    <w:rsid w:val="0026451C"/>
    <w:rsid w:val="002645C0"/>
    <w:rsid w:val="00281491"/>
    <w:rsid w:val="0028535D"/>
    <w:rsid w:val="002874DB"/>
    <w:rsid w:val="00291C42"/>
    <w:rsid w:val="002937CC"/>
    <w:rsid w:val="002943E2"/>
    <w:rsid w:val="002A0805"/>
    <w:rsid w:val="002A47BC"/>
    <w:rsid w:val="002B2242"/>
    <w:rsid w:val="002B2A77"/>
    <w:rsid w:val="002B501A"/>
    <w:rsid w:val="002B5C18"/>
    <w:rsid w:val="002B65A1"/>
    <w:rsid w:val="002D27D3"/>
    <w:rsid w:val="002D4DBE"/>
    <w:rsid w:val="002F03CB"/>
    <w:rsid w:val="002F065B"/>
    <w:rsid w:val="002F75E5"/>
    <w:rsid w:val="0030178A"/>
    <w:rsid w:val="0030188F"/>
    <w:rsid w:val="0030571E"/>
    <w:rsid w:val="00311136"/>
    <w:rsid w:val="0031190A"/>
    <w:rsid w:val="00317FE9"/>
    <w:rsid w:val="00321E1F"/>
    <w:rsid w:val="00331FBC"/>
    <w:rsid w:val="003342C1"/>
    <w:rsid w:val="00340337"/>
    <w:rsid w:val="00340E6B"/>
    <w:rsid w:val="00340ECA"/>
    <w:rsid w:val="00344C66"/>
    <w:rsid w:val="0035134D"/>
    <w:rsid w:val="003546F5"/>
    <w:rsid w:val="003630A3"/>
    <w:rsid w:val="0036462E"/>
    <w:rsid w:val="00364D8B"/>
    <w:rsid w:val="00370E07"/>
    <w:rsid w:val="003760C7"/>
    <w:rsid w:val="0038227F"/>
    <w:rsid w:val="00384ED6"/>
    <w:rsid w:val="00385C38"/>
    <w:rsid w:val="0038696F"/>
    <w:rsid w:val="003904BB"/>
    <w:rsid w:val="00396004"/>
    <w:rsid w:val="003A3257"/>
    <w:rsid w:val="003A4405"/>
    <w:rsid w:val="003A4621"/>
    <w:rsid w:val="003A5125"/>
    <w:rsid w:val="003A6230"/>
    <w:rsid w:val="003A6477"/>
    <w:rsid w:val="003B74E5"/>
    <w:rsid w:val="003C2ADA"/>
    <w:rsid w:val="003C320A"/>
    <w:rsid w:val="003D0BC0"/>
    <w:rsid w:val="003D35C3"/>
    <w:rsid w:val="003D4064"/>
    <w:rsid w:val="003D54BB"/>
    <w:rsid w:val="003F1CF9"/>
    <w:rsid w:val="00414E96"/>
    <w:rsid w:val="0041567D"/>
    <w:rsid w:val="00417AF7"/>
    <w:rsid w:val="0042308C"/>
    <w:rsid w:val="0043040E"/>
    <w:rsid w:val="00430AF3"/>
    <w:rsid w:val="004407B6"/>
    <w:rsid w:val="004450AC"/>
    <w:rsid w:val="00446A3F"/>
    <w:rsid w:val="00455FA7"/>
    <w:rsid w:val="0045762B"/>
    <w:rsid w:val="00460228"/>
    <w:rsid w:val="00465EBF"/>
    <w:rsid w:val="00467914"/>
    <w:rsid w:val="00470B78"/>
    <w:rsid w:val="004771A2"/>
    <w:rsid w:val="00486A2C"/>
    <w:rsid w:val="0049049F"/>
    <w:rsid w:val="00490BB8"/>
    <w:rsid w:val="00492BB0"/>
    <w:rsid w:val="00494D5C"/>
    <w:rsid w:val="004A18ED"/>
    <w:rsid w:val="004A41B3"/>
    <w:rsid w:val="004A735B"/>
    <w:rsid w:val="004A7B84"/>
    <w:rsid w:val="004B5381"/>
    <w:rsid w:val="004B781A"/>
    <w:rsid w:val="004C0B69"/>
    <w:rsid w:val="004C4A2F"/>
    <w:rsid w:val="004C7779"/>
    <w:rsid w:val="004D66D1"/>
    <w:rsid w:val="004E1617"/>
    <w:rsid w:val="004F31A8"/>
    <w:rsid w:val="004F6F5C"/>
    <w:rsid w:val="004F71D3"/>
    <w:rsid w:val="004F7E2D"/>
    <w:rsid w:val="0050439A"/>
    <w:rsid w:val="0050525F"/>
    <w:rsid w:val="005076F8"/>
    <w:rsid w:val="00517DAF"/>
    <w:rsid w:val="00523CE4"/>
    <w:rsid w:val="00530EF6"/>
    <w:rsid w:val="00531F24"/>
    <w:rsid w:val="005351E2"/>
    <w:rsid w:val="00535F1A"/>
    <w:rsid w:val="005366AD"/>
    <w:rsid w:val="005370A0"/>
    <w:rsid w:val="00543814"/>
    <w:rsid w:val="00547A89"/>
    <w:rsid w:val="00550CA7"/>
    <w:rsid w:val="00552C03"/>
    <w:rsid w:val="00552E1C"/>
    <w:rsid w:val="00553223"/>
    <w:rsid w:val="00553A51"/>
    <w:rsid w:val="0055479F"/>
    <w:rsid w:val="005556EE"/>
    <w:rsid w:val="00566328"/>
    <w:rsid w:val="00571145"/>
    <w:rsid w:val="00571FFF"/>
    <w:rsid w:val="005739FD"/>
    <w:rsid w:val="00573F04"/>
    <w:rsid w:val="00574A5B"/>
    <w:rsid w:val="00577EEB"/>
    <w:rsid w:val="005800D9"/>
    <w:rsid w:val="00580BFE"/>
    <w:rsid w:val="005814C4"/>
    <w:rsid w:val="00581A4B"/>
    <w:rsid w:val="0058381D"/>
    <w:rsid w:val="00585CA6"/>
    <w:rsid w:val="00590CB9"/>
    <w:rsid w:val="00592A54"/>
    <w:rsid w:val="00593422"/>
    <w:rsid w:val="00593D68"/>
    <w:rsid w:val="00596376"/>
    <w:rsid w:val="005A44CB"/>
    <w:rsid w:val="005A6983"/>
    <w:rsid w:val="005A77E4"/>
    <w:rsid w:val="005B0F3C"/>
    <w:rsid w:val="005B24D6"/>
    <w:rsid w:val="005B3FE5"/>
    <w:rsid w:val="005B5AFB"/>
    <w:rsid w:val="005B7A71"/>
    <w:rsid w:val="005C43CF"/>
    <w:rsid w:val="005C744A"/>
    <w:rsid w:val="005D268E"/>
    <w:rsid w:val="005D608F"/>
    <w:rsid w:val="005E0E6D"/>
    <w:rsid w:val="005E2156"/>
    <w:rsid w:val="005E2866"/>
    <w:rsid w:val="005E2ED8"/>
    <w:rsid w:val="005E778D"/>
    <w:rsid w:val="005E7A23"/>
    <w:rsid w:val="00602343"/>
    <w:rsid w:val="00604D0D"/>
    <w:rsid w:val="0061019A"/>
    <w:rsid w:val="006117E7"/>
    <w:rsid w:val="006126EC"/>
    <w:rsid w:val="00616062"/>
    <w:rsid w:val="00617C22"/>
    <w:rsid w:val="00623D06"/>
    <w:rsid w:val="00625659"/>
    <w:rsid w:val="00635BED"/>
    <w:rsid w:val="0064676D"/>
    <w:rsid w:val="0065006A"/>
    <w:rsid w:val="0065127C"/>
    <w:rsid w:val="00656A67"/>
    <w:rsid w:val="00665992"/>
    <w:rsid w:val="00666A33"/>
    <w:rsid w:val="00674F57"/>
    <w:rsid w:val="0067704D"/>
    <w:rsid w:val="00686175"/>
    <w:rsid w:val="00690767"/>
    <w:rsid w:val="00691A81"/>
    <w:rsid w:val="00692687"/>
    <w:rsid w:val="006942CE"/>
    <w:rsid w:val="006A7439"/>
    <w:rsid w:val="006A7C61"/>
    <w:rsid w:val="006B1003"/>
    <w:rsid w:val="006B31D9"/>
    <w:rsid w:val="006C5627"/>
    <w:rsid w:val="006D3D29"/>
    <w:rsid w:val="006D50A2"/>
    <w:rsid w:val="006D57DB"/>
    <w:rsid w:val="006D78CA"/>
    <w:rsid w:val="006E0F34"/>
    <w:rsid w:val="006E12B2"/>
    <w:rsid w:val="006E268B"/>
    <w:rsid w:val="006F5CAD"/>
    <w:rsid w:val="006F7CEF"/>
    <w:rsid w:val="00707873"/>
    <w:rsid w:val="00713DBA"/>
    <w:rsid w:val="00717720"/>
    <w:rsid w:val="0071799F"/>
    <w:rsid w:val="00720129"/>
    <w:rsid w:val="00721B60"/>
    <w:rsid w:val="00723185"/>
    <w:rsid w:val="00725A29"/>
    <w:rsid w:val="007324DC"/>
    <w:rsid w:val="007430DF"/>
    <w:rsid w:val="007512D0"/>
    <w:rsid w:val="007519A5"/>
    <w:rsid w:val="00753BF1"/>
    <w:rsid w:val="00755563"/>
    <w:rsid w:val="007618BC"/>
    <w:rsid w:val="007632A8"/>
    <w:rsid w:val="00765CE4"/>
    <w:rsid w:val="007709A6"/>
    <w:rsid w:val="00781A46"/>
    <w:rsid w:val="00782BFD"/>
    <w:rsid w:val="00785503"/>
    <w:rsid w:val="00787B27"/>
    <w:rsid w:val="007A075B"/>
    <w:rsid w:val="007A0931"/>
    <w:rsid w:val="007A3ED2"/>
    <w:rsid w:val="007A6EA6"/>
    <w:rsid w:val="007A7D0C"/>
    <w:rsid w:val="007D5CC9"/>
    <w:rsid w:val="007D680A"/>
    <w:rsid w:val="007D7F03"/>
    <w:rsid w:val="007E3A41"/>
    <w:rsid w:val="007E52B5"/>
    <w:rsid w:val="007E5F61"/>
    <w:rsid w:val="007E6594"/>
    <w:rsid w:val="007E6CFA"/>
    <w:rsid w:val="007F1185"/>
    <w:rsid w:val="00807246"/>
    <w:rsid w:val="00810087"/>
    <w:rsid w:val="008101C7"/>
    <w:rsid w:val="008179C7"/>
    <w:rsid w:val="00821C58"/>
    <w:rsid w:val="00822A33"/>
    <w:rsid w:val="00832636"/>
    <w:rsid w:val="00832FCD"/>
    <w:rsid w:val="008365DF"/>
    <w:rsid w:val="00842B2F"/>
    <w:rsid w:val="00846A46"/>
    <w:rsid w:val="008513AD"/>
    <w:rsid w:val="00853115"/>
    <w:rsid w:val="00855EBE"/>
    <w:rsid w:val="00857B02"/>
    <w:rsid w:val="00865EF0"/>
    <w:rsid w:val="00870AA8"/>
    <w:rsid w:val="00870B4D"/>
    <w:rsid w:val="008712BF"/>
    <w:rsid w:val="00883A9F"/>
    <w:rsid w:val="00884D05"/>
    <w:rsid w:val="00890D0E"/>
    <w:rsid w:val="00892C12"/>
    <w:rsid w:val="00895F77"/>
    <w:rsid w:val="00896DB0"/>
    <w:rsid w:val="00897AC6"/>
    <w:rsid w:val="00897D2C"/>
    <w:rsid w:val="008A08DC"/>
    <w:rsid w:val="008A14D4"/>
    <w:rsid w:val="008A205D"/>
    <w:rsid w:val="008A43BA"/>
    <w:rsid w:val="008A4C49"/>
    <w:rsid w:val="008A73D4"/>
    <w:rsid w:val="008B497C"/>
    <w:rsid w:val="008C1AD5"/>
    <w:rsid w:val="008C360F"/>
    <w:rsid w:val="008C730D"/>
    <w:rsid w:val="008D0266"/>
    <w:rsid w:val="008E1689"/>
    <w:rsid w:val="008E37EC"/>
    <w:rsid w:val="008E3898"/>
    <w:rsid w:val="008F227D"/>
    <w:rsid w:val="008F232C"/>
    <w:rsid w:val="008F3699"/>
    <w:rsid w:val="00902713"/>
    <w:rsid w:val="009075CE"/>
    <w:rsid w:val="00907DB3"/>
    <w:rsid w:val="00910874"/>
    <w:rsid w:val="00921A8F"/>
    <w:rsid w:val="009233F0"/>
    <w:rsid w:val="00930218"/>
    <w:rsid w:val="00930F4D"/>
    <w:rsid w:val="0093239B"/>
    <w:rsid w:val="00933759"/>
    <w:rsid w:val="00935CFB"/>
    <w:rsid w:val="00936DC8"/>
    <w:rsid w:val="00943C67"/>
    <w:rsid w:val="00944F11"/>
    <w:rsid w:val="00945F0C"/>
    <w:rsid w:val="0095041E"/>
    <w:rsid w:val="00951814"/>
    <w:rsid w:val="0095319E"/>
    <w:rsid w:val="009566E9"/>
    <w:rsid w:val="00957628"/>
    <w:rsid w:val="009603A8"/>
    <w:rsid w:val="00960A16"/>
    <w:rsid w:val="00961F4F"/>
    <w:rsid w:val="009622BB"/>
    <w:rsid w:val="00965643"/>
    <w:rsid w:val="00976FF8"/>
    <w:rsid w:val="00981156"/>
    <w:rsid w:val="00983BA8"/>
    <w:rsid w:val="00985228"/>
    <w:rsid w:val="00993B9E"/>
    <w:rsid w:val="009A3A21"/>
    <w:rsid w:val="009A4386"/>
    <w:rsid w:val="009A4737"/>
    <w:rsid w:val="009B0E54"/>
    <w:rsid w:val="009B5725"/>
    <w:rsid w:val="009D2A48"/>
    <w:rsid w:val="009D3646"/>
    <w:rsid w:val="009D55A4"/>
    <w:rsid w:val="009E1D1D"/>
    <w:rsid w:val="009E3110"/>
    <w:rsid w:val="009F0697"/>
    <w:rsid w:val="009F169F"/>
    <w:rsid w:val="009F6631"/>
    <w:rsid w:val="009F72D1"/>
    <w:rsid w:val="00A020DD"/>
    <w:rsid w:val="00A02678"/>
    <w:rsid w:val="00A05561"/>
    <w:rsid w:val="00A07148"/>
    <w:rsid w:val="00A17980"/>
    <w:rsid w:val="00A341DC"/>
    <w:rsid w:val="00A344F2"/>
    <w:rsid w:val="00A42D96"/>
    <w:rsid w:val="00A5221B"/>
    <w:rsid w:val="00A54F65"/>
    <w:rsid w:val="00A572B0"/>
    <w:rsid w:val="00A7274A"/>
    <w:rsid w:val="00A74F59"/>
    <w:rsid w:val="00A81B4F"/>
    <w:rsid w:val="00A82028"/>
    <w:rsid w:val="00A85DAA"/>
    <w:rsid w:val="00A86A80"/>
    <w:rsid w:val="00A90288"/>
    <w:rsid w:val="00A96785"/>
    <w:rsid w:val="00AA4FF1"/>
    <w:rsid w:val="00AB795A"/>
    <w:rsid w:val="00AC0124"/>
    <w:rsid w:val="00AC0B54"/>
    <w:rsid w:val="00AC4D9E"/>
    <w:rsid w:val="00AC5A62"/>
    <w:rsid w:val="00AD105A"/>
    <w:rsid w:val="00AD562E"/>
    <w:rsid w:val="00AD660E"/>
    <w:rsid w:val="00AD68BA"/>
    <w:rsid w:val="00AE16C9"/>
    <w:rsid w:val="00AE20C1"/>
    <w:rsid w:val="00AE2D66"/>
    <w:rsid w:val="00AE44B1"/>
    <w:rsid w:val="00AF15B3"/>
    <w:rsid w:val="00AF26DF"/>
    <w:rsid w:val="00AF2CEE"/>
    <w:rsid w:val="00B033F0"/>
    <w:rsid w:val="00B03F21"/>
    <w:rsid w:val="00B05914"/>
    <w:rsid w:val="00B06028"/>
    <w:rsid w:val="00B06A04"/>
    <w:rsid w:val="00B11898"/>
    <w:rsid w:val="00B12470"/>
    <w:rsid w:val="00B14FC3"/>
    <w:rsid w:val="00B210EB"/>
    <w:rsid w:val="00B253B9"/>
    <w:rsid w:val="00B35D83"/>
    <w:rsid w:val="00B36519"/>
    <w:rsid w:val="00B36E27"/>
    <w:rsid w:val="00B42014"/>
    <w:rsid w:val="00B43527"/>
    <w:rsid w:val="00B53576"/>
    <w:rsid w:val="00B53CEE"/>
    <w:rsid w:val="00B55D95"/>
    <w:rsid w:val="00B60F8A"/>
    <w:rsid w:val="00B62099"/>
    <w:rsid w:val="00B64AA9"/>
    <w:rsid w:val="00B65574"/>
    <w:rsid w:val="00B727D6"/>
    <w:rsid w:val="00B73B40"/>
    <w:rsid w:val="00B7459D"/>
    <w:rsid w:val="00B75286"/>
    <w:rsid w:val="00B845A3"/>
    <w:rsid w:val="00B863E1"/>
    <w:rsid w:val="00B874FD"/>
    <w:rsid w:val="00B9094F"/>
    <w:rsid w:val="00B91C59"/>
    <w:rsid w:val="00B92110"/>
    <w:rsid w:val="00BA02AE"/>
    <w:rsid w:val="00BA1708"/>
    <w:rsid w:val="00BB6311"/>
    <w:rsid w:val="00BC32F9"/>
    <w:rsid w:val="00BC41AB"/>
    <w:rsid w:val="00BD5F80"/>
    <w:rsid w:val="00BE5686"/>
    <w:rsid w:val="00BE583B"/>
    <w:rsid w:val="00BE66C9"/>
    <w:rsid w:val="00BE6841"/>
    <w:rsid w:val="00C02086"/>
    <w:rsid w:val="00C0592F"/>
    <w:rsid w:val="00C068AB"/>
    <w:rsid w:val="00C36DB0"/>
    <w:rsid w:val="00C41878"/>
    <w:rsid w:val="00C442A2"/>
    <w:rsid w:val="00C46719"/>
    <w:rsid w:val="00C47F96"/>
    <w:rsid w:val="00C50A6F"/>
    <w:rsid w:val="00C52619"/>
    <w:rsid w:val="00C56996"/>
    <w:rsid w:val="00C570FE"/>
    <w:rsid w:val="00C57DC1"/>
    <w:rsid w:val="00C602D4"/>
    <w:rsid w:val="00C63360"/>
    <w:rsid w:val="00C764CB"/>
    <w:rsid w:val="00C76C58"/>
    <w:rsid w:val="00C7777F"/>
    <w:rsid w:val="00C83D30"/>
    <w:rsid w:val="00C846C6"/>
    <w:rsid w:val="00C852C1"/>
    <w:rsid w:val="00C90EBC"/>
    <w:rsid w:val="00CA0836"/>
    <w:rsid w:val="00CA1601"/>
    <w:rsid w:val="00CA4345"/>
    <w:rsid w:val="00CA6EA0"/>
    <w:rsid w:val="00CB0241"/>
    <w:rsid w:val="00CB32AF"/>
    <w:rsid w:val="00CC581C"/>
    <w:rsid w:val="00CD67C1"/>
    <w:rsid w:val="00CE3B59"/>
    <w:rsid w:val="00D07599"/>
    <w:rsid w:val="00D131EB"/>
    <w:rsid w:val="00D145F5"/>
    <w:rsid w:val="00D2219D"/>
    <w:rsid w:val="00D349DC"/>
    <w:rsid w:val="00D51307"/>
    <w:rsid w:val="00D526AB"/>
    <w:rsid w:val="00D54E45"/>
    <w:rsid w:val="00D573E8"/>
    <w:rsid w:val="00D61E86"/>
    <w:rsid w:val="00D62A06"/>
    <w:rsid w:val="00D70260"/>
    <w:rsid w:val="00D76F46"/>
    <w:rsid w:val="00D80AB6"/>
    <w:rsid w:val="00D8187A"/>
    <w:rsid w:val="00D8199F"/>
    <w:rsid w:val="00D848AC"/>
    <w:rsid w:val="00D855CE"/>
    <w:rsid w:val="00D85671"/>
    <w:rsid w:val="00D934FC"/>
    <w:rsid w:val="00D97C49"/>
    <w:rsid w:val="00DA1F56"/>
    <w:rsid w:val="00DA2168"/>
    <w:rsid w:val="00DA5305"/>
    <w:rsid w:val="00DA6B6D"/>
    <w:rsid w:val="00DA78D7"/>
    <w:rsid w:val="00DB36A2"/>
    <w:rsid w:val="00DB50FB"/>
    <w:rsid w:val="00DC5F46"/>
    <w:rsid w:val="00DD04FA"/>
    <w:rsid w:val="00DD07FD"/>
    <w:rsid w:val="00DD4CF5"/>
    <w:rsid w:val="00DD54B8"/>
    <w:rsid w:val="00DE1C27"/>
    <w:rsid w:val="00DE1EE2"/>
    <w:rsid w:val="00DE36A6"/>
    <w:rsid w:val="00DE4E6A"/>
    <w:rsid w:val="00DE501E"/>
    <w:rsid w:val="00DF29F1"/>
    <w:rsid w:val="00DF4DEE"/>
    <w:rsid w:val="00DF6A2E"/>
    <w:rsid w:val="00E025FD"/>
    <w:rsid w:val="00E02909"/>
    <w:rsid w:val="00E10ADF"/>
    <w:rsid w:val="00E12FC5"/>
    <w:rsid w:val="00E13546"/>
    <w:rsid w:val="00E16179"/>
    <w:rsid w:val="00E24EAA"/>
    <w:rsid w:val="00E26B79"/>
    <w:rsid w:val="00E31339"/>
    <w:rsid w:val="00E406A7"/>
    <w:rsid w:val="00E41D4B"/>
    <w:rsid w:val="00E46DB8"/>
    <w:rsid w:val="00E51FD3"/>
    <w:rsid w:val="00E6178D"/>
    <w:rsid w:val="00E61B8E"/>
    <w:rsid w:val="00E64137"/>
    <w:rsid w:val="00E657C9"/>
    <w:rsid w:val="00E6762E"/>
    <w:rsid w:val="00E74461"/>
    <w:rsid w:val="00E777C4"/>
    <w:rsid w:val="00E91148"/>
    <w:rsid w:val="00E92564"/>
    <w:rsid w:val="00E9374B"/>
    <w:rsid w:val="00EA5DEA"/>
    <w:rsid w:val="00EB35DB"/>
    <w:rsid w:val="00EB53F2"/>
    <w:rsid w:val="00EB5515"/>
    <w:rsid w:val="00EC31C9"/>
    <w:rsid w:val="00ED39D1"/>
    <w:rsid w:val="00ED4ACF"/>
    <w:rsid w:val="00ED6A59"/>
    <w:rsid w:val="00EE72DF"/>
    <w:rsid w:val="00EF15B1"/>
    <w:rsid w:val="00F04916"/>
    <w:rsid w:val="00F14267"/>
    <w:rsid w:val="00F14B7F"/>
    <w:rsid w:val="00F22BB2"/>
    <w:rsid w:val="00F23240"/>
    <w:rsid w:val="00F276BF"/>
    <w:rsid w:val="00F36E72"/>
    <w:rsid w:val="00F41FCD"/>
    <w:rsid w:val="00F44034"/>
    <w:rsid w:val="00F44A7E"/>
    <w:rsid w:val="00F471DD"/>
    <w:rsid w:val="00F53567"/>
    <w:rsid w:val="00F62F63"/>
    <w:rsid w:val="00F70332"/>
    <w:rsid w:val="00F773D3"/>
    <w:rsid w:val="00F828A7"/>
    <w:rsid w:val="00F8303F"/>
    <w:rsid w:val="00F95166"/>
    <w:rsid w:val="00F96B83"/>
    <w:rsid w:val="00FA31BC"/>
    <w:rsid w:val="00FA6BC1"/>
    <w:rsid w:val="00FB4436"/>
    <w:rsid w:val="00FC6DF4"/>
    <w:rsid w:val="00FD14CB"/>
    <w:rsid w:val="00FD2EFC"/>
    <w:rsid w:val="00FD6D9E"/>
    <w:rsid w:val="00FE15C8"/>
    <w:rsid w:val="00FE4B0F"/>
    <w:rsid w:val="00FF5D27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C90B4EB-230A-4185-9A2E-96F9E6E8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ACF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ED4ACF"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ED4ACF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ED4ACF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ED4ACF"/>
  </w:style>
  <w:style w:type="character" w:customStyle="1" w:styleId="2">
    <w:name w:val="Основной шрифт абзаца2"/>
    <w:rsid w:val="00ED4ACF"/>
  </w:style>
  <w:style w:type="character" w:customStyle="1" w:styleId="Absatz-Standardschriftart">
    <w:name w:val="Absatz-Standardschriftart"/>
    <w:rsid w:val="00ED4ACF"/>
  </w:style>
  <w:style w:type="character" w:customStyle="1" w:styleId="WW-Absatz-Standardschriftart">
    <w:name w:val="WW-Absatz-Standardschriftart"/>
    <w:rsid w:val="00ED4ACF"/>
  </w:style>
  <w:style w:type="character" w:customStyle="1" w:styleId="11">
    <w:name w:val="Основной шрифт абзаца1"/>
    <w:rsid w:val="00ED4ACF"/>
  </w:style>
  <w:style w:type="character" w:styleId="a5">
    <w:name w:val="Strong"/>
    <w:qFormat/>
    <w:rsid w:val="00ED4ACF"/>
    <w:rPr>
      <w:b/>
      <w:bCs/>
    </w:rPr>
  </w:style>
  <w:style w:type="character" w:customStyle="1" w:styleId="a6">
    <w:name w:val="Маркеры списка"/>
    <w:rsid w:val="00ED4ACF"/>
    <w:rPr>
      <w:rFonts w:ascii="OpenSymbol" w:eastAsia="OpenSymbol" w:hAnsi="OpenSymbol" w:cs="OpenSymbol"/>
    </w:rPr>
  </w:style>
  <w:style w:type="paragraph" w:styleId="a7">
    <w:name w:val="List"/>
    <w:basedOn w:val="a1"/>
    <w:rsid w:val="00ED4ACF"/>
    <w:rPr>
      <w:rFonts w:cs="Mangal"/>
    </w:rPr>
  </w:style>
  <w:style w:type="paragraph" w:customStyle="1" w:styleId="32">
    <w:name w:val="Название3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ED4ACF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ED4ACF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ED4ACF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ED4ACF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ED4ACF"/>
    <w:pPr>
      <w:suppressLineNumbers/>
    </w:pPr>
  </w:style>
  <w:style w:type="paragraph" w:customStyle="1" w:styleId="ConsPlusNormal">
    <w:name w:val="ConsPlusNormal"/>
    <w:rsid w:val="00ED4AC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ED4ACF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ED4ACF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ED4ACF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ED4ACF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ED4ACF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ED4ACF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ED4ACF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2B0E1-4E94-4F91-97C5-B6095892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26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27624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User</cp:lastModifiedBy>
  <cp:revision>10</cp:revision>
  <cp:lastPrinted>2026-01-19T06:48:00Z</cp:lastPrinted>
  <dcterms:created xsi:type="dcterms:W3CDTF">2026-01-14T13:39:00Z</dcterms:created>
  <dcterms:modified xsi:type="dcterms:W3CDTF">2026-01-19T08:33:00Z</dcterms:modified>
</cp:coreProperties>
</file>