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57" w:rsidRPr="003F3857" w:rsidRDefault="003F3857" w:rsidP="003F3857">
      <w:pPr>
        <w:spacing w:after="0" w:line="72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Итоговый тест по зоологии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Часть A (только один правильный ответ)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Выберите признак, характерный только для царства Животных: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запасное вещество — гликоген;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наследственность и изменчивость;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обладают раздражимостью;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4) 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клетки лишены клеточных оболочек.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Малярийный плазмодий поражает именно эти клетки человека: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кишечника и желудка;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эритроциты и клетки печени;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эритроциты и лейкоциты;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тромбоциты.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В образовании осадочных горных пород участвуют: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простейшие и кишечнополостные;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плоские и круглые черви;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моллюски и насекомые;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рыбы и земноводные.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A4.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Двусторонняя симметрия впервые появляется у: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4742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простейших;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моллюсков;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кишечнополостных;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хордовых.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A5.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Свободноживущие плоские черви отличаются от плоских червей-паразитов: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наличием сквозного кишечника;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их эпителий имеет реснички;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нервной системой лестничного типа;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хорошо развитой дыхательной системой.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A6.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Первичной полостью тела и сквозной пищеварительной системой обладают: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плоские черви;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кольчатые черви;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круглые черви;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моллюски.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A7.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   Кровеносная система моллюсков состоит 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из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1) сердца, сосудов и </w:t>
            </w: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лакун;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3) сердца и сосудов;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2) сосудов и лакун;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у моллюсков кровеносной системы нет.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A8.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Выберите паразитический организм: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</w:t>
            </w:r>
            <w:proofErr w:type="gramStart"/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белая</w:t>
            </w:r>
            <w:proofErr w:type="gramEnd"/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планария</w:t>
            </w:r>
            <w:proofErr w:type="spellEnd"/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пескожил;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луковичная нематода;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циклоп.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A9.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   Заразиться широким лентецом можно, если: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 xml:space="preserve">1) употребить в пище </w:t>
      </w:r>
      <w:proofErr w:type="spell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непрожаренное</w:t>
      </w:r>
      <w:proofErr w:type="spell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мясо крупного рогатого скота;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выпить некипяченой воды из пресного водоема;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съесть слабопросоленную пресноводную рыбу;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съесть слабопросоленную морскую рыбу.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A10.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 Бесполое размножение возможно 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для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паукообразных;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плоских червей;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моллюсков;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костных рыб.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A11.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 Назовите животное, которое в класс 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Паукообразных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</w:t>
      </w: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не включают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собачий клещ;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сенокосец;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скорпион;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водомерка.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A12.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Какая особенность внутреннего строения характерна только для насекомых?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две пары усиков и 1—2 пары крыльев;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орган дыхания — только трахеи;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незамкнутая кровеносная система;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в пищеварительной системе есть средняя и задняя кишка.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A13.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Среди беспозвоночных животных в настоящее время господствуют: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ракообразные;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головоногие моллюски;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насекомые;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круглые черви.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A14.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Жесткие надкрылья, грызущий ротовой аппарат, развитие с полным превращением имеют: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Чешуекрылые;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Прямокрылые;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2) Двукрылые;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Жесткокрылые.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A15.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К общественным насекомым относятся каждая из двух групп: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бабочки и термиты;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пауки и осы;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пчелы и шмели;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тли и муравьи.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A16.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Внекишечное пищеварение характерно для: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гидры;    2) скорпионов;    3) пауков;    4) клещей.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A17.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Какие животные не используют кислород для дыхания?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водные ракообразные;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дождевые черви, кроты и другие почвенные обитатели;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черви-паразиты, обитающие в пищеварительной системе хозяина;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личинки насекомых, обитающие под корой деревьев.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A18.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Отличительным признаком насекомых является: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наличие двуветвистых конечностей;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регулярная линька;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одна пара усиков;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сложные фасеточные глаза.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A19.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Какие классы животных относят к типу Хордовых?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Брюхоногие и Двустворчатые;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Рыбы и Земноводные;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Птицы и Насекомые;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Рыбы и Ракообразные.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A20.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Скелет бесчерепных животных представлен: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позвоночником и парными конечностями;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хордой;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кутикулой из хитина;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хрящами и мышцами.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A21.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В процессе эволюции позвоночных сердце впервые появляется у: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ланцетника;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травяной лягушки;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речного окуня;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прыткой ящерицы.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A22.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 К отряду </w:t>
      </w:r>
      <w:proofErr w:type="spell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Костнохрящевых</w:t>
      </w:r>
      <w:proofErr w:type="spell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рыб относятся: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акулы и скаты;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латимерия и протоптер;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осетр и белуга;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карп и щука.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lastRenderedPageBreak/>
        <w:t>A23.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 Костные рыбы, в отличие 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от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хрящевых: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имеют плавательный пузырь;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обитают в морях и океанах;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характеризуются внутренним оплодотворением и прямым развитием;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имеют двухкамерное сердце и замкнутую кровеносную систему.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A24.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У земноводных впервые появляется: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череп и позвоночник;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барабанная перепонка и одна слуховая косточка;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многочисленные кожные железы;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тонкий и толстый кишечник.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A25.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Почему земноводные не считаются настоящими наземными животными?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 xml:space="preserve">1) у них </w:t>
      </w:r>
      <w:proofErr w:type="spell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трехкамерное</w:t>
      </w:r>
      <w:proofErr w:type="spell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сердце без перегородки;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развитие с личинкой, имеющей много общего с рыбами;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размножение происходит в воде;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кожа тонкая, голая, способна к газообмену.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A26.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Первыми рептилиями являются: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динозавры;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стегоцефалы;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котилозавры;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ихтиостеги.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A27.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У змей, в отличие от ящериц: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нет грудной кости;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хорошо развит головной мозг;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живорождение;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не происходит линька.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A28.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Артериальная и венозная кровь не смешивается у: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земноводных и пресмыкающихся;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пресмыкающихся и птиц;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земноводных и млекопитающих;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птиц и млекопитающих.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A29.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Выберите особенность скелета, характерную только птицам: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позвоночник состоит из 5 отделов;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череп включает в себя мозговую и висцеральную части;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на задних конечностях есть цевка;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передняя конечность включает плечо, предплечье, кисть.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A30.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В чем заключается основное значение киля?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дает большую подвижность грудины в полете;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непосредственно участвует в изменении направления полета;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lastRenderedPageBreak/>
        <w:t>3) обеспечивает обтекаемую форму тела птицы;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увеличивает площадь прикрепления к грудине скелетных мышц.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A31.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Миграции птиц служат приспособлением к: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изменению температуры;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уменьшению межвидовой конкуренции;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нехватке корма;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антропогенным воздействиям.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A32.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 У птиц мочеточники впадают 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в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мочевой пузырь;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толстый кишечник;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клоаку;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мочеиспускательный канал.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A33.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Выберите признак, характерный для пищеварительной системы млекопитающих: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хорошо развиты пищеварительные железы (слюнные, печень и поджелудочная);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зубная система гомодонтного типа;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у подавляющего числа видов есть зоб и многокамерный желудок;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4) 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кишечник не дифференцирован на толстый и тонкий.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A34.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В спячку </w:t>
      </w: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не впадает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суслик степной;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барсук обыкновенный;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бурый медведь;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полевка лесная.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A35.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К отряду Парнокопытных относят: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лошадей;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носорогов;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бегемотов;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слонов.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A36.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Киты и дельфины являются млекопитающими, т. к.: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рождают живых детенышей;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 xml:space="preserve">2) способны к </w:t>
      </w:r>
      <w:proofErr w:type="spell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эхолокации</w:t>
      </w:r>
      <w:proofErr w:type="spell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дышат кислородом воздуха;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питаются рыбой и другими водными животными.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Часть B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</w: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 xml:space="preserve"> заданиях В1-В3 выберите три верных ответа из шести.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</w: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B1.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   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Какие признаки можно отнести к многоклеточным животным?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синтез органических веществ из неорганических с использованием световой энергии;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гетеротрофный тип питания;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lastRenderedPageBreak/>
        <w:t>3) наличие хитина в клеточной стенке;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запасное вещество — гликоген;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5) только половое размножение;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6) наличие нервной системы и рефлексов.</w:t>
      </w:r>
      <w:proofErr w:type="gramEnd"/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B2.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Кровеносная система птиц характеризуется следующими особенностями: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имеет два круга кровообращения;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от сердца отходят две артерии;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в сердце есть неполная перегородка между желудочками;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к головному мозгу поступает артериальная кровь, а к остальным органам — смешанная;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5) венозная кровь течет только по венам, а артериальная — только по артериям;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6) венозная и артериальная кровь не смешиваются.</w:t>
      </w:r>
      <w:proofErr w:type="gramEnd"/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B3.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Какие особенности земноводных сформировались в связи с обитанием в наземно-воздушной среде?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1) замкнутая кровеносная система;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2) малый круг кровообращения;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3) голая тонкая кожа;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4) появление легких;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5) наличие отделов в позвоночнике;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>6) две пары конечностей, состоящих из трех отделов.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При выполнении заданий В4-В7 установите соответствие между содержанием первого и второго столбцов.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B4.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Установите соответствие между особенностью размножения и группой животных, для которой она характерна.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270"/>
        <w:gridCol w:w="3223"/>
      </w:tblGrid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ОСОБЕННОСТЬ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ГРУППА ЖИВОТНЫХ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А) раздельнополые или гермафродиты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Круглые черви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Б) раздельнополые животные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Кишечнополостные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В) только половое размножение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Г) чередование полового и бесполого поколений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Д) формирование зародыша из двух зародышевых листков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lastRenderedPageBreak/>
        <w:t>B5.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Установите соответствие между особенностями строения и группой животных, для которой она характерна.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301"/>
        <w:gridCol w:w="2665"/>
      </w:tblGrid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ОСОБЕННОСТЬ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ГРУППА ЖИВОТНЫХ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А) все виды — раздельнополые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Гидроидные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Б) большая часть жизненного цикла — стадия медузы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Сцифоидные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В) морские и пресноводные организмы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bookmarkStart w:id="0" w:name="_GoBack"/>
        <w:bookmarkEnd w:id="0"/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Г) гаметы образуются в энтодерме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Д) у некоторых видов нет стадии медузы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B6.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Установите соответствие между отрядом насекомых и типом превращения.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3"/>
        <w:gridCol w:w="306"/>
        <w:gridCol w:w="2761"/>
      </w:tblGrid>
      <w:tr w:rsidR="003F3857" w:rsidRPr="003F3857" w:rsidTr="003F3857">
        <w:trPr>
          <w:tblCellSpacing w:w="0" w:type="dxa"/>
        </w:trPr>
        <w:tc>
          <w:tcPr>
            <w:tcW w:w="47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ОТРЯД</w:t>
            </w:r>
          </w:p>
        </w:tc>
        <w:tc>
          <w:tcPr>
            <w:tcW w:w="2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ТИП ПРЕВРАЩЕНИЯ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47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А) Чешуекрылые</w:t>
            </w:r>
          </w:p>
        </w:tc>
        <w:tc>
          <w:tcPr>
            <w:tcW w:w="2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полное превращение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47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Б) Перепончатокрылые</w:t>
            </w:r>
          </w:p>
        </w:tc>
        <w:tc>
          <w:tcPr>
            <w:tcW w:w="2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35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неполное превращение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47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В) Прямокрылые</w:t>
            </w:r>
          </w:p>
        </w:tc>
        <w:tc>
          <w:tcPr>
            <w:tcW w:w="2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47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Г) Полужесткокрылые</w:t>
            </w:r>
          </w:p>
        </w:tc>
        <w:tc>
          <w:tcPr>
            <w:tcW w:w="2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47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Д) Жесткокрылые</w:t>
            </w:r>
          </w:p>
        </w:tc>
        <w:tc>
          <w:tcPr>
            <w:tcW w:w="2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47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Е) Двукрылые</w:t>
            </w:r>
          </w:p>
        </w:tc>
        <w:tc>
          <w:tcPr>
            <w:tcW w:w="28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B7.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 Установите соответствие между признаком и классом животных, для которого он характерен.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294"/>
        <w:gridCol w:w="2822"/>
      </w:tblGrid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ПРИЗНАК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А) три слуховые косточки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Млекопитающие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Б) газообмен происходит в альвеолах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Птицы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В) хорошо развиты воздушные </w:t>
            </w: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мешки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Г) кожа сухая, тонкая, практически без желез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Д) большие полушария гладкие, кора практически не развита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3857" w:rsidRPr="003F3857" w:rsidTr="003F3857">
        <w:trPr>
          <w:tblCellSpacing w:w="0" w:type="dxa"/>
        </w:trPr>
        <w:tc>
          <w:tcPr>
            <w:tcW w:w="520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Е) у всех видов зрение цветное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B8.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 Установите последовательность систематических категорий, начиная </w:t>
      </w:r>
      <w:proofErr w:type="gram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с</w:t>
      </w:r>
      <w:proofErr w:type="gram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наибольшей:</w:t>
      </w:r>
    </w:p>
    <w:tbl>
      <w:tblPr>
        <w:tblW w:w="819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56"/>
      </w:tblGrid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 Горилла;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 Приматы;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2) Хордовые;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5) Позвоночные;</w:t>
            </w:r>
          </w:p>
        </w:tc>
      </w:tr>
      <w:tr w:rsidR="003F3857" w:rsidRPr="003F3857" w:rsidTr="003F3857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 Горилла восточная;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F3857" w:rsidRPr="003F3857" w:rsidRDefault="003F3857" w:rsidP="003F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6) Млекопитающие.</w:t>
            </w:r>
          </w:p>
        </w:tc>
      </w:tr>
    </w:tbl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Часть C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C1.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Паразитический клещ, напавший на человека, выпивает не более 1-2 мл крови. Чем же опасен его укус?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C2.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Найдите и исправьте ошибки в приведенном тексте.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br/>
        <w:t xml:space="preserve">1. К моллюскам относят животных с мягким нечленистым телом и мантией. 2. У всех моллюсков хорошо развита раковина, выполняющая защитную функцию. 3. Тело моллюсков состоит из трех отделов — головы, туловища и ноги. У некоторых видов голова отсутствует. 4. Кровеносная система моллюсков замкнутая, имеется сердце. 5. Органы выделения — </w:t>
      </w:r>
      <w:proofErr w:type="spellStart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мальпигиевы</w:t>
      </w:r>
      <w:proofErr w:type="spellEnd"/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сосуды, открывающиеся в кишечник. 6. Дыхательная система представлена жабрами или легкими.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C3.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К каким изменениям в биогеоценозе леса приведет сокращение численности волков в результате их уничтожения человеком?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C4.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Почему крокодилов относят к пресмыкающимся, а не к земноводным, если они большую часть жизни проводят в воде?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C5.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Какой тип развития насекомых превращения считается более прогрессивным и эволюционно молодым? Ответ поясните.</w:t>
      </w:r>
    </w:p>
    <w:p w:rsidR="003F3857" w:rsidRPr="003F3857" w:rsidRDefault="003F3857" w:rsidP="003F3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F3857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C6.</w:t>
      </w:r>
      <w:r w:rsidRPr="003F3857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 Какие приспособления к зимнему времени года есть у птиц, постоянно обитающих в умеренной зоне России? Назовите не менее четырех приспособлений.</w:t>
      </w:r>
    </w:p>
    <w:p w:rsidR="00327F1C" w:rsidRDefault="00327F1C" w:rsidP="003F3857">
      <w:pPr>
        <w:jc w:val="both"/>
      </w:pPr>
    </w:p>
    <w:sectPr w:rsidR="0032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9C"/>
    <w:rsid w:val="00327F1C"/>
    <w:rsid w:val="003F3857"/>
    <w:rsid w:val="0076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8488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2020-01-15T06:18:00Z</dcterms:created>
  <dcterms:modified xsi:type="dcterms:W3CDTF">2020-01-15T06:19:00Z</dcterms:modified>
</cp:coreProperties>
</file>