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E1A56">
        <w:rPr>
          <w:rFonts w:ascii="Times New Roman" w:hAnsi="Times New Roman" w:cs="Times New Roman"/>
          <w:sz w:val="24"/>
          <w:szCs w:val="24"/>
        </w:rPr>
        <w:t>ПАМЯТКИ ПО ПРАВИЛАМ БЕЗОПАСНОСТИ ПОВЕДЕНИЯ НА ВОДОЁМАХ</w:t>
      </w:r>
    </w:p>
    <w:bookmarkEnd w:id="0"/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sz w:val="24"/>
          <w:szCs w:val="24"/>
        </w:rPr>
        <w:t>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sz w:val="24"/>
          <w:szCs w:val="24"/>
        </w:rPr>
        <w:t> 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1E1A56">
        <w:rPr>
          <w:rFonts w:ascii="Times New Roman" w:hAnsi="Times New Roman" w:cs="Times New Roman"/>
          <w:b/>
          <w:bCs/>
          <w:sz w:val="24"/>
          <w:szCs w:val="24"/>
        </w:rPr>
        <w:t xml:space="preserve"> мерам безопасности при купании в водоемах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i/>
          <w:iCs/>
          <w:sz w:val="24"/>
          <w:szCs w:val="24"/>
        </w:rPr>
        <w:t>На водоемах запрещается: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купание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в местах, где выставлены щиты (аншлаги) с предупреждениями и запрещающими надписями;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купание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в необорудованных, незнакомых местах;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заплывать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за буйки, обозначающие границы плавания;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подплывать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к моторным, парусным судам, весельным лодкам и к другим </w:t>
      </w:r>
      <w:proofErr w:type="spellStart"/>
      <w:r w:rsidRPr="001E1A56">
        <w:rPr>
          <w:rFonts w:ascii="Times New Roman" w:hAnsi="Times New Roman" w:cs="Times New Roman"/>
          <w:sz w:val="24"/>
          <w:szCs w:val="24"/>
        </w:rPr>
        <w:t>плавсредствам</w:t>
      </w:r>
      <w:proofErr w:type="spellEnd"/>
      <w:r w:rsidRPr="001E1A56">
        <w:rPr>
          <w:rFonts w:ascii="Times New Roman" w:hAnsi="Times New Roman" w:cs="Times New Roman"/>
          <w:sz w:val="24"/>
          <w:szCs w:val="24"/>
        </w:rPr>
        <w:t>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прыгать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в воду с катеров, лодок, причалов, а также сооружений, не приспособленных для этих целей;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купаться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в состоянии алкогольного опьянения;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играть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подавать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крики ложной тревоги;</w:t>
      </w:r>
    </w:p>
    <w:p w:rsidR="001E1A56" w:rsidRPr="001E1A56" w:rsidRDefault="001E1A56" w:rsidP="001E1A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плавать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на досках, бревнах, лежаках, автомобильных камерах, надувных матрацах.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b/>
          <w:bCs/>
          <w:sz w:val="24"/>
          <w:szCs w:val="24"/>
        </w:rPr>
        <w:t>Меры обеспечения безопасности детей на воде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i/>
          <w:iCs/>
          <w:sz w:val="24"/>
          <w:szCs w:val="24"/>
        </w:rPr>
        <w:t>Взрослые обязаны не допускать:</w:t>
      </w:r>
    </w:p>
    <w:p w:rsidR="001E1A56" w:rsidRPr="001E1A56" w:rsidRDefault="001E1A56" w:rsidP="001E1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одиночное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купание детей без присмотра;</w:t>
      </w:r>
    </w:p>
    <w:p w:rsidR="001E1A56" w:rsidRPr="001E1A56" w:rsidRDefault="001E1A56" w:rsidP="001E1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купание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в неустановленных местах;</w:t>
      </w:r>
    </w:p>
    <w:p w:rsidR="001E1A56" w:rsidRPr="001E1A56" w:rsidRDefault="001E1A56" w:rsidP="001E1A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катание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на неприспособленных для этого средствах, предметах.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i/>
          <w:iCs/>
          <w:sz w:val="24"/>
          <w:szCs w:val="24"/>
        </w:rPr>
        <w:t>Все дети должны помнить правила: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купаться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только в специально отведенных местах;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подплывать к близко идущим судам, лодкам и не допускать шалостей на воде;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вас подхватило течение, двигайтесь по диагонали к ближайшему берегу;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подавай ложных сигналов тревоги, не плавай на надувных матрацах, камерах, досках;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никогда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не играй в игры с удерживанием "противника" под водой - он может захлебнуться;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нырять в воду в незнакомых местах, с лодок, крутых берегов, причалов;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lastRenderedPageBreak/>
        <w:t>опасно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купаться в воде при температуре ниже +18°С;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бросать в воду банки, стекло и другие предметы, опасные для купающихся;</w:t>
      </w:r>
    </w:p>
    <w:p w:rsidR="001E1A56" w:rsidRPr="001E1A56" w:rsidRDefault="001E1A56" w:rsidP="001E1A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1A56">
        <w:rPr>
          <w:rFonts w:ascii="Times New Roman" w:hAnsi="Times New Roman" w:cs="Times New Roman"/>
          <w:sz w:val="24"/>
          <w:szCs w:val="24"/>
        </w:rPr>
        <w:t>купаться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только в присутствии старших.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sz w:val="24"/>
          <w:szCs w:val="24"/>
        </w:rPr>
        <w:br/>
      </w:r>
      <w:r w:rsidRPr="001E1A56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КАТЕГОРИЧЕСКИ </w:t>
      </w:r>
      <w:proofErr w:type="gramStart"/>
      <w:r w:rsidRPr="001E1A56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1E1A56">
        <w:rPr>
          <w:rFonts w:ascii="Times New Roman" w:hAnsi="Times New Roman" w:cs="Times New Roman"/>
          <w:sz w:val="24"/>
          <w:szCs w:val="24"/>
        </w:rPr>
        <w:t>  купание</w:t>
      </w:r>
      <w:proofErr w:type="gramEnd"/>
      <w:r w:rsidRPr="001E1A56">
        <w:rPr>
          <w:rFonts w:ascii="Times New Roman" w:hAnsi="Times New Roman" w:cs="Times New Roman"/>
          <w:sz w:val="24"/>
          <w:szCs w:val="24"/>
        </w:rPr>
        <w:t xml:space="preserve"> на водных объектах, оборудованных предупреждающими аншлагами «КУПАНИЕ ЗАПРЕЩЕНО!»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 w:rsidRPr="001E1A56">
        <w:rPr>
          <w:rFonts w:ascii="Times New Roman" w:hAnsi="Times New Roman" w:cs="Times New Roman"/>
          <w:sz w:val="24"/>
          <w:szCs w:val="24"/>
        </w:rPr>
        <w:t> Только неукоснительное соблюдение мер безопасного поведения на воде может предупредить беду.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sz w:val="24"/>
          <w:szCs w:val="24"/>
        </w:rPr>
        <w:t> </w:t>
      </w:r>
    </w:p>
    <w:p w:rsidR="001E1A56" w:rsidRPr="001E1A56" w:rsidRDefault="001E1A56" w:rsidP="001E1A56">
      <w:pPr>
        <w:rPr>
          <w:rFonts w:ascii="Times New Roman" w:hAnsi="Times New Roman" w:cs="Times New Roman"/>
          <w:sz w:val="24"/>
          <w:szCs w:val="24"/>
        </w:rPr>
      </w:pPr>
      <w:r w:rsidRPr="001E1A56"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 звоните в ЕДИНУЮ СЛУЖБУ СПАСЕНИЯ по телефону «01» (с сотовых телефонов – 101, 112). Единый «телефон доверия» Главного управления МЧС России по Тверской области 8 (4822) 39-99-99.</w:t>
      </w:r>
    </w:p>
    <w:p w:rsidR="007E7712" w:rsidRPr="001E1A56" w:rsidRDefault="007E7712">
      <w:pPr>
        <w:rPr>
          <w:rFonts w:ascii="Times New Roman" w:hAnsi="Times New Roman" w:cs="Times New Roman"/>
          <w:sz w:val="24"/>
          <w:szCs w:val="24"/>
        </w:rPr>
      </w:pPr>
    </w:p>
    <w:sectPr w:rsidR="007E7712" w:rsidRPr="001E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4AB"/>
    <w:multiLevelType w:val="multilevel"/>
    <w:tmpl w:val="C8E2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07479"/>
    <w:multiLevelType w:val="multilevel"/>
    <w:tmpl w:val="39A2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118C4"/>
    <w:multiLevelType w:val="multilevel"/>
    <w:tmpl w:val="A4E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D5"/>
    <w:rsid w:val="001E1A56"/>
    <w:rsid w:val="007E7712"/>
    <w:rsid w:val="00B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829F-5393-4544-9C31-0686DFE8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2021-07-14T08:17:00Z</dcterms:created>
  <dcterms:modified xsi:type="dcterms:W3CDTF">2021-07-14T08:17:00Z</dcterms:modified>
</cp:coreProperties>
</file>