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AF" w:rsidRDefault="001C2FAF" w:rsidP="001C2FAF">
      <w:pPr>
        <w:pStyle w:val="a6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margin-left:72.3pt;margin-top:185.7pt;width:91.95pt;height:17pt;z-index:251659264;mso-position-horizontal-relative:page;mso-position-vertical-relative:page" filled="f" stroked="f">
            <v:textbox inset="0,0,0,0">
              <w:txbxContent>
                <w:p w:rsidR="001C2FAF" w:rsidRPr="00676BC6" w:rsidRDefault="001C2FAF" w:rsidP="001C2FAF">
                  <w:pPr>
                    <w:pStyle w:val="a4"/>
                  </w:pPr>
                  <w:fldSimple w:instr=" DOCPROPERTY  reg_date  \* MERGEFORMAT ">
                    <w:r w:rsidRPr="00676BC6">
                      <w:t>30.01.2019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6" type="#_x0000_t202" style="position:absolute;margin-left:184.55pt;margin-top:185.7pt;width:152.65pt;height:17pt;z-index:251660288;mso-position-horizontal-relative:page;mso-position-vertical-relative:page" filled="f" stroked="f">
            <v:textbox inset="0,0,0,0">
              <w:txbxContent>
                <w:p w:rsidR="001C2FAF" w:rsidRPr="0037675E" w:rsidRDefault="001C2FAF" w:rsidP="001C2FAF">
                  <w:pPr>
                    <w:pStyle w:val="a4"/>
                    <w:jc w:val="left"/>
                  </w:pPr>
                  <w:fldSimple w:instr=" DOCPROPERTY  reg_number  \* MERGEFORMAT ">
                    <w:r w:rsidRPr="0037675E">
                      <w:t>СЭД-26-01-40-34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1in;margin-top:233.7pt;width:206.2pt;height:62.55pt;z-index:251661312;mso-position-horizontal-relative:page;mso-position-vertical-relative:page" filled="f" stroked="f">
            <v:textbox inset="0,0,0,0">
              <w:txbxContent>
                <w:p w:rsidR="001C2FAF" w:rsidRPr="000217BF" w:rsidRDefault="001C2FAF" w:rsidP="001C2FAF">
                  <w:pPr>
                    <w:pStyle w:val="a6"/>
                  </w:pPr>
                  <w:fldSimple w:instr=" DOCPROPERTY  doc_summary  \* MERGEFORMAT ">
                    <w:r w:rsidRPr="000217BF">
                      <w:t>О предоставлении информации</w:t>
                    </w:r>
                  </w:fldSimple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95.25pt;margin-top:207.75pt;width:69pt;height:18pt;z-index:251656192;mso-position-horizontal-relative:page;mso-position-vertical-relative:page" filled="f" stroked="f">
            <v:textbox inset="0,0,0,0">
              <w:txbxContent>
                <w:p w:rsidR="001C2FAF" w:rsidRPr="001A2849" w:rsidRDefault="001C2FAF" w:rsidP="001C2FAF">
                  <w:pPr>
                    <w:pStyle w:val="a4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185.9pt;margin-top:207.75pt;width:91.75pt;height:18pt;z-index:251657216;mso-position-horizontal-relative:page;mso-position-vertical-relative:page" filled="f" stroked="f">
            <v:textbox inset="0,0,0,0">
              <w:txbxContent>
                <w:p w:rsidR="001C2FAF" w:rsidRPr="001A2849" w:rsidRDefault="001C2FAF" w:rsidP="001C2FAF">
                  <w:pPr>
                    <w:pStyle w:val="a4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-.1pt;margin-top:766.15pt;width:266.45pt;height:36pt;z-index:251655168;mso-position-horizontal-relative:margin;mso-position-vertical-relative:page" filled="f" stroked="f">
            <v:textbox inset="0,0,0,0">
              <w:txbxContent>
                <w:p w:rsidR="001C2FAF" w:rsidRPr="00A433E1" w:rsidRDefault="00A433E1" w:rsidP="001C2FAF">
                  <w:pPr>
                    <w:pStyle w:val="a9"/>
                  </w:pPr>
                  <w:r w:rsidRPr="00A433E1">
                    <w:t>Н.А. Матынова</w:t>
                  </w:r>
                </w:p>
                <w:p w:rsidR="00A433E1" w:rsidRPr="00A433E1" w:rsidRDefault="00A433E1" w:rsidP="001C2FAF">
                  <w:pPr>
                    <w:pStyle w:val="a9"/>
                  </w:pPr>
                  <w:r w:rsidRPr="00A433E1">
                    <w:t>(342)2177903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_x0000_s1031" type="#_x0000_t202" style="position:absolute;margin-left:318.75pt;margin-top:82.15pt;width:247.95pt;height:105.5pt;z-index:251658240;mso-position-horizontal-relative:page;mso-position-vertical-relative:page" filled="f" stroked="f">
            <v:textbox inset="0,0,0,0">
              <w:txbxContent>
                <w:p w:rsidR="00551461" w:rsidRDefault="00551461" w:rsidP="00551461">
                  <w:pPr>
                    <w:pStyle w:val="a3"/>
                  </w:pPr>
                  <w:r>
                    <w:t>Руководителям профессиональных образовательных организаций Пермского края</w:t>
                  </w:r>
                </w:p>
                <w:p w:rsidR="001C2FAF" w:rsidRDefault="001C2FAF" w:rsidP="001C2FA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387C0B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1905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2FAF" w:rsidRDefault="001C2FAF" w:rsidP="001C2FAF">
      <w:pPr>
        <w:pStyle w:val="a7"/>
      </w:pPr>
    </w:p>
    <w:p w:rsidR="001C2FAF" w:rsidRPr="001D5851" w:rsidRDefault="00551461" w:rsidP="00551461">
      <w:pPr>
        <w:pStyle w:val="a7"/>
        <w:jc w:val="center"/>
      </w:pPr>
      <w:r>
        <w:t>Уважаемые коллеги!</w:t>
      </w:r>
    </w:p>
    <w:p w:rsidR="001C2FAF" w:rsidRDefault="001C2FAF" w:rsidP="00551461">
      <w:pPr>
        <w:pStyle w:val="a7"/>
        <w:jc w:val="center"/>
      </w:pPr>
    </w:p>
    <w:p w:rsidR="00551461" w:rsidRPr="001F4341" w:rsidRDefault="00FA648D" w:rsidP="00551461">
      <w:pPr>
        <w:pStyle w:val="Default"/>
        <w:spacing w:line="360" w:lineRule="exac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Напоминаем</w:t>
      </w:r>
      <w:r w:rsidR="004E2F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33E1">
        <w:rPr>
          <w:sz w:val="28"/>
          <w:szCs w:val="28"/>
        </w:rPr>
        <w:t xml:space="preserve">что </w:t>
      </w:r>
      <w:r>
        <w:rPr>
          <w:sz w:val="28"/>
          <w:szCs w:val="28"/>
        </w:rPr>
        <w:t>в</w:t>
      </w:r>
      <w:r w:rsidR="00551461">
        <w:rPr>
          <w:sz w:val="28"/>
          <w:szCs w:val="28"/>
        </w:rPr>
        <w:t xml:space="preserve">о исполнение </w:t>
      </w:r>
      <w:r w:rsidR="00A02299" w:rsidRPr="00CB7209">
        <w:rPr>
          <w:sz w:val="28"/>
          <w:szCs w:val="28"/>
        </w:rPr>
        <w:t xml:space="preserve">приказа Министерства образования и науки Пермского края от 03.03.2016 г. № СЭД-26-01-06-77 «О реализации мероприятий по обеспечению условий доступности для инвалидов объектов и представляемых услуг в образовательных учреждениях Пермского края» </w:t>
      </w:r>
      <w:r w:rsidR="00551461">
        <w:rPr>
          <w:sz w:val="28"/>
          <w:szCs w:val="28"/>
        </w:rPr>
        <w:t>(см. приложение к настоящему письму</w:t>
      </w:r>
      <w:r w:rsidR="00D42AA0">
        <w:rPr>
          <w:sz w:val="28"/>
          <w:szCs w:val="28"/>
        </w:rPr>
        <w:t xml:space="preserve"> № 1</w:t>
      </w:r>
      <w:r w:rsidR="00551461">
        <w:rPr>
          <w:sz w:val="28"/>
          <w:szCs w:val="28"/>
        </w:rPr>
        <w:t xml:space="preserve">) необходимо предоставить </w:t>
      </w:r>
      <w:r w:rsidR="00A02299" w:rsidRPr="00CB7209">
        <w:rPr>
          <w:sz w:val="28"/>
          <w:szCs w:val="28"/>
        </w:rPr>
        <w:t>отчет соответствия уровня обеспечения доступности для инвалидов услуг и отчет соответствия уровня обеспечения доступности для инвалидов объектов по состоянию на 01.01.2019 г.</w:t>
      </w:r>
      <w:r w:rsidR="00551461">
        <w:rPr>
          <w:sz w:val="28"/>
          <w:szCs w:val="28"/>
        </w:rPr>
        <w:t xml:space="preserve"> в соответствии с формой приложения </w:t>
      </w:r>
      <w:r w:rsidR="00D42AA0">
        <w:rPr>
          <w:sz w:val="28"/>
          <w:szCs w:val="28"/>
        </w:rPr>
        <w:t xml:space="preserve">(приложение </w:t>
      </w:r>
      <w:r w:rsidR="00A3346E">
        <w:rPr>
          <w:sz w:val="28"/>
          <w:szCs w:val="28"/>
        </w:rPr>
        <w:t xml:space="preserve">№ </w:t>
      </w:r>
      <w:r w:rsidR="00D42AA0">
        <w:rPr>
          <w:sz w:val="28"/>
          <w:szCs w:val="28"/>
        </w:rPr>
        <w:t>2)</w:t>
      </w:r>
      <w:r w:rsidR="00551461" w:rsidRPr="001F4341">
        <w:rPr>
          <w:b/>
          <w:sz w:val="28"/>
          <w:szCs w:val="28"/>
        </w:rPr>
        <w:t xml:space="preserve"> </w:t>
      </w:r>
      <w:r w:rsidR="00A02299">
        <w:rPr>
          <w:b/>
          <w:sz w:val="28"/>
          <w:szCs w:val="28"/>
        </w:rPr>
        <w:t>10</w:t>
      </w:r>
      <w:r w:rsidR="00551461" w:rsidRPr="001F4341">
        <w:rPr>
          <w:b/>
          <w:sz w:val="28"/>
          <w:szCs w:val="28"/>
        </w:rPr>
        <w:t xml:space="preserve"> </w:t>
      </w:r>
      <w:r w:rsidR="00A02299">
        <w:rPr>
          <w:b/>
          <w:sz w:val="28"/>
          <w:szCs w:val="28"/>
        </w:rPr>
        <w:t>февраля 2019</w:t>
      </w:r>
      <w:r w:rsidR="00551461" w:rsidRPr="001F4341">
        <w:rPr>
          <w:b/>
          <w:sz w:val="28"/>
          <w:szCs w:val="28"/>
        </w:rPr>
        <w:t xml:space="preserve"> г.</w:t>
      </w:r>
      <w:r w:rsidR="00551461">
        <w:rPr>
          <w:b/>
          <w:sz w:val="28"/>
          <w:szCs w:val="28"/>
        </w:rPr>
        <w:t xml:space="preserve"> на электронный адрес </w:t>
      </w:r>
      <w:hyperlink r:id="rId7" w:history="1">
        <w:r w:rsidR="00551461" w:rsidRPr="00D9388F">
          <w:rPr>
            <w:rStyle w:val="af4"/>
            <w:b/>
            <w:sz w:val="28"/>
            <w:szCs w:val="28"/>
          </w:rPr>
          <w:t>namatynova@minobr.permkrai.ru</w:t>
        </w:r>
      </w:hyperlink>
      <w:r w:rsidR="00551461">
        <w:rPr>
          <w:b/>
          <w:sz w:val="28"/>
          <w:szCs w:val="28"/>
        </w:rPr>
        <w:t xml:space="preserve"> </w:t>
      </w:r>
    </w:p>
    <w:p w:rsidR="00551461" w:rsidRDefault="00551461" w:rsidP="00551461">
      <w:pPr>
        <w:pStyle w:val="Default"/>
        <w:spacing w:line="360" w:lineRule="exact"/>
        <w:jc w:val="both"/>
        <w:rPr>
          <w:sz w:val="28"/>
          <w:szCs w:val="28"/>
        </w:rPr>
      </w:pPr>
    </w:p>
    <w:p w:rsidR="00551461" w:rsidRDefault="00551461" w:rsidP="00551461">
      <w:pPr>
        <w:spacing w:line="360" w:lineRule="exact"/>
        <w:jc w:val="both"/>
      </w:pPr>
      <w:r>
        <w:t xml:space="preserve">Приложение: на </w:t>
      </w:r>
      <w:r w:rsidR="001F04F1">
        <w:t>15</w:t>
      </w:r>
      <w:r>
        <w:t xml:space="preserve"> л. в 1эк.</w:t>
      </w:r>
    </w:p>
    <w:p w:rsidR="001F04F1" w:rsidRDefault="001F04F1" w:rsidP="001F04F1">
      <w:pPr>
        <w:spacing w:line="360" w:lineRule="exact"/>
        <w:ind w:left="1701"/>
        <w:jc w:val="both"/>
      </w:pPr>
      <w:r>
        <w:t>на 2 л. в 1 эк.</w:t>
      </w:r>
    </w:p>
    <w:p w:rsidR="00551461" w:rsidRDefault="00551461" w:rsidP="00551461">
      <w:pPr>
        <w:spacing w:line="360" w:lineRule="exact"/>
        <w:jc w:val="both"/>
      </w:pPr>
    </w:p>
    <w:p w:rsidR="00551461" w:rsidRDefault="00551461" w:rsidP="00551461">
      <w:pPr>
        <w:pStyle w:val="af3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</w:p>
    <w:p w:rsidR="00551461" w:rsidRDefault="00551461" w:rsidP="00551461">
      <w:pPr>
        <w:spacing w:line="240" w:lineRule="exact"/>
        <w:jc w:val="both"/>
      </w:pPr>
      <w:r>
        <w:t>Начальник управления</w:t>
      </w:r>
    </w:p>
    <w:p w:rsidR="00551461" w:rsidRDefault="00551461" w:rsidP="00551461">
      <w:pPr>
        <w:spacing w:line="240" w:lineRule="exact"/>
        <w:jc w:val="both"/>
      </w:pPr>
      <w:r>
        <w:t xml:space="preserve">профессионального образования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И.В. Бочаров</w:t>
      </w:r>
    </w:p>
    <w:p w:rsidR="00551461" w:rsidRDefault="00551461" w:rsidP="00551461">
      <w:pPr>
        <w:spacing w:line="240" w:lineRule="exact"/>
        <w:jc w:val="both"/>
      </w:pPr>
    </w:p>
    <w:p w:rsidR="00C80448" w:rsidRDefault="00C80448"/>
    <w:p w:rsidR="00C30EB4" w:rsidRDefault="00C30EB4"/>
    <w:p w:rsidR="00C30EB4" w:rsidRDefault="00C30EB4"/>
    <w:p w:rsidR="00C30EB4" w:rsidRDefault="00C30EB4"/>
    <w:p w:rsidR="00C30EB4" w:rsidRDefault="00C30EB4"/>
    <w:p w:rsidR="00C30EB4" w:rsidRDefault="00C30EB4"/>
    <w:p w:rsidR="00C30EB4" w:rsidRDefault="00C30EB4"/>
    <w:p w:rsidR="00C30EB4" w:rsidRDefault="00C30EB4"/>
    <w:p w:rsidR="00C30EB4" w:rsidRDefault="00C30EB4"/>
    <w:p w:rsidR="00C30EB4" w:rsidRDefault="00C30EB4"/>
    <w:p w:rsidR="00C30EB4" w:rsidRDefault="00C30EB4" w:rsidP="00C30EB4">
      <w:pPr>
        <w:suppressAutoHyphens/>
        <w:spacing w:line="360" w:lineRule="exact"/>
        <w:ind w:left="6946"/>
        <w:contextualSpacing/>
        <w:sectPr w:rsidR="00C30EB4" w:rsidSect="001C2FAF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1134" w:right="567" w:bottom="1134" w:left="1418" w:header="567" w:footer="567" w:gutter="0"/>
          <w:cols w:space="720"/>
          <w:noEndnote/>
          <w:titlePg/>
        </w:sectPr>
      </w:pPr>
    </w:p>
    <w:p w:rsidR="00C30EB4" w:rsidRPr="00051D68" w:rsidRDefault="00C30EB4" w:rsidP="00C30EB4">
      <w:pPr>
        <w:suppressAutoHyphens/>
        <w:spacing w:line="360" w:lineRule="exact"/>
        <w:ind w:left="6946"/>
        <w:contextualSpacing/>
        <w:rPr>
          <w:szCs w:val="24"/>
        </w:rPr>
      </w:pPr>
      <w:r>
        <w:lastRenderedPageBreak/>
        <w:t xml:space="preserve">                                                                    </w:t>
      </w:r>
      <w:r w:rsidRPr="00051D68">
        <w:t>Приложение</w:t>
      </w:r>
      <w:r>
        <w:t xml:space="preserve"> </w:t>
      </w:r>
    </w:p>
    <w:p w:rsidR="00C30EB4" w:rsidRPr="00051D68" w:rsidRDefault="00C30EB4" w:rsidP="00C30EB4">
      <w:pPr>
        <w:suppressAutoHyphens/>
        <w:spacing w:line="240" w:lineRule="exact"/>
        <w:ind w:left="6946"/>
      </w:pPr>
      <w:r>
        <w:t xml:space="preserve">                                                                    </w:t>
      </w:r>
      <w:r w:rsidRPr="00051D68">
        <w:t xml:space="preserve">к </w:t>
      </w:r>
      <w:r>
        <w:t>письму</w:t>
      </w:r>
      <w:r w:rsidRPr="00051D68">
        <w:t xml:space="preserve"> Министерства</w:t>
      </w:r>
    </w:p>
    <w:p w:rsidR="00C30EB4" w:rsidRDefault="00C30EB4" w:rsidP="00C30EB4">
      <w:pPr>
        <w:suppressAutoHyphens/>
        <w:spacing w:line="240" w:lineRule="exact"/>
        <w:ind w:left="6946"/>
      </w:pPr>
      <w:r>
        <w:t xml:space="preserve">                                                                    </w:t>
      </w:r>
      <w:r w:rsidRPr="00051D68">
        <w:t xml:space="preserve">образования и науки </w:t>
      </w:r>
      <w:r>
        <w:t xml:space="preserve">                  </w:t>
      </w:r>
    </w:p>
    <w:p w:rsidR="00916FB8" w:rsidRDefault="00C30EB4" w:rsidP="00C30EB4">
      <w:pPr>
        <w:suppressAutoHyphens/>
        <w:spacing w:line="240" w:lineRule="exact"/>
        <w:ind w:left="6946"/>
      </w:pPr>
      <w:r>
        <w:t xml:space="preserve">                                                                    </w:t>
      </w:r>
      <w:r w:rsidRPr="00051D68">
        <w:t>Пермского края</w:t>
      </w:r>
    </w:p>
    <w:p w:rsidR="00916FB8" w:rsidRDefault="001F11FA" w:rsidP="00916FB8">
      <w:pPr>
        <w:pStyle w:val="af3"/>
        <w:spacing w:after="0" w:line="240" w:lineRule="auto"/>
        <w:ind w:left="0" w:firstLine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F04644">
        <w:rPr>
          <w:rFonts w:ascii="Times New Roman" w:hAnsi="Times New Roman"/>
          <w:sz w:val="28"/>
          <w:szCs w:val="28"/>
        </w:rPr>
        <w:t xml:space="preserve"> №</w:t>
      </w:r>
    </w:p>
    <w:p w:rsidR="00C30EB4" w:rsidRPr="00051D68" w:rsidRDefault="00C30EB4" w:rsidP="00C30EB4">
      <w:pPr>
        <w:suppressAutoHyphens/>
        <w:spacing w:line="240" w:lineRule="exact"/>
        <w:ind w:left="6946"/>
      </w:pPr>
      <w:r w:rsidRPr="00051D68">
        <w:t xml:space="preserve"> </w:t>
      </w:r>
    </w:p>
    <w:p w:rsidR="00C30EB4" w:rsidRDefault="00C30EB4" w:rsidP="00654570">
      <w:pPr>
        <w:spacing w:line="240" w:lineRule="exact"/>
      </w:pPr>
    </w:p>
    <w:p w:rsidR="002C5E44" w:rsidRPr="00BF51CE" w:rsidRDefault="002C5E44" w:rsidP="00654570">
      <w:pPr>
        <w:spacing w:line="240" w:lineRule="exact"/>
        <w:jc w:val="center"/>
        <w:rPr>
          <w:b/>
        </w:rPr>
      </w:pPr>
      <w:r w:rsidRPr="00BF51CE">
        <w:rPr>
          <w:b/>
        </w:rPr>
        <w:t xml:space="preserve">Отчет </w:t>
      </w:r>
    </w:p>
    <w:p w:rsidR="002C5E44" w:rsidRPr="00BF51CE" w:rsidRDefault="002C5E44" w:rsidP="00654570">
      <w:pPr>
        <w:spacing w:line="240" w:lineRule="exact"/>
        <w:jc w:val="center"/>
        <w:rPr>
          <w:b/>
        </w:rPr>
      </w:pPr>
    </w:p>
    <w:p w:rsidR="002C5E44" w:rsidRPr="00BF51CE" w:rsidRDefault="002C5E44" w:rsidP="00654570">
      <w:pPr>
        <w:spacing w:line="240" w:lineRule="exact"/>
        <w:jc w:val="center"/>
        <w:rPr>
          <w:b/>
        </w:rPr>
      </w:pPr>
      <w:r w:rsidRPr="00BF51CE">
        <w:rPr>
          <w:b/>
        </w:rPr>
        <w:t>Соответствия уровня обеспечения доступности для инвалидов объектов на 01.01.2019</w:t>
      </w:r>
    </w:p>
    <w:p w:rsidR="002C5E44" w:rsidRDefault="002C5E44" w:rsidP="00654570">
      <w:pPr>
        <w:spacing w:line="240" w:lineRule="exact"/>
        <w:jc w:val="center"/>
      </w:pPr>
    </w:p>
    <w:p w:rsidR="002C5E44" w:rsidRDefault="002C5E44" w:rsidP="00654570">
      <w:pPr>
        <w:spacing w:line="240" w:lineRule="exact"/>
      </w:pPr>
      <w:r>
        <w:t>Наименование учреждения</w:t>
      </w:r>
      <w:r w:rsidR="00F04644">
        <w:t xml:space="preserve">  ГБПОУ «Строгановский колледж»</w:t>
      </w:r>
    </w:p>
    <w:p w:rsidR="002C5E44" w:rsidRDefault="002C5E44" w:rsidP="00654570">
      <w:pPr>
        <w:spacing w:line="240" w:lineRule="exact"/>
      </w:pPr>
    </w:p>
    <w:tbl>
      <w:tblPr>
        <w:tblW w:w="15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268"/>
        <w:gridCol w:w="1559"/>
        <w:gridCol w:w="1843"/>
        <w:gridCol w:w="1276"/>
        <w:gridCol w:w="1134"/>
        <w:gridCol w:w="1276"/>
        <w:gridCol w:w="1134"/>
        <w:gridCol w:w="1134"/>
        <w:gridCol w:w="1275"/>
        <w:gridCol w:w="1072"/>
      </w:tblGrid>
      <w:tr w:rsidR="00B60518" w:rsidTr="000F2250">
        <w:trPr>
          <w:cantSplit/>
          <w:trHeight w:val="4571"/>
        </w:trPr>
        <w:tc>
          <w:tcPr>
            <w:tcW w:w="1384" w:type="dxa"/>
            <w:shd w:val="clear" w:color="auto" w:fill="auto"/>
            <w:textDirection w:val="btLr"/>
          </w:tcPr>
          <w:p w:rsidR="002C5E44" w:rsidRPr="00654570" w:rsidRDefault="008312A0" w:rsidP="00841565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570">
              <w:rPr>
                <w:b/>
                <w:sz w:val="24"/>
                <w:szCs w:val="24"/>
              </w:rPr>
              <w:t>Объект (отдельно расположенное здание филиала, структурного подразделения, учебного корпуса, спального корпуса, столовой, физкультурного зала и т.д.)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2C5E44" w:rsidRPr="00654570" w:rsidRDefault="008312A0" w:rsidP="00841565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570">
              <w:rPr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2C5E44" w:rsidRPr="00654570" w:rsidRDefault="008312A0" w:rsidP="00841565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570">
              <w:rPr>
                <w:b/>
                <w:sz w:val="24"/>
                <w:szCs w:val="24"/>
              </w:rPr>
              <w:t>Количество инвалидов, которым предоставляются услуги в сфере образования</w:t>
            </w:r>
          </w:p>
        </w:tc>
        <w:tc>
          <w:tcPr>
            <w:tcW w:w="1843" w:type="dxa"/>
            <w:shd w:val="clear" w:color="auto" w:fill="auto"/>
            <w:textDirection w:val="btLr"/>
          </w:tcPr>
          <w:p w:rsidR="002C5E44" w:rsidRPr="00654570" w:rsidRDefault="008312A0" w:rsidP="00841565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570">
              <w:rPr>
                <w:b/>
                <w:sz w:val="24"/>
                <w:szCs w:val="24"/>
              </w:rPr>
              <w:t>Заключение о соответствии требованиям доступности для инвалидов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C5E44" w:rsidRPr="00654570" w:rsidRDefault="008312A0" w:rsidP="00841565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570">
              <w:rPr>
                <w:b/>
                <w:sz w:val="24"/>
                <w:szCs w:val="24"/>
              </w:rPr>
              <w:t>Количество объектов, в которых проведены работы по капитальному ремонту, реконструкции, модернизации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C5E44" w:rsidRPr="00654570" w:rsidRDefault="008312A0" w:rsidP="00841565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570">
              <w:rPr>
                <w:b/>
                <w:sz w:val="24"/>
                <w:szCs w:val="24"/>
              </w:rPr>
              <w:t>Из них в которых обеспечено соответствие требованиям доступности для инвалидов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C5E44" w:rsidRPr="00654570" w:rsidRDefault="008312A0" w:rsidP="00841565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570">
              <w:rPr>
                <w:b/>
                <w:sz w:val="24"/>
                <w:szCs w:val="24"/>
              </w:rPr>
              <w:t>Количество объектов, в которых отсутствует возможность полностью обеспечивать доступности с учетом потребности инвалида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C5E44" w:rsidRPr="00654570" w:rsidRDefault="008312A0" w:rsidP="00841565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570">
              <w:rPr>
                <w:b/>
                <w:sz w:val="24"/>
                <w:szCs w:val="24"/>
              </w:rPr>
              <w:t>Объекты, на которых инвалидам предоставляются услуги в сфере образования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C5E44" w:rsidRPr="00654570" w:rsidRDefault="00FD0A5C" w:rsidP="00841565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570">
              <w:rPr>
                <w:b/>
                <w:sz w:val="24"/>
                <w:szCs w:val="24"/>
              </w:rPr>
              <w:t>Объекты, на которых обеспечены условия индивидуальной мобильности инвалидов и возможность для самостоятельного их передвижения по объекту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2C5E44" w:rsidRPr="00654570" w:rsidRDefault="00FD0A5C" w:rsidP="00841565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570">
              <w:rPr>
                <w:b/>
                <w:sz w:val="24"/>
                <w:szCs w:val="24"/>
              </w:rPr>
              <w:t>Объекты с надлежащим размещением оборудования и носителей информации, необходимых для обеспечения беспрепятственного доступа к объектам</w:t>
            </w:r>
          </w:p>
        </w:tc>
        <w:tc>
          <w:tcPr>
            <w:tcW w:w="1072" w:type="dxa"/>
            <w:shd w:val="clear" w:color="auto" w:fill="auto"/>
            <w:textDirection w:val="btLr"/>
          </w:tcPr>
          <w:p w:rsidR="002C5E44" w:rsidRPr="00654570" w:rsidRDefault="00FD0A5C" w:rsidP="00841565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54570">
              <w:rPr>
                <w:b/>
                <w:sz w:val="24"/>
                <w:szCs w:val="24"/>
              </w:rPr>
              <w:t>Общее число работников учреждений, прошедших инструктирование или обучение по вопросам, связанным с обеспечением доступности объектов для инвалидов</w:t>
            </w:r>
          </w:p>
        </w:tc>
      </w:tr>
      <w:tr w:rsidR="00B60518" w:rsidTr="000F2250">
        <w:tc>
          <w:tcPr>
            <w:tcW w:w="1384" w:type="dxa"/>
            <w:shd w:val="clear" w:color="auto" w:fill="auto"/>
          </w:tcPr>
          <w:p w:rsidR="002C5E44" w:rsidRPr="00654570" w:rsidRDefault="002C5E44" w:rsidP="008415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457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C5E44" w:rsidRPr="00654570" w:rsidRDefault="002C5E44" w:rsidP="008415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457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C5E44" w:rsidRPr="00654570" w:rsidRDefault="002C5E44" w:rsidP="008415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457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C5E44" w:rsidRPr="00654570" w:rsidRDefault="002C5E44" w:rsidP="008415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457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C5E44" w:rsidRPr="00654570" w:rsidRDefault="002C5E44" w:rsidP="008415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457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C5E44" w:rsidRPr="00654570" w:rsidRDefault="002C5E44" w:rsidP="008415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457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C5E44" w:rsidRPr="00654570" w:rsidRDefault="002C5E44" w:rsidP="008415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457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C5E44" w:rsidRPr="00654570" w:rsidRDefault="002C5E44" w:rsidP="008415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4570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C5E44" w:rsidRPr="00654570" w:rsidRDefault="002C5E44" w:rsidP="008415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4570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2C5E44" w:rsidRPr="00654570" w:rsidRDefault="002C5E44" w:rsidP="008415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4570">
              <w:rPr>
                <w:sz w:val="24"/>
                <w:szCs w:val="24"/>
              </w:rPr>
              <w:t>10</w:t>
            </w:r>
          </w:p>
        </w:tc>
        <w:tc>
          <w:tcPr>
            <w:tcW w:w="1072" w:type="dxa"/>
            <w:shd w:val="clear" w:color="auto" w:fill="auto"/>
          </w:tcPr>
          <w:p w:rsidR="002C5E44" w:rsidRPr="00654570" w:rsidRDefault="002C5E44" w:rsidP="008415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4570">
              <w:rPr>
                <w:sz w:val="24"/>
                <w:szCs w:val="24"/>
              </w:rPr>
              <w:t>11</w:t>
            </w:r>
          </w:p>
        </w:tc>
      </w:tr>
      <w:tr w:rsidR="00B60518" w:rsidTr="000F2250">
        <w:trPr>
          <w:trHeight w:val="1392"/>
        </w:trPr>
        <w:tc>
          <w:tcPr>
            <w:tcW w:w="1384" w:type="dxa"/>
            <w:shd w:val="clear" w:color="auto" w:fill="auto"/>
          </w:tcPr>
          <w:p w:rsidR="00F04644" w:rsidRDefault="00F04644" w:rsidP="00C513B3">
            <w:pPr>
              <w:spacing w:line="240" w:lineRule="exact"/>
            </w:pPr>
          </w:p>
          <w:p w:rsidR="002C5E44" w:rsidRPr="00F04644" w:rsidRDefault="00F04644" w:rsidP="00F04644">
            <w:pPr>
              <w:rPr>
                <w:sz w:val="20"/>
              </w:rPr>
            </w:pPr>
            <w:r>
              <w:rPr>
                <w:sz w:val="20"/>
              </w:rPr>
              <w:t>Учебный корпус</w:t>
            </w:r>
          </w:p>
        </w:tc>
        <w:tc>
          <w:tcPr>
            <w:tcW w:w="2268" w:type="dxa"/>
            <w:shd w:val="clear" w:color="auto" w:fill="auto"/>
          </w:tcPr>
          <w:p w:rsidR="00F04644" w:rsidRDefault="00F04644" w:rsidP="00F046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Очер, ул. Революционная, д. 95</w:t>
            </w:r>
          </w:p>
          <w:p w:rsidR="002C5E44" w:rsidRDefault="002C5E44" w:rsidP="00C513B3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2C5E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843" w:type="dxa"/>
            <w:shd w:val="clear" w:color="auto" w:fill="auto"/>
          </w:tcPr>
          <w:p w:rsidR="002C5E44" w:rsidRPr="000F2250" w:rsidRDefault="000F2250" w:rsidP="00C513B3">
            <w:pPr>
              <w:spacing w:line="240" w:lineRule="exact"/>
              <w:rPr>
                <w:sz w:val="20"/>
              </w:rPr>
            </w:pPr>
            <w:r w:rsidRPr="000F2250">
              <w:rPr>
                <w:sz w:val="20"/>
              </w:rPr>
              <w:t>14.06.2016г.</w:t>
            </w:r>
          </w:p>
          <w:p w:rsidR="000F2250" w:rsidRDefault="000F2250" w:rsidP="00C513B3">
            <w:pPr>
              <w:spacing w:line="240" w:lineRule="exact"/>
            </w:pPr>
            <w:r w:rsidRPr="000F2250">
              <w:rPr>
                <w:sz w:val="20"/>
              </w:rPr>
              <w:t>Доступно условно</w:t>
            </w:r>
          </w:p>
        </w:tc>
        <w:tc>
          <w:tcPr>
            <w:tcW w:w="1276" w:type="dxa"/>
            <w:shd w:val="clear" w:color="auto" w:fill="auto"/>
          </w:tcPr>
          <w:p w:rsidR="002C5E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2C5E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2C5E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2C5E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2C5E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2C5E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072" w:type="dxa"/>
            <w:shd w:val="clear" w:color="auto" w:fill="auto"/>
          </w:tcPr>
          <w:p w:rsidR="002C5E44" w:rsidRDefault="001F11FA" w:rsidP="00C513B3">
            <w:pPr>
              <w:spacing w:line="240" w:lineRule="exact"/>
            </w:pPr>
            <w:r>
              <w:t>2</w:t>
            </w:r>
          </w:p>
        </w:tc>
      </w:tr>
      <w:tr w:rsidR="00F04644" w:rsidTr="000F2250">
        <w:trPr>
          <w:trHeight w:val="1392"/>
        </w:trPr>
        <w:tc>
          <w:tcPr>
            <w:tcW w:w="1384" w:type="dxa"/>
            <w:shd w:val="clear" w:color="auto" w:fill="auto"/>
          </w:tcPr>
          <w:p w:rsidR="00F04644" w:rsidRPr="00995D27" w:rsidRDefault="00995D27" w:rsidP="00995D2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Корпус теоретических занятий</w:t>
            </w:r>
          </w:p>
        </w:tc>
        <w:tc>
          <w:tcPr>
            <w:tcW w:w="2268" w:type="dxa"/>
            <w:shd w:val="clear" w:color="auto" w:fill="auto"/>
          </w:tcPr>
          <w:p w:rsidR="00995D27" w:rsidRDefault="00995D27" w:rsidP="00995D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Большая Соснова, ул. Набережная, д. 80</w:t>
            </w:r>
          </w:p>
          <w:p w:rsidR="00F04644" w:rsidRDefault="00F04644" w:rsidP="00C513B3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995D27" w:rsidRDefault="00995D27" w:rsidP="00C513B3">
            <w:pPr>
              <w:spacing w:line="240" w:lineRule="exact"/>
            </w:pPr>
            <w:r>
              <w:t>1</w:t>
            </w:r>
          </w:p>
          <w:p w:rsidR="00F04644" w:rsidRPr="00995D27" w:rsidRDefault="00F04644" w:rsidP="00995D2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F2250" w:rsidRPr="000F2250" w:rsidRDefault="000F2250" w:rsidP="000F2250">
            <w:pPr>
              <w:spacing w:line="240" w:lineRule="exact"/>
              <w:rPr>
                <w:sz w:val="20"/>
              </w:rPr>
            </w:pPr>
            <w:r w:rsidRPr="000F2250">
              <w:rPr>
                <w:sz w:val="20"/>
              </w:rPr>
              <w:t>14.06.2016г.</w:t>
            </w:r>
          </w:p>
          <w:p w:rsidR="00F04644" w:rsidRDefault="000F2250" w:rsidP="000F2250">
            <w:pPr>
              <w:spacing w:line="240" w:lineRule="exact"/>
            </w:pPr>
            <w:r w:rsidRPr="000F2250">
              <w:rPr>
                <w:sz w:val="20"/>
              </w:rPr>
              <w:t>Доступно условно</w:t>
            </w:r>
          </w:p>
        </w:tc>
        <w:tc>
          <w:tcPr>
            <w:tcW w:w="1276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F04644" w:rsidRDefault="000F2250" w:rsidP="00C513B3">
            <w:pPr>
              <w:spacing w:line="240" w:lineRule="exact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072" w:type="dxa"/>
            <w:shd w:val="clear" w:color="auto" w:fill="auto"/>
          </w:tcPr>
          <w:p w:rsidR="00F04644" w:rsidRDefault="001F11FA" w:rsidP="00C513B3">
            <w:pPr>
              <w:spacing w:line="240" w:lineRule="exact"/>
            </w:pPr>
            <w:r>
              <w:t>1</w:t>
            </w:r>
          </w:p>
        </w:tc>
      </w:tr>
      <w:tr w:rsidR="00F04644" w:rsidTr="000F2250">
        <w:trPr>
          <w:trHeight w:val="1392"/>
        </w:trPr>
        <w:tc>
          <w:tcPr>
            <w:tcW w:w="1384" w:type="dxa"/>
            <w:shd w:val="clear" w:color="auto" w:fill="auto"/>
          </w:tcPr>
          <w:p w:rsidR="00F04644" w:rsidRPr="00995D27" w:rsidRDefault="00995D27" w:rsidP="00C513B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Учебный корпус</w:t>
            </w:r>
          </w:p>
        </w:tc>
        <w:tc>
          <w:tcPr>
            <w:tcW w:w="2268" w:type="dxa"/>
            <w:shd w:val="clear" w:color="auto" w:fill="auto"/>
          </w:tcPr>
          <w:p w:rsidR="00995D27" w:rsidRDefault="00995D27" w:rsidP="00995D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Оханск, ул. Советская, д. 20</w:t>
            </w:r>
          </w:p>
          <w:p w:rsidR="00F04644" w:rsidRDefault="00F04644" w:rsidP="00C513B3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0F2250" w:rsidRPr="000F2250" w:rsidRDefault="000F2250" w:rsidP="000F2250">
            <w:pPr>
              <w:spacing w:line="240" w:lineRule="exact"/>
              <w:rPr>
                <w:sz w:val="20"/>
              </w:rPr>
            </w:pPr>
            <w:r w:rsidRPr="000F2250">
              <w:rPr>
                <w:sz w:val="20"/>
              </w:rPr>
              <w:t>14.06.2016г.</w:t>
            </w:r>
          </w:p>
          <w:p w:rsidR="00F04644" w:rsidRDefault="000F2250" w:rsidP="000F2250">
            <w:pPr>
              <w:spacing w:line="240" w:lineRule="exact"/>
            </w:pPr>
            <w:r w:rsidRPr="000F2250">
              <w:rPr>
                <w:sz w:val="20"/>
              </w:rPr>
              <w:t>Доступно условно</w:t>
            </w:r>
          </w:p>
        </w:tc>
        <w:tc>
          <w:tcPr>
            <w:tcW w:w="1276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F04644" w:rsidRDefault="000F2250" w:rsidP="00C513B3">
            <w:pPr>
              <w:spacing w:line="240" w:lineRule="exact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072" w:type="dxa"/>
            <w:shd w:val="clear" w:color="auto" w:fill="auto"/>
          </w:tcPr>
          <w:p w:rsidR="00F04644" w:rsidRDefault="000F2250" w:rsidP="00C513B3">
            <w:pPr>
              <w:spacing w:line="240" w:lineRule="exact"/>
            </w:pPr>
            <w:r>
              <w:t>1</w:t>
            </w:r>
          </w:p>
        </w:tc>
      </w:tr>
      <w:tr w:rsidR="00F04644" w:rsidTr="000F2250">
        <w:trPr>
          <w:trHeight w:val="1392"/>
        </w:trPr>
        <w:tc>
          <w:tcPr>
            <w:tcW w:w="1384" w:type="dxa"/>
            <w:shd w:val="clear" w:color="auto" w:fill="auto"/>
          </w:tcPr>
          <w:p w:rsidR="00F04644" w:rsidRPr="00995D27" w:rsidRDefault="00995D27" w:rsidP="00C513B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Учебный корпус №1</w:t>
            </w:r>
          </w:p>
        </w:tc>
        <w:tc>
          <w:tcPr>
            <w:tcW w:w="2268" w:type="dxa"/>
            <w:shd w:val="clear" w:color="auto" w:fill="auto"/>
          </w:tcPr>
          <w:p w:rsidR="00995D27" w:rsidRDefault="00995D27" w:rsidP="00995D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с. Частые, ул. Луначарского, д. 2</w:t>
            </w:r>
          </w:p>
          <w:p w:rsidR="00F04644" w:rsidRDefault="00F04644" w:rsidP="00C513B3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843" w:type="dxa"/>
            <w:shd w:val="clear" w:color="auto" w:fill="auto"/>
          </w:tcPr>
          <w:p w:rsidR="000F2250" w:rsidRPr="000F2250" w:rsidRDefault="000F2250" w:rsidP="000F2250">
            <w:pPr>
              <w:spacing w:line="240" w:lineRule="exact"/>
              <w:rPr>
                <w:sz w:val="20"/>
              </w:rPr>
            </w:pPr>
            <w:r w:rsidRPr="000F2250">
              <w:rPr>
                <w:sz w:val="20"/>
              </w:rPr>
              <w:t>14.06.2016г.</w:t>
            </w:r>
          </w:p>
          <w:p w:rsidR="00F04644" w:rsidRDefault="000F2250" w:rsidP="000F2250">
            <w:pPr>
              <w:spacing w:line="240" w:lineRule="exact"/>
            </w:pPr>
            <w:r w:rsidRPr="000F2250">
              <w:rPr>
                <w:sz w:val="20"/>
              </w:rPr>
              <w:t>Доступно условно</w:t>
            </w:r>
          </w:p>
        </w:tc>
        <w:tc>
          <w:tcPr>
            <w:tcW w:w="1276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F04644" w:rsidRDefault="00995D27" w:rsidP="00C513B3">
            <w:pPr>
              <w:spacing w:line="240" w:lineRule="exact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F04644" w:rsidRDefault="000F2250" w:rsidP="00C513B3">
            <w:pPr>
              <w:spacing w:line="240" w:lineRule="exact"/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F04644" w:rsidRDefault="000F2250" w:rsidP="00C513B3">
            <w:pPr>
              <w:spacing w:line="240" w:lineRule="exact"/>
            </w:pPr>
            <w:r>
              <w:t>1</w:t>
            </w:r>
          </w:p>
        </w:tc>
        <w:tc>
          <w:tcPr>
            <w:tcW w:w="1072" w:type="dxa"/>
            <w:shd w:val="clear" w:color="auto" w:fill="auto"/>
          </w:tcPr>
          <w:p w:rsidR="00F04644" w:rsidRDefault="000F2250" w:rsidP="00C513B3">
            <w:pPr>
              <w:spacing w:line="240" w:lineRule="exact"/>
            </w:pPr>
            <w:r>
              <w:t>1</w:t>
            </w:r>
          </w:p>
        </w:tc>
      </w:tr>
    </w:tbl>
    <w:p w:rsidR="002C5E44" w:rsidRDefault="002C5E44" w:rsidP="002C5E44">
      <w:pPr>
        <w:spacing w:line="240" w:lineRule="exact"/>
        <w:sectPr w:rsidR="002C5E44" w:rsidSect="00C30EB4">
          <w:pgSz w:w="16840" w:h="11907" w:orient="landscape" w:code="9"/>
          <w:pgMar w:top="1418" w:right="1134" w:bottom="567" w:left="1134" w:header="567" w:footer="567" w:gutter="0"/>
          <w:cols w:space="720"/>
          <w:noEndnote/>
          <w:titlePg/>
        </w:sectPr>
      </w:pPr>
    </w:p>
    <w:p w:rsidR="00C30EB4" w:rsidRPr="00B45CD5" w:rsidRDefault="00B45CD5" w:rsidP="00B45CD5">
      <w:pPr>
        <w:jc w:val="center"/>
        <w:rPr>
          <w:b/>
        </w:rPr>
      </w:pPr>
      <w:r w:rsidRPr="00B45CD5">
        <w:rPr>
          <w:b/>
        </w:rPr>
        <w:lastRenderedPageBreak/>
        <w:t>Отчет</w:t>
      </w:r>
    </w:p>
    <w:p w:rsidR="00B45CD5" w:rsidRDefault="00B45CD5" w:rsidP="00B45CD5">
      <w:pPr>
        <w:jc w:val="center"/>
        <w:rPr>
          <w:b/>
        </w:rPr>
      </w:pPr>
      <w:r w:rsidRPr="00B45CD5">
        <w:rPr>
          <w:b/>
        </w:rPr>
        <w:t>соответствия уровня обеспечения доступности для инвалидов услуг на 01.01.2019 г.</w:t>
      </w:r>
    </w:p>
    <w:p w:rsidR="00B45CD5" w:rsidRDefault="00B45CD5" w:rsidP="00B45CD5">
      <w:pPr>
        <w:spacing w:line="240" w:lineRule="exact"/>
      </w:pPr>
    </w:p>
    <w:p w:rsidR="00B45CD5" w:rsidRDefault="00B45CD5" w:rsidP="00B45CD5">
      <w:pPr>
        <w:spacing w:line="240" w:lineRule="exact"/>
      </w:pPr>
      <w:r>
        <w:t>Наименование учреждения</w:t>
      </w:r>
      <w:r w:rsidR="005726E2">
        <w:t xml:space="preserve">  ГБПОУ «Строгановский колледж»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09"/>
        <w:gridCol w:w="850"/>
        <w:gridCol w:w="1134"/>
        <w:gridCol w:w="993"/>
        <w:gridCol w:w="1134"/>
        <w:gridCol w:w="1134"/>
        <w:gridCol w:w="992"/>
        <w:gridCol w:w="1417"/>
        <w:gridCol w:w="1134"/>
        <w:gridCol w:w="1418"/>
        <w:gridCol w:w="1134"/>
        <w:gridCol w:w="567"/>
        <w:gridCol w:w="1276"/>
      </w:tblGrid>
      <w:tr w:rsidR="00B60518" w:rsidTr="00D63769">
        <w:trPr>
          <w:cantSplit/>
          <w:trHeight w:val="6251"/>
        </w:trPr>
        <w:tc>
          <w:tcPr>
            <w:tcW w:w="1384" w:type="dxa"/>
            <w:shd w:val="clear" w:color="auto" w:fill="auto"/>
            <w:textDirection w:val="btLr"/>
          </w:tcPr>
          <w:p w:rsidR="002B6F12" w:rsidRPr="00D63769" w:rsidRDefault="00322777" w:rsidP="00D63769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>Тип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B6F12" w:rsidRPr="00D63769" w:rsidRDefault="00AA437D" w:rsidP="00D63769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>Общее количество объектов образовательных организации (учебных корпусов)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2B6F12" w:rsidRPr="00D63769" w:rsidRDefault="00AA437D" w:rsidP="00D63769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>из них количество объектов (учебных корпусов), на которых детям-инвалидам, инвалидам предоставляются услуги в сфере образования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B6F12" w:rsidRPr="00D63769" w:rsidRDefault="00AA437D" w:rsidP="00D63769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>Количество объектов (учебных корпусов), в которых одно из помещений, предназначенных для проведение массовых мероприятий, оборудовано индукционной петлей и звукоусиливающей аппаратурой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2B6F12" w:rsidRPr="00D63769" w:rsidRDefault="002B6F12" w:rsidP="00D63769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B6F12" w:rsidRPr="00D63769" w:rsidRDefault="00582A67" w:rsidP="00D63769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>Общее количество предоставляемых детям-инвалидам, инвалидам услуг в сфере образования (количество детей-инвалидов, инвалидов, получающих образование)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B6F12" w:rsidRPr="00D63769" w:rsidRDefault="00322777" w:rsidP="00D63769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 xml:space="preserve">Количество услуг в сфере образования, предоставляемых детям-инвалидам, инвалидам с использованием русского жестового языка, допуском сурдопереводчика и </w:t>
            </w:r>
            <w:r w:rsidRPr="00D63769">
              <w:rPr>
                <w:b/>
                <w:sz w:val="24"/>
                <w:szCs w:val="24"/>
              </w:rPr>
              <w:br/>
              <w:t>тифло-сурдопереводчика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B6F12" w:rsidRPr="00D63769" w:rsidRDefault="000D3681" w:rsidP="00D63769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2B6F12" w:rsidRPr="00D63769" w:rsidRDefault="000D3681" w:rsidP="00D63769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>Количество услуг в сфере образования, предоставляемых детям-инвалидам, инвалидам с сопровождением ассистента-помощника, от общего количества предоставляемых детям-инвалидам, инвалидам услуг в сфере образования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B6F12" w:rsidRPr="00D63769" w:rsidRDefault="000D3681" w:rsidP="00D63769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2B6F12" w:rsidRPr="00D63769" w:rsidRDefault="00AA437D" w:rsidP="00D63769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>Количество услуг в сфере образования, предоставляемых детям-инвалидам, инвалидам с сопровождением тьютера, от общего количества предоставляемых детям-инвалидам, инвалидам услуг в сфере образования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B6F12" w:rsidRPr="00D63769" w:rsidRDefault="00582A67" w:rsidP="00D63769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B6F12" w:rsidRPr="00D63769" w:rsidRDefault="00582A67" w:rsidP="00D63769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>Общее количество педагогических работников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B6F12" w:rsidRPr="00D63769" w:rsidRDefault="00582A67" w:rsidP="00D63769">
            <w:pPr>
              <w:spacing w:line="24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3769">
              <w:rPr>
                <w:b/>
                <w:sz w:val="24"/>
                <w:szCs w:val="24"/>
              </w:rPr>
              <w:t xml:space="preserve">из них имеющих образование и (или) квалификацию, позволяющие осуществлять </w:t>
            </w:r>
            <w:r w:rsidR="00D63769" w:rsidRPr="00D63769">
              <w:rPr>
                <w:b/>
                <w:sz w:val="24"/>
                <w:szCs w:val="24"/>
              </w:rPr>
              <w:t>обучение по адаптированным основным общеобразовательным программам</w:t>
            </w:r>
          </w:p>
        </w:tc>
      </w:tr>
      <w:tr w:rsidR="00B60518" w:rsidTr="001F11FA">
        <w:trPr>
          <w:trHeight w:val="684"/>
        </w:trPr>
        <w:tc>
          <w:tcPr>
            <w:tcW w:w="1384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5=4/3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8=7/6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10=9/6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12=11/6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12" w:rsidRPr="00D63769" w:rsidRDefault="002B6F12" w:rsidP="001F11F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769">
              <w:rPr>
                <w:sz w:val="24"/>
                <w:szCs w:val="24"/>
              </w:rPr>
              <w:t>14</w:t>
            </w:r>
          </w:p>
        </w:tc>
      </w:tr>
      <w:tr w:rsidR="00B60518" w:rsidTr="001F11FA">
        <w:trPr>
          <w:trHeight w:val="1133"/>
        </w:trPr>
        <w:tc>
          <w:tcPr>
            <w:tcW w:w="1384" w:type="dxa"/>
            <w:shd w:val="clear" w:color="auto" w:fill="auto"/>
            <w:vAlign w:val="center"/>
          </w:tcPr>
          <w:p w:rsidR="002B6F12" w:rsidRDefault="001A40A1" w:rsidP="001F11FA">
            <w:pPr>
              <w:spacing w:line="240" w:lineRule="exact"/>
              <w:jc w:val="center"/>
            </w:pPr>
            <w:r>
              <w:t>ОУ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54CD" w:rsidRDefault="00EF54CD" w:rsidP="001F11FA">
            <w:pPr>
              <w:spacing w:line="240" w:lineRule="exact"/>
              <w:jc w:val="center"/>
            </w:pPr>
          </w:p>
          <w:p w:rsidR="002B6F12" w:rsidRPr="00EF54CD" w:rsidRDefault="000F2250" w:rsidP="001F11FA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6F12" w:rsidRDefault="00EF54CD" w:rsidP="001F11FA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F12" w:rsidRDefault="00EF54CD" w:rsidP="001F11FA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6F12" w:rsidRDefault="002B6F12" w:rsidP="001F11FA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6F12" w:rsidRDefault="00EF54CD" w:rsidP="001F11F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F12" w:rsidRDefault="00EF54CD" w:rsidP="001F11FA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F12" w:rsidRDefault="002B6F12" w:rsidP="001F11FA">
            <w:pPr>
              <w:spacing w:line="24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6F12" w:rsidRDefault="00EF54CD" w:rsidP="001F11FA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F12" w:rsidRDefault="002B6F12" w:rsidP="001F11FA">
            <w:pPr>
              <w:spacing w:line="240" w:lineRule="exact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6F12" w:rsidRDefault="00EF54CD" w:rsidP="001F11FA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6F12" w:rsidRDefault="002B6F12" w:rsidP="001F11FA">
            <w:pPr>
              <w:spacing w:line="240" w:lineRule="exact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6F12" w:rsidRDefault="001F11FA" w:rsidP="001F11FA"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F12" w:rsidRDefault="001F11FA" w:rsidP="001F11FA">
            <w:pPr>
              <w:spacing w:line="240" w:lineRule="exact"/>
              <w:jc w:val="center"/>
            </w:pPr>
            <w:r>
              <w:t>3</w:t>
            </w:r>
          </w:p>
        </w:tc>
      </w:tr>
    </w:tbl>
    <w:p w:rsidR="00B45CD5" w:rsidRPr="00B45CD5" w:rsidRDefault="00B45CD5" w:rsidP="00D63769">
      <w:pPr>
        <w:jc w:val="center"/>
        <w:rPr>
          <w:b/>
        </w:rPr>
      </w:pPr>
    </w:p>
    <w:sectPr w:rsidR="00B45CD5" w:rsidRPr="00B45CD5" w:rsidSect="00B45CD5">
      <w:pgSz w:w="16840" w:h="11907" w:orient="landscape" w:code="9"/>
      <w:pgMar w:top="1418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C10" w:rsidRDefault="00CA5C10">
      <w:r>
        <w:separator/>
      </w:r>
    </w:p>
  </w:endnote>
  <w:endnote w:type="continuationSeparator" w:id="1">
    <w:p w:rsidR="00CA5C10" w:rsidRDefault="00CA5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C10" w:rsidRDefault="00CA5C10">
      <w:r>
        <w:separator/>
      </w:r>
    </w:p>
  </w:footnote>
  <w:footnote w:type="continuationSeparator" w:id="1">
    <w:p w:rsidR="00CA5C10" w:rsidRDefault="00CA5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F2250">
      <w:rPr>
        <w:rStyle w:val="ac"/>
        <w:noProof/>
      </w:rPr>
      <w:t>3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217BF"/>
    <w:rsid w:val="00051D68"/>
    <w:rsid w:val="000C5D91"/>
    <w:rsid w:val="000D31E8"/>
    <w:rsid w:val="000D3681"/>
    <w:rsid w:val="000F2250"/>
    <w:rsid w:val="001A2849"/>
    <w:rsid w:val="001A40A1"/>
    <w:rsid w:val="001C2FAF"/>
    <w:rsid w:val="001D02CD"/>
    <w:rsid w:val="001D5851"/>
    <w:rsid w:val="001E1616"/>
    <w:rsid w:val="001F04F1"/>
    <w:rsid w:val="001F11FA"/>
    <w:rsid w:val="001F4341"/>
    <w:rsid w:val="00274431"/>
    <w:rsid w:val="002B6F12"/>
    <w:rsid w:val="002C0E88"/>
    <w:rsid w:val="002C5E44"/>
    <w:rsid w:val="00322777"/>
    <w:rsid w:val="0037675E"/>
    <w:rsid w:val="00387C0B"/>
    <w:rsid w:val="003A2A11"/>
    <w:rsid w:val="004E2FD8"/>
    <w:rsid w:val="00551461"/>
    <w:rsid w:val="005726E2"/>
    <w:rsid w:val="00582A67"/>
    <w:rsid w:val="005B7C2C"/>
    <w:rsid w:val="006155F3"/>
    <w:rsid w:val="00637B08"/>
    <w:rsid w:val="00654570"/>
    <w:rsid w:val="00676BC6"/>
    <w:rsid w:val="006B34AC"/>
    <w:rsid w:val="006B78CA"/>
    <w:rsid w:val="007616D2"/>
    <w:rsid w:val="007E71B5"/>
    <w:rsid w:val="00817ACA"/>
    <w:rsid w:val="008312A0"/>
    <w:rsid w:val="00841565"/>
    <w:rsid w:val="008879C8"/>
    <w:rsid w:val="008D26F0"/>
    <w:rsid w:val="00916FB8"/>
    <w:rsid w:val="00995D27"/>
    <w:rsid w:val="009A1585"/>
    <w:rsid w:val="009D7DE4"/>
    <w:rsid w:val="00A02299"/>
    <w:rsid w:val="00A3346E"/>
    <w:rsid w:val="00A433E1"/>
    <w:rsid w:val="00AA437D"/>
    <w:rsid w:val="00B45CD5"/>
    <w:rsid w:val="00B60518"/>
    <w:rsid w:val="00BA7420"/>
    <w:rsid w:val="00BB6EA3"/>
    <w:rsid w:val="00BF51CE"/>
    <w:rsid w:val="00BF7BCC"/>
    <w:rsid w:val="00C30EB4"/>
    <w:rsid w:val="00C513B3"/>
    <w:rsid w:val="00C80448"/>
    <w:rsid w:val="00CA5C10"/>
    <w:rsid w:val="00CA5F9D"/>
    <w:rsid w:val="00CB7209"/>
    <w:rsid w:val="00D339F7"/>
    <w:rsid w:val="00D42AA0"/>
    <w:rsid w:val="00D63769"/>
    <w:rsid w:val="00D9388F"/>
    <w:rsid w:val="00DA23CC"/>
    <w:rsid w:val="00E20FF1"/>
    <w:rsid w:val="00E55D54"/>
    <w:rsid w:val="00EF54CD"/>
    <w:rsid w:val="00F04644"/>
    <w:rsid w:val="00F06DF9"/>
    <w:rsid w:val="00F12C03"/>
    <w:rsid w:val="00FA648D"/>
    <w:rsid w:val="00FD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5514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514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Hyperlink"/>
    <w:rsid w:val="00551461"/>
    <w:rPr>
      <w:color w:val="0563C1"/>
      <w:u w:val="single"/>
    </w:rPr>
  </w:style>
  <w:style w:type="table" w:styleId="af5">
    <w:name w:val="Table Grid"/>
    <w:basedOn w:val="a1"/>
    <w:rsid w:val="002C5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amatynova@minobr.permkrai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4440</CharactersWithSpaces>
  <SharedDoc>false</SharedDoc>
  <HLinks>
    <vt:vector size="6" baseType="variant">
      <vt:variant>
        <vt:i4>6946835</vt:i4>
      </vt:variant>
      <vt:variant>
        <vt:i4>0</vt:i4>
      </vt:variant>
      <vt:variant>
        <vt:i4>0</vt:i4>
      </vt:variant>
      <vt:variant>
        <vt:i4>5</vt:i4>
      </vt:variant>
      <vt:variant>
        <vt:lpwstr>mailto:namatynova@minobr.permkrai.ru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User</cp:lastModifiedBy>
  <cp:revision>2</cp:revision>
  <cp:lastPrinted>1601-01-01T00:00:00Z</cp:lastPrinted>
  <dcterms:created xsi:type="dcterms:W3CDTF">2019-02-12T03:56:00Z</dcterms:created>
  <dcterms:modified xsi:type="dcterms:W3CDTF">2019-02-12T03:56:00Z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предоставлении информации</vt:lpwstr>
  </property>
  <property fmtid="{D5CDD505-2E9C-101B-9397-08002B2CF9AE}" pid="3" name="reg_date">
    <vt:lpwstr>30.01.2019</vt:lpwstr>
  </property>
  <property fmtid="{D5CDD505-2E9C-101B-9397-08002B2CF9AE}" pid="4" name="reg_number">
    <vt:lpwstr>СЭД-26-01-40-34</vt:lpwstr>
  </property>
  <property fmtid="{D5CDD505-2E9C-101B-9397-08002B2CF9AE}" pid="5" name="r_object_id">
    <vt:lpwstr>09000001a39bcd0d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