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80" w:rightFromText="180" w:vertAnchor="text" w:horzAnchor="margin" w:tblpXSpec="right" w:tblpY="3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53"/>
      </w:tblGrid>
      <w:tr w:rsidR="008C2D12" w:rsidTr="006136EC">
        <w:trPr>
          <w:trHeight w:val="1686"/>
        </w:trPr>
        <w:tc>
          <w:tcPr>
            <w:tcW w:w="4953" w:type="dxa"/>
          </w:tcPr>
          <w:p w:rsidR="00E72B0C" w:rsidRDefault="00E72B0C" w:rsidP="00E72B0C">
            <w:pPr>
              <w:pStyle w:val="A5"/>
              <w:ind w:left="-25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УТВЕРЖДЕНО</w:t>
            </w:r>
          </w:p>
          <w:p w:rsidR="00E72B0C" w:rsidRDefault="00E72B0C" w:rsidP="00E72B0C">
            <w:pPr>
              <w:pStyle w:val="A5"/>
              <w:ind w:left="-25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приказом автономной некоммерческой организации «Агентство развития профессионального мастерства (Ворлдскиллс Россия)»</w:t>
            </w:r>
          </w:p>
          <w:p w:rsidR="00E72B0C" w:rsidRDefault="00F96A5E" w:rsidP="00E72B0C">
            <w:pPr>
              <w:pStyle w:val="A5"/>
              <w:ind w:left="-25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permStart w:id="0" w:edGrp="everyone"/>
            <w:r>
              <w:rPr>
                <w:rFonts w:ascii="Times New Roman" w:hAnsi="Times New Roman" w:cs="Times New Roman"/>
                <w:sz w:val="32"/>
                <w:szCs w:val="32"/>
              </w:rPr>
              <w:t>от ________</w:t>
            </w:r>
            <w:r w:rsidR="00E72B0C">
              <w:rPr>
                <w:rFonts w:ascii="Times New Roman" w:hAnsi="Times New Roman" w:cs="Times New Roman"/>
                <w:sz w:val="32"/>
                <w:szCs w:val="32"/>
              </w:rPr>
              <w:t xml:space="preserve"> 2021 г. №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__________</w:t>
            </w:r>
            <w:permEnd w:id="0"/>
            <w:r w:rsidR="00E72B0C">
              <w:rPr>
                <w:rFonts w:ascii="Times New Roman" w:hAnsi="Times New Roman" w:cs="Times New Roman"/>
                <w:sz w:val="32"/>
                <w:szCs w:val="32"/>
              </w:rPr>
              <w:t xml:space="preserve">      </w:t>
            </w:r>
          </w:p>
          <w:p w:rsidR="008C2D12" w:rsidRDefault="008C2D12" w:rsidP="00E72B0C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196"/>
      </w:tblGrid>
      <w:tr w:rsidR="00347282" w:rsidRPr="00E72B0C" w:rsidTr="00A73AE4">
        <w:trPr>
          <w:trHeight w:val="3921"/>
        </w:trPr>
        <w:tc>
          <w:tcPr>
            <w:tcW w:w="10196" w:type="dxa"/>
            <w:vAlign w:val="bottom"/>
          </w:tcPr>
          <w:p w:rsidR="00347282" w:rsidRPr="00A73AE4" w:rsidRDefault="00D364C4" w:rsidP="00A73AE4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permStart w:id="1" w:edGrp="everyone"/>
            <w:proofErr w:type="gramStart"/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 xml:space="preserve"> Е Г Л А М Е Н Т</w:t>
            </w:r>
            <w:permEnd w:id="1"/>
          </w:p>
        </w:tc>
      </w:tr>
      <w:tr w:rsidR="006136EC" w:rsidRPr="00E72B0C" w:rsidTr="00A73AE4">
        <w:trPr>
          <w:trHeight w:val="7223"/>
        </w:trPr>
        <w:tc>
          <w:tcPr>
            <w:tcW w:w="10196" w:type="dxa"/>
          </w:tcPr>
          <w:p w:rsidR="00415C85" w:rsidRPr="00415C85" w:rsidRDefault="00415C85" w:rsidP="00415C85">
            <w:pPr>
              <w:pStyle w:val="ad"/>
              <w:spacing w:before="0" w:beforeAutospacing="0" w:after="248" w:afterAutospacing="0"/>
              <w:ind w:left="188" w:firstLine="4"/>
              <w:jc w:val="center"/>
              <w:rPr>
                <w:b/>
              </w:rPr>
            </w:pPr>
            <w:permStart w:id="2" w:edGrp="everyone"/>
            <w:r w:rsidRPr="00415C85">
              <w:rPr>
                <w:b/>
                <w:color w:val="000000"/>
                <w:sz w:val="28"/>
                <w:szCs w:val="28"/>
              </w:rPr>
              <w:t>Регионального чемпионата «Молодые профессионалы» (</w:t>
            </w:r>
            <w:proofErr w:type="spellStart"/>
            <w:r w:rsidRPr="00415C85">
              <w:rPr>
                <w:b/>
                <w:color w:val="000000"/>
                <w:sz w:val="28"/>
                <w:szCs w:val="28"/>
              </w:rPr>
              <w:t>WorldSkills</w:t>
            </w:r>
            <w:proofErr w:type="spellEnd"/>
            <w:r w:rsidRPr="00415C8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15C85">
              <w:rPr>
                <w:b/>
                <w:color w:val="000000"/>
                <w:sz w:val="28"/>
                <w:szCs w:val="28"/>
              </w:rPr>
              <w:t>Russia</w:t>
            </w:r>
            <w:proofErr w:type="spellEnd"/>
            <w:r w:rsidRPr="00415C85">
              <w:rPr>
                <w:b/>
                <w:color w:val="000000"/>
                <w:sz w:val="28"/>
                <w:szCs w:val="28"/>
              </w:rPr>
              <w:t xml:space="preserve">) </w:t>
            </w:r>
            <w:r w:rsidR="00F31B3C" w:rsidRPr="00F31B3C">
              <w:rPr>
                <w:b/>
                <w:color w:val="000000" w:themeColor="text1"/>
                <w:sz w:val="28"/>
                <w:szCs w:val="28"/>
              </w:rPr>
              <w:t>Пермского края</w:t>
            </w:r>
          </w:p>
          <w:p w:rsidR="00415C85" w:rsidRPr="00415C85" w:rsidRDefault="00415C85" w:rsidP="00415C85">
            <w:pPr>
              <w:pStyle w:val="ad"/>
              <w:spacing w:before="0" w:beforeAutospacing="0" w:after="0" w:afterAutospacing="0"/>
              <w:ind w:left="188" w:firstLine="4"/>
              <w:jc w:val="center"/>
              <w:rPr>
                <w:b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Том А. </w:t>
            </w:r>
            <w:r w:rsidRPr="00415C85">
              <w:rPr>
                <w:b/>
                <w:bCs/>
                <w:color w:val="000000"/>
                <w:sz w:val="28"/>
                <w:szCs w:val="28"/>
              </w:rPr>
              <w:t>П</w:t>
            </w:r>
            <w:r w:rsidRPr="00415C85">
              <w:rPr>
                <w:b/>
                <w:color w:val="000000"/>
                <w:sz w:val="28"/>
                <w:szCs w:val="28"/>
              </w:rPr>
              <w:t>ланирование, организация и операционная деятельность</w:t>
            </w:r>
          </w:p>
          <w:permEnd w:id="2"/>
          <w:p w:rsidR="006136EC" w:rsidRPr="00347282" w:rsidRDefault="006136EC" w:rsidP="00A73AE4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60"/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</w:tc>
      </w:tr>
    </w:tbl>
    <w:p w:rsidR="006136EC" w:rsidRDefault="006136EC">
      <w:pPr>
        <w:rPr>
          <w:b/>
          <w:noProof/>
          <w:color w:val="000000"/>
          <w:u w:color="000000"/>
          <w:lang w:val="ru-RU" w:eastAsia="ru-RU"/>
        </w:rPr>
      </w:pPr>
      <w:r>
        <w:rPr>
          <w:b/>
          <w:noProof/>
        </w:rPr>
        <w:br w:type="page"/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96"/>
      </w:tblGrid>
      <w:tr w:rsidR="006136EC" w:rsidRPr="00F31B3C" w:rsidTr="00C062E6">
        <w:tc>
          <w:tcPr>
            <w:tcW w:w="10196" w:type="dxa"/>
          </w:tcPr>
          <w:permStart w:id="3" w:edGrp="everyone" w:displacedByCustomXml="next"/>
          <w:sdt>
            <w:sdtP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  <w:bdr w:val="nil"/>
                <w:lang w:val="en-US" w:eastAsia="en-US"/>
              </w:rPr>
              <w:id w:val="844362584"/>
              <w:docPartObj>
                <w:docPartGallery w:val="Table of Contents"/>
                <w:docPartUnique/>
              </w:docPartObj>
            </w:sdtPr>
            <w:sdtEndPr>
              <w:rPr>
                <w:b/>
                <w:bCs/>
              </w:rPr>
            </w:sdtEndPr>
            <w:sdtContent>
              <w:p w:rsidR="00F96A5E" w:rsidRPr="00FA7432" w:rsidRDefault="00F96A5E" w:rsidP="00F96A5E">
                <w:pPr>
                  <w:pStyle w:val="af"/>
                  <w:jc w:val="center"/>
                  <w:rPr>
                    <w:rFonts w:ascii="Times New Roman" w:hAnsi="Times New Roman" w:cs="Times New Roman"/>
                    <w:b/>
                    <w:color w:val="auto"/>
                    <w:sz w:val="28"/>
                    <w:szCs w:val="28"/>
                  </w:rPr>
                </w:pPr>
                <w:r w:rsidRPr="00FA7432">
                  <w:rPr>
                    <w:rFonts w:ascii="Times New Roman" w:hAnsi="Times New Roman" w:cs="Times New Roman"/>
                    <w:b/>
                    <w:color w:val="auto"/>
                    <w:sz w:val="28"/>
                    <w:szCs w:val="28"/>
                  </w:rPr>
                  <w:t>Оглавление</w:t>
                </w:r>
              </w:p>
              <w:p w:rsidR="00F96A5E" w:rsidRPr="00783B63" w:rsidRDefault="006C2118" w:rsidP="00F96A5E">
                <w:pPr>
                  <w:pStyle w:val="11"/>
                  <w:tabs>
                    <w:tab w:val="right" w:leader="dot" w:pos="9344"/>
                  </w:tabs>
                  <w:spacing w:after="0" w:line="240" w:lineRule="auto"/>
                  <w:rPr>
                    <w:rFonts w:eastAsiaTheme="minorEastAsia"/>
                    <w:noProof/>
                    <w:sz w:val="28"/>
                    <w:szCs w:val="28"/>
                    <w:lang w:eastAsia="ru-RU"/>
                  </w:rPr>
                </w:pPr>
                <w:r w:rsidRPr="006C2118">
                  <w:fldChar w:fldCharType="begin"/>
                </w:r>
                <w:r w:rsidR="00F96A5E">
                  <w:instrText xml:space="preserve"> TOC \o "1-3" \h \z \u </w:instrText>
                </w:r>
                <w:r w:rsidRPr="006C2118">
                  <w:fldChar w:fldCharType="separate"/>
                </w:r>
                <w:hyperlink w:anchor="_Toc77855658" w:history="1">
                  <w:r w:rsidR="00F96A5E" w:rsidRPr="00783B63">
                    <w:rPr>
                      <w:rStyle w:val="a3"/>
                      <w:rFonts w:eastAsia="Times New Roman"/>
                      <w:b/>
                      <w:bCs/>
                      <w:noProof/>
                      <w:kern w:val="36"/>
                      <w:sz w:val="28"/>
                      <w:szCs w:val="28"/>
                      <w:lang w:eastAsia="ru-RU"/>
                    </w:rPr>
                    <w:t>A.1 ОБЩИЕ ПОЛОЖЕНИЯ</w:t>
                  </w:r>
                  <w:r w:rsidR="00F96A5E" w:rsidRPr="00783B63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Pr="00783B63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F96A5E" w:rsidRPr="00783B63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_Toc77855658 \h </w:instrText>
                  </w:r>
                  <w:r w:rsidRPr="00783B63">
                    <w:rPr>
                      <w:noProof/>
                      <w:webHidden/>
                      <w:sz w:val="28"/>
                      <w:szCs w:val="28"/>
                    </w:rPr>
                  </w:r>
                  <w:r w:rsidRPr="00783B63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F31B3C">
                    <w:rPr>
                      <w:noProof/>
                      <w:webHidden/>
                      <w:sz w:val="28"/>
                      <w:szCs w:val="28"/>
                    </w:rPr>
                    <w:t>2</w:t>
                  </w:r>
                  <w:r w:rsidRPr="00783B63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:rsidR="00F96A5E" w:rsidRPr="00783B63" w:rsidRDefault="006C2118" w:rsidP="00F96A5E">
                <w:pPr>
                  <w:pStyle w:val="21"/>
                  <w:tabs>
                    <w:tab w:val="right" w:leader="dot" w:pos="9344"/>
                  </w:tabs>
                  <w:spacing w:after="0" w:line="240" w:lineRule="auto"/>
                  <w:rPr>
                    <w:rFonts w:ascii="Times New Roman" w:eastAsiaTheme="minorEastAsia" w:hAnsi="Times New Roman" w:cs="Times New Roman"/>
                    <w:noProof/>
                    <w:sz w:val="28"/>
                    <w:szCs w:val="28"/>
                    <w:lang w:eastAsia="ru-RU"/>
                  </w:rPr>
                </w:pPr>
                <w:hyperlink w:anchor="_Toc77855659" w:history="1">
                  <w:r w:rsidR="00F96A5E" w:rsidRPr="00783B63">
                    <w:rPr>
                      <w:rStyle w:val="a3"/>
                      <w:rFonts w:ascii="Times New Roman" w:eastAsia="Times New Roman" w:hAnsi="Times New Roman" w:cs="Times New Roman"/>
                      <w:bCs/>
                      <w:noProof/>
                      <w:sz w:val="28"/>
                      <w:szCs w:val="28"/>
                      <w:lang w:eastAsia="ru-RU"/>
                    </w:rPr>
                    <w:t>A.1.1 Предмет</w:t>
                  </w:r>
                  <w:r w:rsidR="00F96A5E"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tab/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F96A5E"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instrText xml:space="preserve"> PAGEREF _Toc77855659 \h </w:instrText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F31B3C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t>2</w:t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:rsidR="00F96A5E" w:rsidRPr="00783B63" w:rsidRDefault="006C2118" w:rsidP="00F96A5E">
                <w:pPr>
                  <w:pStyle w:val="21"/>
                  <w:tabs>
                    <w:tab w:val="right" w:leader="dot" w:pos="9344"/>
                  </w:tabs>
                  <w:spacing w:after="0" w:line="240" w:lineRule="auto"/>
                  <w:rPr>
                    <w:rFonts w:ascii="Times New Roman" w:eastAsiaTheme="minorEastAsia" w:hAnsi="Times New Roman" w:cs="Times New Roman"/>
                    <w:noProof/>
                    <w:sz w:val="28"/>
                    <w:szCs w:val="28"/>
                    <w:lang w:eastAsia="ru-RU"/>
                  </w:rPr>
                </w:pPr>
                <w:hyperlink w:anchor="_Toc77855660" w:history="1">
                  <w:r w:rsidR="00F96A5E" w:rsidRPr="00783B63">
                    <w:rPr>
                      <w:rStyle w:val="a3"/>
                      <w:rFonts w:ascii="Times New Roman" w:eastAsia="Times New Roman" w:hAnsi="Times New Roman" w:cs="Times New Roman"/>
                      <w:bCs/>
                      <w:noProof/>
                      <w:sz w:val="28"/>
                      <w:szCs w:val="28"/>
                      <w:lang w:eastAsia="ru-RU"/>
                    </w:rPr>
                    <w:t>A.1.2 Ценности</w:t>
                  </w:r>
                  <w:r w:rsidR="00F96A5E"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tab/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F96A5E"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instrText xml:space="preserve"> PAGEREF _Toc77855660 \h </w:instrText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F31B3C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t>2</w:t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:rsidR="00F96A5E" w:rsidRPr="00783B63" w:rsidRDefault="006C2118" w:rsidP="00F96A5E">
                <w:pPr>
                  <w:pStyle w:val="21"/>
                  <w:tabs>
                    <w:tab w:val="right" w:leader="dot" w:pos="9344"/>
                  </w:tabs>
                  <w:spacing w:after="0" w:line="240" w:lineRule="auto"/>
                  <w:rPr>
                    <w:rFonts w:ascii="Times New Roman" w:eastAsiaTheme="minorEastAsia" w:hAnsi="Times New Roman" w:cs="Times New Roman"/>
                    <w:noProof/>
                    <w:sz w:val="28"/>
                    <w:szCs w:val="28"/>
                    <w:lang w:eastAsia="ru-RU"/>
                  </w:rPr>
                </w:pPr>
                <w:hyperlink w:anchor="_Toc77855661" w:history="1">
                  <w:r w:rsidR="00F96A5E" w:rsidRPr="00783B63">
                    <w:rPr>
                      <w:rStyle w:val="a3"/>
                      <w:rFonts w:ascii="Times New Roman" w:eastAsia="Times New Roman" w:hAnsi="Times New Roman" w:cs="Times New Roman"/>
                      <w:bCs/>
                      <w:noProof/>
                      <w:sz w:val="28"/>
                      <w:szCs w:val="28"/>
                      <w:lang w:eastAsia="ru-RU"/>
                    </w:rPr>
                    <w:t>A.1.3 Цели и задачи проведения чемпионата</w:t>
                  </w:r>
                  <w:r w:rsidR="00F96A5E"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tab/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F96A5E"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instrText xml:space="preserve"> PAGEREF _Toc77855661 \h </w:instrText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F31B3C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t>2</w:t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:rsidR="00F96A5E" w:rsidRPr="00783B63" w:rsidRDefault="006C2118" w:rsidP="00F96A5E">
                <w:pPr>
                  <w:pStyle w:val="21"/>
                  <w:tabs>
                    <w:tab w:val="right" w:leader="dot" w:pos="9344"/>
                  </w:tabs>
                  <w:spacing w:after="0" w:line="240" w:lineRule="auto"/>
                  <w:rPr>
                    <w:rFonts w:ascii="Times New Roman" w:eastAsiaTheme="minorEastAsia" w:hAnsi="Times New Roman" w:cs="Times New Roman"/>
                    <w:noProof/>
                    <w:sz w:val="28"/>
                    <w:szCs w:val="28"/>
                    <w:lang w:eastAsia="ru-RU"/>
                  </w:rPr>
                </w:pPr>
                <w:hyperlink w:anchor="_Toc77855662" w:history="1">
                  <w:r w:rsidR="00F96A5E" w:rsidRPr="00783B63">
                    <w:rPr>
                      <w:rStyle w:val="a3"/>
                      <w:rFonts w:ascii="Times New Roman" w:eastAsia="Times New Roman" w:hAnsi="Times New Roman" w:cs="Times New Roman"/>
                      <w:bCs/>
                      <w:noProof/>
                      <w:sz w:val="28"/>
                      <w:szCs w:val="28"/>
                      <w:lang w:eastAsia="ru-RU"/>
                    </w:rPr>
                    <w:t>А. 1.4 Разъяснение терминов (глоссарий)</w:t>
                  </w:r>
                  <w:r w:rsidR="00F96A5E"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tab/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F96A5E"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instrText xml:space="preserve"> PAGEREF _Toc77855662 \h </w:instrText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F31B3C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t>2</w:t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:rsidR="00F96A5E" w:rsidRPr="00783B63" w:rsidRDefault="006C2118" w:rsidP="00F96A5E">
                <w:pPr>
                  <w:pStyle w:val="11"/>
                  <w:tabs>
                    <w:tab w:val="right" w:leader="dot" w:pos="9344"/>
                  </w:tabs>
                  <w:spacing w:after="0" w:line="240" w:lineRule="auto"/>
                  <w:rPr>
                    <w:rFonts w:eastAsiaTheme="minorEastAsia"/>
                    <w:noProof/>
                    <w:sz w:val="28"/>
                    <w:szCs w:val="28"/>
                    <w:lang w:eastAsia="ru-RU"/>
                  </w:rPr>
                </w:pPr>
                <w:hyperlink w:anchor="_Toc77855663" w:history="1">
                  <w:r w:rsidR="00F96A5E" w:rsidRPr="00783B63">
                    <w:rPr>
                      <w:rStyle w:val="a3"/>
                      <w:rFonts w:eastAsia="Times New Roman"/>
                      <w:b/>
                      <w:bCs/>
                      <w:noProof/>
                      <w:kern w:val="36"/>
                      <w:sz w:val="28"/>
                      <w:szCs w:val="28"/>
                      <w:lang w:eastAsia="ru-RU"/>
                    </w:rPr>
                    <w:t>A.2 ОРГАНИЗАЦИЯ ЧЕМПИОНАТА</w:t>
                  </w:r>
                  <w:r w:rsidR="00F96A5E" w:rsidRPr="00783B63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Pr="00783B63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F96A5E" w:rsidRPr="00783B63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_Toc77855663 \h </w:instrText>
                  </w:r>
                  <w:r w:rsidRPr="00783B63">
                    <w:rPr>
                      <w:noProof/>
                      <w:webHidden/>
                      <w:sz w:val="28"/>
                      <w:szCs w:val="28"/>
                    </w:rPr>
                  </w:r>
                  <w:r w:rsidRPr="00783B63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F31B3C">
                    <w:rPr>
                      <w:noProof/>
                      <w:webHidden/>
                      <w:sz w:val="28"/>
                      <w:szCs w:val="28"/>
                    </w:rPr>
                    <w:t>2</w:t>
                  </w:r>
                  <w:r w:rsidRPr="00783B63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:rsidR="00F96A5E" w:rsidRPr="00783B63" w:rsidRDefault="006C2118" w:rsidP="00F96A5E">
                <w:pPr>
                  <w:pStyle w:val="21"/>
                  <w:tabs>
                    <w:tab w:val="right" w:leader="dot" w:pos="9344"/>
                  </w:tabs>
                  <w:spacing w:after="0" w:line="240" w:lineRule="auto"/>
                  <w:rPr>
                    <w:rFonts w:ascii="Times New Roman" w:eastAsiaTheme="minorEastAsia" w:hAnsi="Times New Roman" w:cs="Times New Roman"/>
                    <w:noProof/>
                    <w:sz w:val="28"/>
                    <w:szCs w:val="28"/>
                    <w:lang w:eastAsia="ru-RU"/>
                  </w:rPr>
                </w:pPr>
                <w:hyperlink w:anchor="_Toc77855664" w:history="1">
                  <w:r w:rsidR="00F96A5E" w:rsidRPr="00783B63">
                    <w:rPr>
                      <w:rStyle w:val="a3"/>
                      <w:rFonts w:ascii="Times New Roman" w:eastAsia="Times New Roman" w:hAnsi="Times New Roman" w:cs="Times New Roman"/>
                      <w:bCs/>
                      <w:noProof/>
                      <w:sz w:val="28"/>
                      <w:szCs w:val="28"/>
                      <w:lang w:eastAsia="ru-RU"/>
                    </w:rPr>
                    <w:t>A.2.1 Оргкомитет чемпионата</w:t>
                  </w:r>
                  <w:r w:rsidR="00F96A5E"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tab/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F96A5E"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instrText xml:space="preserve"> PAGEREF _Toc77855664 \h </w:instrText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F31B3C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t>2</w:t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:rsidR="00F96A5E" w:rsidRPr="00783B63" w:rsidRDefault="006C2118" w:rsidP="00F96A5E">
                <w:pPr>
                  <w:pStyle w:val="21"/>
                  <w:tabs>
                    <w:tab w:val="right" w:leader="dot" w:pos="9344"/>
                  </w:tabs>
                  <w:spacing w:after="0" w:line="240" w:lineRule="auto"/>
                  <w:rPr>
                    <w:rFonts w:ascii="Times New Roman" w:eastAsiaTheme="minorEastAsia" w:hAnsi="Times New Roman" w:cs="Times New Roman"/>
                    <w:noProof/>
                    <w:sz w:val="28"/>
                    <w:szCs w:val="28"/>
                    <w:lang w:eastAsia="ru-RU"/>
                  </w:rPr>
                </w:pPr>
                <w:hyperlink w:anchor="_Toc77855665" w:history="1">
                  <w:r w:rsidR="00F96A5E" w:rsidRPr="00783B63">
                    <w:rPr>
                      <w:rStyle w:val="a3"/>
                      <w:rFonts w:ascii="Times New Roman" w:eastAsia="Times New Roman" w:hAnsi="Times New Roman" w:cs="Times New Roman"/>
                      <w:bCs/>
                      <w:noProof/>
                      <w:sz w:val="28"/>
                      <w:szCs w:val="28"/>
                      <w:lang w:eastAsia="ru-RU"/>
                    </w:rPr>
                    <w:t>A.2.2 Дирекция чемпионата</w:t>
                  </w:r>
                  <w:r w:rsidR="00F96A5E"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tab/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F96A5E"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instrText xml:space="preserve"> PAGEREF _Toc77855665 \h </w:instrText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F31B3C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t>2</w:t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:rsidR="00F96A5E" w:rsidRPr="00783B63" w:rsidRDefault="006C2118" w:rsidP="00F96A5E">
                <w:pPr>
                  <w:pStyle w:val="21"/>
                  <w:tabs>
                    <w:tab w:val="right" w:leader="dot" w:pos="9344"/>
                  </w:tabs>
                  <w:spacing w:after="0" w:line="240" w:lineRule="auto"/>
                  <w:rPr>
                    <w:rFonts w:ascii="Times New Roman" w:eastAsiaTheme="minorEastAsia" w:hAnsi="Times New Roman" w:cs="Times New Roman"/>
                    <w:noProof/>
                    <w:sz w:val="28"/>
                    <w:szCs w:val="28"/>
                    <w:lang w:eastAsia="ru-RU"/>
                  </w:rPr>
                </w:pPr>
                <w:hyperlink w:anchor="_Toc77855666" w:history="1">
                  <w:r w:rsidR="00F96A5E" w:rsidRPr="00783B63">
                    <w:rPr>
                      <w:rStyle w:val="a3"/>
                      <w:rFonts w:ascii="Times New Roman" w:eastAsia="Times New Roman" w:hAnsi="Times New Roman" w:cs="Times New Roman"/>
                      <w:bCs/>
                      <w:noProof/>
                      <w:sz w:val="28"/>
                      <w:szCs w:val="28"/>
                      <w:lang w:eastAsia="ru-RU"/>
                    </w:rPr>
                    <w:t>A.2.3 Права и обязанности дирекции</w:t>
                  </w:r>
                  <w:r w:rsidR="00F96A5E"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tab/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F96A5E"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instrText xml:space="preserve"> PAGEREF _Toc77855666 \h </w:instrText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F31B3C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t>2</w:t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:rsidR="00F96A5E" w:rsidRPr="00783B63" w:rsidRDefault="006C2118" w:rsidP="00F96A5E">
                <w:pPr>
                  <w:pStyle w:val="21"/>
                  <w:tabs>
                    <w:tab w:val="right" w:leader="dot" w:pos="9344"/>
                  </w:tabs>
                  <w:spacing w:after="0" w:line="240" w:lineRule="auto"/>
                  <w:rPr>
                    <w:rFonts w:ascii="Times New Roman" w:eastAsiaTheme="minorEastAsia" w:hAnsi="Times New Roman" w:cs="Times New Roman"/>
                    <w:noProof/>
                    <w:sz w:val="28"/>
                    <w:szCs w:val="28"/>
                    <w:lang w:eastAsia="ru-RU"/>
                  </w:rPr>
                </w:pPr>
                <w:hyperlink w:anchor="_Toc77855667" w:history="1">
                  <w:r w:rsidR="00F96A5E" w:rsidRPr="00783B63">
                    <w:rPr>
                      <w:rStyle w:val="a3"/>
                      <w:rFonts w:ascii="Times New Roman" w:eastAsia="Times New Roman" w:hAnsi="Times New Roman" w:cs="Times New Roman"/>
                      <w:bCs/>
                      <w:noProof/>
                      <w:sz w:val="28"/>
                      <w:szCs w:val="28"/>
                      <w:lang w:eastAsia="ru-RU"/>
                    </w:rPr>
                    <w:t>A.2.4 Предоставление инфраструктуры</w:t>
                  </w:r>
                  <w:r w:rsidR="00F96A5E"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tab/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F96A5E"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instrText xml:space="preserve"> PAGEREF _Toc77855667 \h </w:instrText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F31B3C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t>2</w:t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:rsidR="00F96A5E" w:rsidRPr="00783B63" w:rsidRDefault="006C2118" w:rsidP="00F96A5E">
                <w:pPr>
                  <w:pStyle w:val="21"/>
                  <w:tabs>
                    <w:tab w:val="right" w:leader="dot" w:pos="9344"/>
                  </w:tabs>
                  <w:spacing w:after="0" w:line="240" w:lineRule="auto"/>
                  <w:rPr>
                    <w:rFonts w:ascii="Times New Roman" w:eastAsiaTheme="minorEastAsia" w:hAnsi="Times New Roman" w:cs="Times New Roman"/>
                    <w:noProof/>
                    <w:sz w:val="28"/>
                    <w:szCs w:val="28"/>
                    <w:lang w:eastAsia="ru-RU"/>
                  </w:rPr>
                </w:pPr>
                <w:hyperlink w:anchor="_Toc77855668" w:history="1">
                  <w:r w:rsidR="00F96A5E" w:rsidRPr="00783B63">
                    <w:rPr>
                      <w:rStyle w:val="a3"/>
                      <w:rFonts w:ascii="Times New Roman" w:eastAsia="Times New Roman" w:hAnsi="Times New Roman" w:cs="Times New Roman"/>
                      <w:bCs/>
                      <w:noProof/>
                      <w:sz w:val="28"/>
                      <w:szCs w:val="28"/>
                      <w:lang w:eastAsia="ru-RU"/>
                    </w:rPr>
                    <w:t>A.2.5 Проведение чемпионата</w:t>
                  </w:r>
                  <w:r w:rsidR="00F96A5E"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tab/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F96A5E"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instrText xml:space="preserve"> PAGEREF _Toc77855668 \h </w:instrText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F31B3C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t>2</w:t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:rsidR="00F96A5E" w:rsidRPr="00783B63" w:rsidRDefault="006C2118" w:rsidP="00F96A5E">
                <w:pPr>
                  <w:pStyle w:val="21"/>
                  <w:tabs>
                    <w:tab w:val="right" w:leader="dot" w:pos="9344"/>
                  </w:tabs>
                  <w:spacing w:after="0" w:line="240" w:lineRule="auto"/>
                  <w:rPr>
                    <w:rFonts w:ascii="Times New Roman" w:eastAsiaTheme="minorEastAsia" w:hAnsi="Times New Roman" w:cs="Times New Roman"/>
                    <w:noProof/>
                    <w:sz w:val="28"/>
                    <w:szCs w:val="28"/>
                    <w:lang w:eastAsia="ru-RU"/>
                  </w:rPr>
                </w:pPr>
                <w:hyperlink w:anchor="_Toc77855669" w:history="1">
                  <w:r w:rsidR="00F96A5E" w:rsidRPr="00783B63">
                    <w:rPr>
                      <w:rStyle w:val="a3"/>
                      <w:rFonts w:ascii="Times New Roman" w:eastAsia="Times New Roman" w:hAnsi="Times New Roman" w:cs="Times New Roman"/>
                      <w:bCs/>
                      <w:noProof/>
                      <w:sz w:val="28"/>
                      <w:szCs w:val="28"/>
                      <w:lang w:eastAsia="ru-RU"/>
                    </w:rPr>
                    <w:t>A.2.6 Подведение итогов чемпионата</w:t>
                  </w:r>
                  <w:r w:rsidR="00F96A5E"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tab/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F96A5E"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instrText xml:space="preserve"> PAGEREF _Toc77855669 \h </w:instrText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F31B3C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t>2</w:t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:rsidR="00F96A5E" w:rsidRPr="00783B63" w:rsidRDefault="006C2118" w:rsidP="00F96A5E">
                <w:pPr>
                  <w:pStyle w:val="21"/>
                  <w:tabs>
                    <w:tab w:val="right" w:leader="dot" w:pos="9344"/>
                  </w:tabs>
                  <w:spacing w:after="0" w:line="240" w:lineRule="auto"/>
                  <w:rPr>
                    <w:rFonts w:ascii="Times New Roman" w:eastAsiaTheme="minorEastAsia" w:hAnsi="Times New Roman" w:cs="Times New Roman"/>
                    <w:noProof/>
                    <w:sz w:val="28"/>
                    <w:szCs w:val="28"/>
                    <w:lang w:eastAsia="ru-RU"/>
                  </w:rPr>
                </w:pPr>
                <w:hyperlink w:anchor="_Toc77855670" w:history="1">
                  <w:r w:rsidR="00F96A5E" w:rsidRPr="00783B63">
                    <w:rPr>
                      <w:rStyle w:val="a3"/>
                      <w:rFonts w:ascii="Times New Roman" w:eastAsia="Times New Roman" w:hAnsi="Times New Roman" w:cs="Times New Roman"/>
                      <w:bCs/>
                      <w:noProof/>
                      <w:sz w:val="28"/>
                      <w:szCs w:val="28"/>
                      <w:lang w:eastAsia="ru-RU"/>
                    </w:rPr>
                    <w:t>A.2.7 Программа чемпионата</w:t>
                  </w:r>
                  <w:r w:rsidR="00F96A5E"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tab/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F96A5E"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instrText xml:space="preserve"> PAGEREF _Toc77855670 \h </w:instrText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F31B3C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t>2</w:t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:rsidR="00F96A5E" w:rsidRPr="00783B63" w:rsidRDefault="006C2118" w:rsidP="00F96A5E">
                <w:pPr>
                  <w:pStyle w:val="21"/>
                  <w:tabs>
                    <w:tab w:val="right" w:leader="dot" w:pos="9344"/>
                  </w:tabs>
                  <w:spacing w:after="0" w:line="240" w:lineRule="auto"/>
                  <w:rPr>
                    <w:rFonts w:ascii="Times New Roman" w:eastAsiaTheme="minorEastAsia" w:hAnsi="Times New Roman" w:cs="Times New Roman"/>
                    <w:noProof/>
                    <w:sz w:val="28"/>
                    <w:szCs w:val="28"/>
                    <w:lang w:eastAsia="ru-RU"/>
                  </w:rPr>
                </w:pPr>
                <w:hyperlink w:anchor="_Toc77855671" w:history="1">
                  <w:r w:rsidR="00F96A5E" w:rsidRPr="00783B63">
                    <w:rPr>
                      <w:rStyle w:val="a3"/>
                      <w:rFonts w:ascii="Times New Roman" w:eastAsia="Times New Roman" w:hAnsi="Times New Roman" w:cs="Times New Roman"/>
                      <w:bCs/>
                      <w:noProof/>
                      <w:sz w:val="28"/>
                      <w:szCs w:val="28"/>
                      <w:lang w:eastAsia="ru-RU"/>
                    </w:rPr>
                    <w:t>A.2.8 Аккредитационные пакеты (если применимо)</w:t>
                  </w:r>
                  <w:r w:rsidR="00F96A5E"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tab/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F96A5E"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instrText xml:space="preserve"> PAGEREF _Toc77855671 \h </w:instrText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F31B3C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t>2</w:t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:rsidR="00F96A5E" w:rsidRPr="00783B63" w:rsidRDefault="006C2118" w:rsidP="00F96A5E">
                <w:pPr>
                  <w:pStyle w:val="21"/>
                  <w:tabs>
                    <w:tab w:val="right" w:leader="dot" w:pos="9344"/>
                  </w:tabs>
                  <w:spacing w:after="0" w:line="240" w:lineRule="auto"/>
                  <w:rPr>
                    <w:rFonts w:ascii="Times New Roman" w:eastAsiaTheme="minorEastAsia" w:hAnsi="Times New Roman" w:cs="Times New Roman"/>
                    <w:noProof/>
                    <w:sz w:val="28"/>
                    <w:szCs w:val="28"/>
                    <w:lang w:eastAsia="ru-RU"/>
                  </w:rPr>
                </w:pPr>
                <w:hyperlink w:anchor="_Toc77855672" w:history="1">
                  <w:r w:rsidR="00F96A5E" w:rsidRPr="00783B63">
                    <w:rPr>
                      <w:rStyle w:val="a3"/>
                      <w:rFonts w:ascii="Times New Roman" w:eastAsia="Times New Roman" w:hAnsi="Times New Roman" w:cs="Times New Roman"/>
                      <w:bCs/>
                      <w:noProof/>
                      <w:sz w:val="28"/>
                      <w:szCs w:val="28"/>
                      <w:lang w:eastAsia="ru-RU"/>
                    </w:rPr>
                    <w:t>A.2.9 Регистрация участников</w:t>
                  </w:r>
                  <w:r w:rsidR="00F96A5E"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tab/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F96A5E"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instrText xml:space="preserve"> PAGEREF _Toc77855672 \h </w:instrText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F31B3C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t>2</w:t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:rsidR="00F96A5E" w:rsidRPr="00783B63" w:rsidRDefault="006C2118" w:rsidP="00F96A5E">
                <w:pPr>
                  <w:pStyle w:val="21"/>
                  <w:tabs>
                    <w:tab w:val="right" w:leader="dot" w:pos="9344"/>
                  </w:tabs>
                  <w:spacing w:after="0" w:line="240" w:lineRule="auto"/>
                  <w:rPr>
                    <w:rFonts w:ascii="Times New Roman" w:eastAsiaTheme="minorEastAsia" w:hAnsi="Times New Roman" w:cs="Times New Roman"/>
                    <w:noProof/>
                    <w:sz w:val="28"/>
                    <w:szCs w:val="28"/>
                    <w:lang w:eastAsia="ru-RU"/>
                  </w:rPr>
                </w:pPr>
                <w:hyperlink w:anchor="_Toc77855673" w:history="1">
                  <w:r w:rsidR="00F96A5E" w:rsidRPr="00783B63">
                    <w:rPr>
                      <w:rStyle w:val="a3"/>
                      <w:rFonts w:ascii="Times New Roman" w:eastAsia="Times New Roman" w:hAnsi="Times New Roman" w:cs="Times New Roman"/>
                      <w:bCs/>
                      <w:noProof/>
                      <w:sz w:val="28"/>
                      <w:szCs w:val="28"/>
                      <w:lang w:eastAsia="ru-RU"/>
                    </w:rPr>
                    <w:t>A.2.10 Квотирование мест</w:t>
                  </w:r>
                  <w:r w:rsidR="00F96A5E"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tab/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F96A5E"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instrText xml:space="preserve"> PAGEREF _Toc77855673 \h </w:instrText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F31B3C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t>2</w:t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:rsidR="00F96A5E" w:rsidRPr="00783B63" w:rsidRDefault="006C2118" w:rsidP="00F96A5E">
                <w:pPr>
                  <w:pStyle w:val="31"/>
                  <w:tabs>
                    <w:tab w:val="right" w:leader="dot" w:pos="9344"/>
                  </w:tabs>
                  <w:spacing w:after="0" w:line="240" w:lineRule="auto"/>
                  <w:rPr>
                    <w:rFonts w:ascii="Times New Roman" w:eastAsiaTheme="minorEastAsia" w:hAnsi="Times New Roman" w:cs="Times New Roman"/>
                    <w:noProof/>
                    <w:sz w:val="28"/>
                    <w:szCs w:val="28"/>
                    <w:lang w:eastAsia="ru-RU"/>
                  </w:rPr>
                </w:pPr>
                <w:hyperlink w:anchor="_Toc77855674" w:history="1">
                  <w:r w:rsidR="00F96A5E" w:rsidRPr="00783B63">
                    <w:rPr>
                      <w:rStyle w:val="a3"/>
                      <w:rFonts w:ascii="Times New Roman" w:eastAsia="Times New Roman" w:hAnsi="Times New Roman" w:cs="Times New Roman"/>
                      <w:bCs/>
                      <w:noProof/>
                      <w:sz w:val="28"/>
                      <w:szCs w:val="28"/>
                      <w:lang w:eastAsia="ru-RU"/>
                    </w:rPr>
                    <w:t>A.2.10.1 Общие положения</w:t>
                  </w:r>
                  <w:r w:rsidR="00F96A5E"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tab/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F96A5E"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instrText xml:space="preserve"> PAGEREF _Toc77855674 \h </w:instrText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F31B3C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t>2</w:t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:rsidR="00F96A5E" w:rsidRPr="00783B63" w:rsidRDefault="006C2118" w:rsidP="00F96A5E">
                <w:pPr>
                  <w:pStyle w:val="31"/>
                  <w:tabs>
                    <w:tab w:val="right" w:leader="dot" w:pos="9344"/>
                  </w:tabs>
                  <w:spacing w:after="0" w:line="240" w:lineRule="auto"/>
                  <w:rPr>
                    <w:rFonts w:ascii="Times New Roman" w:eastAsiaTheme="minorEastAsia" w:hAnsi="Times New Roman" w:cs="Times New Roman"/>
                    <w:noProof/>
                    <w:sz w:val="28"/>
                    <w:szCs w:val="28"/>
                    <w:lang w:eastAsia="ru-RU"/>
                  </w:rPr>
                </w:pPr>
                <w:hyperlink w:anchor="_Toc77855675" w:history="1">
                  <w:r w:rsidR="00F96A5E" w:rsidRPr="00783B63">
                    <w:rPr>
                      <w:rStyle w:val="a3"/>
                      <w:rFonts w:ascii="Times New Roman" w:eastAsia="Times New Roman" w:hAnsi="Times New Roman" w:cs="Times New Roman"/>
                      <w:bCs/>
                      <w:noProof/>
                      <w:sz w:val="28"/>
                      <w:szCs w:val="28"/>
                      <w:lang w:eastAsia="ru-RU"/>
                    </w:rPr>
                    <w:t>A.2.10.2 Участие в чемпионатах последующих уровней</w:t>
                  </w:r>
                  <w:r w:rsidR="00F96A5E"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tab/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F96A5E"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instrText xml:space="preserve"> PAGEREF _Toc77855675 \h </w:instrText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F31B3C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t>2</w:t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:rsidR="00F96A5E" w:rsidRPr="00783B63" w:rsidRDefault="006C2118" w:rsidP="00F96A5E">
                <w:pPr>
                  <w:pStyle w:val="11"/>
                  <w:tabs>
                    <w:tab w:val="right" w:leader="dot" w:pos="9344"/>
                  </w:tabs>
                  <w:spacing w:after="0" w:line="240" w:lineRule="auto"/>
                  <w:rPr>
                    <w:rFonts w:eastAsiaTheme="minorEastAsia"/>
                    <w:noProof/>
                    <w:sz w:val="28"/>
                    <w:szCs w:val="28"/>
                    <w:lang w:eastAsia="ru-RU"/>
                  </w:rPr>
                </w:pPr>
                <w:hyperlink w:anchor="_Toc77855676" w:history="1">
                  <w:r w:rsidR="00F96A5E" w:rsidRPr="00783B63">
                    <w:rPr>
                      <w:rStyle w:val="a3"/>
                      <w:rFonts w:eastAsia="Times New Roman"/>
                      <w:b/>
                      <w:bCs/>
                      <w:noProof/>
                      <w:kern w:val="36"/>
                      <w:sz w:val="28"/>
                      <w:szCs w:val="28"/>
                      <w:lang w:eastAsia="ru-RU"/>
                    </w:rPr>
                    <w:t>A.3 УПРАВЛЕНИЕ ЧЕМПИОНАТОМ</w:t>
                  </w:r>
                  <w:r w:rsidR="00F96A5E" w:rsidRPr="00783B63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Pr="00783B63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F96A5E" w:rsidRPr="00783B63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_Toc77855676 \h </w:instrText>
                  </w:r>
                  <w:r w:rsidRPr="00783B63">
                    <w:rPr>
                      <w:noProof/>
                      <w:webHidden/>
                      <w:sz w:val="28"/>
                      <w:szCs w:val="28"/>
                    </w:rPr>
                  </w:r>
                  <w:r w:rsidRPr="00783B63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F31B3C">
                    <w:rPr>
                      <w:noProof/>
                      <w:webHidden/>
                      <w:sz w:val="28"/>
                      <w:szCs w:val="28"/>
                    </w:rPr>
                    <w:t>2</w:t>
                  </w:r>
                  <w:r w:rsidRPr="00783B63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:rsidR="00F96A5E" w:rsidRPr="00783B63" w:rsidRDefault="006C2118" w:rsidP="00F96A5E">
                <w:pPr>
                  <w:pStyle w:val="21"/>
                  <w:tabs>
                    <w:tab w:val="right" w:leader="dot" w:pos="9344"/>
                  </w:tabs>
                  <w:spacing w:after="0" w:line="240" w:lineRule="auto"/>
                  <w:rPr>
                    <w:rFonts w:ascii="Times New Roman" w:eastAsiaTheme="minorEastAsia" w:hAnsi="Times New Roman" w:cs="Times New Roman"/>
                    <w:noProof/>
                    <w:sz w:val="28"/>
                    <w:szCs w:val="28"/>
                    <w:lang w:eastAsia="ru-RU"/>
                  </w:rPr>
                </w:pPr>
                <w:hyperlink w:anchor="_Toc77855677" w:history="1">
                  <w:r w:rsidR="00F96A5E" w:rsidRPr="00783B63">
                    <w:rPr>
                      <w:rStyle w:val="a3"/>
                      <w:rFonts w:ascii="Times New Roman" w:eastAsia="Times New Roman" w:hAnsi="Times New Roman" w:cs="Times New Roman"/>
                      <w:bCs/>
                      <w:noProof/>
                      <w:sz w:val="28"/>
                      <w:szCs w:val="28"/>
                      <w:lang w:eastAsia="ru-RU"/>
                    </w:rPr>
                    <w:t>A.3.1 Общее управление чемпионатом</w:t>
                  </w:r>
                  <w:r w:rsidR="00F96A5E"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tab/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F96A5E"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instrText xml:space="preserve"> PAGEREF _Toc77855677 \h </w:instrText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F31B3C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t>2</w:t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:rsidR="00F96A5E" w:rsidRPr="00783B63" w:rsidRDefault="006C2118" w:rsidP="00F96A5E">
                <w:pPr>
                  <w:pStyle w:val="21"/>
                  <w:tabs>
                    <w:tab w:val="right" w:leader="dot" w:pos="9344"/>
                  </w:tabs>
                  <w:spacing w:after="0" w:line="240" w:lineRule="auto"/>
                  <w:rPr>
                    <w:rFonts w:ascii="Times New Roman" w:eastAsiaTheme="minorEastAsia" w:hAnsi="Times New Roman" w:cs="Times New Roman"/>
                    <w:noProof/>
                    <w:sz w:val="28"/>
                    <w:szCs w:val="28"/>
                    <w:lang w:eastAsia="ru-RU"/>
                  </w:rPr>
                </w:pPr>
                <w:hyperlink w:anchor="_Toc77855678" w:history="1">
                  <w:r w:rsidR="00F96A5E" w:rsidRPr="00783B63">
                    <w:rPr>
                      <w:rStyle w:val="a3"/>
                      <w:rFonts w:ascii="Times New Roman" w:eastAsia="Times New Roman" w:hAnsi="Times New Roman" w:cs="Times New Roman"/>
                      <w:bCs/>
                      <w:noProof/>
                      <w:sz w:val="28"/>
                      <w:szCs w:val="28"/>
                      <w:lang w:eastAsia="ru-RU"/>
                    </w:rPr>
                    <w:t>A.3.2 Управление соревнованиями по компетенциям</w:t>
                  </w:r>
                  <w:r w:rsidR="00F96A5E"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tab/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F96A5E"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instrText xml:space="preserve"> PAGEREF _Toc77855678 \h </w:instrText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F31B3C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t>2</w:t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:rsidR="00F96A5E" w:rsidRPr="00783B63" w:rsidRDefault="006C2118" w:rsidP="00F96A5E">
                <w:pPr>
                  <w:pStyle w:val="11"/>
                  <w:tabs>
                    <w:tab w:val="right" w:leader="dot" w:pos="9344"/>
                  </w:tabs>
                  <w:spacing w:after="0" w:line="240" w:lineRule="auto"/>
                  <w:rPr>
                    <w:rFonts w:eastAsiaTheme="minorEastAsia"/>
                    <w:noProof/>
                    <w:sz w:val="28"/>
                    <w:szCs w:val="28"/>
                    <w:lang w:eastAsia="ru-RU"/>
                  </w:rPr>
                </w:pPr>
                <w:hyperlink w:anchor="_Toc77855679" w:history="1">
                  <w:r w:rsidR="00F96A5E" w:rsidRPr="00783B63">
                    <w:rPr>
                      <w:rStyle w:val="a3"/>
                      <w:rFonts w:eastAsia="Times New Roman"/>
                      <w:b/>
                      <w:bCs/>
                      <w:noProof/>
                      <w:kern w:val="36"/>
                      <w:sz w:val="28"/>
                      <w:szCs w:val="28"/>
                      <w:lang w:eastAsia="ru-RU"/>
                    </w:rPr>
                    <w:t>A.4 КОНТРОЛЬ КАЧЕСТВА ПРОВЕДЕНИЯ ЧЕМПИОНАТА</w:t>
                  </w:r>
                  <w:r w:rsidR="00F96A5E" w:rsidRPr="00783B63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Pr="00783B63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F96A5E" w:rsidRPr="00783B63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_Toc77855679 \h </w:instrText>
                  </w:r>
                  <w:r w:rsidRPr="00783B63">
                    <w:rPr>
                      <w:noProof/>
                      <w:webHidden/>
                      <w:sz w:val="28"/>
                      <w:szCs w:val="28"/>
                    </w:rPr>
                  </w:r>
                  <w:r w:rsidRPr="00783B63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F31B3C">
                    <w:rPr>
                      <w:noProof/>
                      <w:webHidden/>
                      <w:sz w:val="28"/>
                      <w:szCs w:val="28"/>
                    </w:rPr>
                    <w:t>2</w:t>
                  </w:r>
                  <w:r w:rsidRPr="00783B63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:rsidR="00F96A5E" w:rsidRPr="00783B63" w:rsidRDefault="006C2118" w:rsidP="00F96A5E">
                <w:pPr>
                  <w:pStyle w:val="11"/>
                  <w:tabs>
                    <w:tab w:val="right" w:leader="dot" w:pos="9344"/>
                  </w:tabs>
                  <w:spacing w:after="0" w:line="240" w:lineRule="auto"/>
                  <w:rPr>
                    <w:rFonts w:eastAsiaTheme="minorEastAsia"/>
                    <w:noProof/>
                    <w:sz w:val="28"/>
                    <w:szCs w:val="28"/>
                    <w:lang w:eastAsia="ru-RU"/>
                  </w:rPr>
                </w:pPr>
                <w:hyperlink w:anchor="_Toc77855680" w:history="1">
                  <w:r w:rsidR="00F96A5E" w:rsidRPr="00783B63">
                    <w:rPr>
                      <w:rStyle w:val="a3"/>
                      <w:rFonts w:eastAsia="Times New Roman"/>
                      <w:b/>
                      <w:bCs/>
                      <w:noProof/>
                      <w:kern w:val="36"/>
                      <w:sz w:val="28"/>
                      <w:szCs w:val="28"/>
                      <w:lang w:eastAsia="ru-RU"/>
                    </w:rPr>
                    <w:t>A.5 ТЕХНИКА БЕЗОПАСНОСТИ И ОХРАНА ТРУДА</w:t>
                  </w:r>
                  <w:r w:rsidR="00F96A5E" w:rsidRPr="00783B63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Pr="00783B63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F96A5E" w:rsidRPr="00783B63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_Toc77855680 \h </w:instrText>
                  </w:r>
                  <w:r w:rsidRPr="00783B63">
                    <w:rPr>
                      <w:noProof/>
                      <w:webHidden/>
                      <w:sz w:val="28"/>
                      <w:szCs w:val="28"/>
                    </w:rPr>
                  </w:r>
                  <w:r w:rsidRPr="00783B63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F31B3C">
                    <w:rPr>
                      <w:noProof/>
                      <w:webHidden/>
                      <w:sz w:val="28"/>
                      <w:szCs w:val="28"/>
                    </w:rPr>
                    <w:t>2</w:t>
                  </w:r>
                  <w:r w:rsidRPr="00783B63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:rsidR="00F96A5E" w:rsidRPr="00783B63" w:rsidRDefault="006C2118" w:rsidP="00F96A5E">
                <w:pPr>
                  <w:pStyle w:val="11"/>
                  <w:tabs>
                    <w:tab w:val="right" w:leader="dot" w:pos="9344"/>
                  </w:tabs>
                  <w:spacing w:after="0" w:line="240" w:lineRule="auto"/>
                  <w:rPr>
                    <w:rFonts w:eastAsiaTheme="minorEastAsia"/>
                    <w:noProof/>
                    <w:sz w:val="28"/>
                    <w:szCs w:val="28"/>
                    <w:lang w:eastAsia="ru-RU"/>
                  </w:rPr>
                </w:pPr>
                <w:hyperlink w:anchor="_Toc77855681" w:history="1">
                  <w:r w:rsidR="00F96A5E" w:rsidRPr="00783B63">
                    <w:rPr>
                      <w:rStyle w:val="a3"/>
                      <w:rFonts w:eastAsia="Times New Roman"/>
                      <w:b/>
                      <w:bCs/>
                      <w:noProof/>
                      <w:kern w:val="36"/>
                      <w:sz w:val="28"/>
                      <w:szCs w:val="28"/>
                      <w:lang w:eastAsia="ru-RU"/>
                    </w:rPr>
                    <w:t>А.6 КОЛИЧЕСТВО КОМПЕТЕНЦИЙ ЧЕМПИОНАТА, ИХ ОТБОР И СТАТУС</w:t>
                  </w:r>
                  <w:r w:rsidR="00F96A5E" w:rsidRPr="00783B63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Pr="00783B63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F96A5E" w:rsidRPr="00783B63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_Toc77855681 \h </w:instrText>
                  </w:r>
                  <w:r w:rsidRPr="00783B63">
                    <w:rPr>
                      <w:noProof/>
                      <w:webHidden/>
                      <w:sz w:val="28"/>
                      <w:szCs w:val="28"/>
                    </w:rPr>
                  </w:r>
                  <w:r w:rsidRPr="00783B63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F31B3C">
                    <w:rPr>
                      <w:noProof/>
                      <w:webHidden/>
                      <w:sz w:val="28"/>
                      <w:szCs w:val="28"/>
                    </w:rPr>
                    <w:t>2</w:t>
                  </w:r>
                  <w:r w:rsidRPr="00783B63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:rsidR="00F96A5E" w:rsidRPr="00783B63" w:rsidRDefault="006C2118" w:rsidP="00F96A5E">
                <w:pPr>
                  <w:pStyle w:val="21"/>
                  <w:tabs>
                    <w:tab w:val="right" w:leader="dot" w:pos="9344"/>
                  </w:tabs>
                  <w:spacing w:after="0" w:line="240" w:lineRule="auto"/>
                  <w:rPr>
                    <w:rFonts w:ascii="Times New Roman" w:eastAsiaTheme="minorEastAsia" w:hAnsi="Times New Roman" w:cs="Times New Roman"/>
                    <w:noProof/>
                    <w:sz w:val="28"/>
                    <w:szCs w:val="28"/>
                    <w:lang w:eastAsia="ru-RU"/>
                  </w:rPr>
                </w:pPr>
                <w:hyperlink w:anchor="_Toc77855682" w:history="1">
                  <w:r w:rsidR="00F96A5E" w:rsidRPr="00783B63">
                    <w:rPr>
                      <w:rStyle w:val="a3"/>
                      <w:rFonts w:ascii="Times New Roman" w:eastAsia="Times New Roman" w:hAnsi="Times New Roman" w:cs="Times New Roman"/>
                      <w:bCs/>
                      <w:noProof/>
                      <w:sz w:val="28"/>
                      <w:szCs w:val="28"/>
                      <w:lang w:eastAsia="ru-RU"/>
                    </w:rPr>
                    <w:t>А.6.1 Отбор компетенций для чемпионата</w:t>
                  </w:r>
                  <w:r w:rsidR="00F96A5E"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tab/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F96A5E"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instrText xml:space="preserve"> PAGEREF _Toc77855682 \h </w:instrText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F31B3C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t>2</w:t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:rsidR="00F96A5E" w:rsidRPr="00783B63" w:rsidRDefault="006C2118" w:rsidP="00F96A5E">
                <w:pPr>
                  <w:pStyle w:val="21"/>
                  <w:tabs>
                    <w:tab w:val="right" w:leader="dot" w:pos="9344"/>
                  </w:tabs>
                  <w:spacing w:after="0" w:line="240" w:lineRule="auto"/>
                  <w:rPr>
                    <w:rFonts w:ascii="Times New Roman" w:eastAsiaTheme="minorEastAsia" w:hAnsi="Times New Roman" w:cs="Times New Roman"/>
                    <w:noProof/>
                    <w:sz w:val="28"/>
                    <w:szCs w:val="28"/>
                    <w:lang w:eastAsia="ru-RU"/>
                  </w:rPr>
                </w:pPr>
                <w:hyperlink w:anchor="_Toc77855683" w:history="1">
                  <w:r w:rsidR="00F96A5E" w:rsidRPr="00783B63">
                    <w:rPr>
                      <w:rStyle w:val="a3"/>
                      <w:rFonts w:ascii="Times New Roman" w:eastAsia="Times New Roman" w:hAnsi="Times New Roman" w:cs="Times New Roman"/>
                      <w:bCs/>
                      <w:noProof/>
                      <w:sz w:val="28"/>
                      <w:szCs w:val="28"/>
                      <w:lang w:eastAsia="ru-RU"/>
                    </w:rPr>
                    <w:t>A.6.2 Статус компетенций</w:t>
                  </w:r>
                  <w:r w:rsidR="00F96A5E"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tab/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F96A5E"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instrText xml:space="preserve"> PAGEREF _Toc77855683 \h </w:instrText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F31B3C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t>2</w:t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:rsidR="00F96A5E" w:rsidRPr="00783B63" w:rsidRDefault="006C2118" w:rsidP="00F96A5E">
                <w:pPr>
                  <w:pStyle w:val="11"/>
                  <w:tabs>
                    <w:tab w:val="right" w:leader="dot" w:pos="9344"/>
                  </w:tabs>
                  <w:spacing w:after="0" w:line="240" w:lineRule="auto"/>
                  <w:rPr>
                    <w:rFonts w:eastAsiaTheme="minorEastAsia"/>
                    <w:noProof/>
                    <w:sz w:val="28"/>
                    <w:szCs w:val="28"/>
                    <w:lang w:eastAsia="ru-RU"/>
                  </w:rPr>
                </w:pPr>
                <w:hyperlink w:anchor="_Toc77855684" w:history="1">
                  <w:r w:rsidR="00F96A5E" w:rsidRPr="00783B63">
                    <w:rPr>
                      <w:rStyle w:val="a3"/>
                      <w:rFonts w:eastAsia="Times New Roman"/>
                      <w:b/>
                      <w:bCs/>
                      <w:noProof/>
                      <w:kern w:val="36"/>
                      <w:sz w:val="28"/>
                      <w:szCs w:val="28"/>
                      <w:lang w:eastAsia="ru-RU"/>
                    </w:rPr>
                    <w:t>А.7 АККРЕДИТОВАННЫЕ УЧАСТНИКИ</w:t>
                  </w:r>
                  <w:r w:rsidR="00F96A5E" w:rsidRPr="00783B63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Pr="00783B63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F96A5E" w:rsidRPr="00783B63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_Toc77855684 \h </w:instrText>
                  </w:r>
                  <w:r w:rsidRPr="00783B63">
                    <w:rPr>
                      <w:noProof/>
                      <w:webHidden/>
                      <w:sz w:val="28"/>
                      <w:szCs w:val="28"/>
                    </w:rPr>
                  </w:r>
                  <w:r w:rsidRPr="00783B63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F31B3C">
                    <w:rPr>
                      <w:noProof/>
                      <w:webHidden/>
                      <w:sz w:val="28"/>
                      <w:szCs w:val="28"/>
                    </w:rPr>
                    <w:t>2</w:t>
                  </w:r>
                  <w:r w:rsidRPr="00783B63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:rsidR="00F96A5E" w:rsidRPr="00783B63" w:rsidRDefault="006C2118" w:rsidP="00F96A5E">
                <w:pPr>
                  <w:pStyle w:val="21"/>
                  <w:tabs>
                    <w:tab w:val="right" w:leader="dot" w:pos="9344"/>
                  </w:tabs>
                  <w:spacing w:after="0" w:line="240" w:lineRule="auto"/>
                  <w:rPr>
                    <w:rFonts w:ascii="Times New Roman" w:eastAsiaTheme="minorEastAsia" w:hAnsi="Times New Roman" w:cs="Times New Roman"/>
                    <w:noProof/>
                    <w:sz w:val="28"/>
                    <w:szCs w:val="28"/>
                    <w:lang w:eastAsia="ru-RU"/>
                  </w:rPr>
                </w:pPr>
                <w:hyperlink w:anchor="_Toc77855685" w:history="1">
                  <w:r w:rsidR="00F96A5E" w:rsidRPr="00783B63">
                    <w:rPr>
                      <w:rStyle w:val="a3"/>
                      <w:rFonts w:ascii="Times New Roman" w:eastAsia="Times New Roman" w:hAnsi="Times New Roman" w:cs="Times New Roman"/>
                      <w:bCs/>
                      <w:noProof/>
                      <w:sz w:val="28"/>
                      <w:szCs w:val="28"/>
                      <w:lang w:eastAsia="ru-RU"/>
                    </w:rPr>
                    <w:t>А.7.1 Конкурсанты</w:t>
                  </w:r>
                  <w:r w:rsidR="00F96A5E"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tab/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F96A5E"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instrText xml:space="preserve"> PAGEREF _Toc77855685 \h </w:instrText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F31B3C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t>2</w:t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:rsidR="00F96A5E" w:rsidRPr="00783B63" w:rsidRDefault="006C2118" w:rsidP="00F96A5E">
                <w:pPr>
                  <w:pStyle w:val="31"/>
                  <w:tabs>
                    <w:tab w:val="right" w:leader="dot" w:pos="9344"/>
                  </w:tabs>
                  <w:spacing w:after="0" w:line="240" w:lineRule="auto"/>
                  <w:rPr>
                    <w:rFonts w:ascii="Times New Roman" w:eastAsiaTheme="minorEastAsia" w:hAnsi="Times New Roman" w:cs="Times New Roman"/>
                    <w:noProof/>
                    <w:sz w:val="28"/>
                    <w:szCs w:val="28"/>
                    <w:lang w:eastAsia="ru-RU"/>
                  </w:rPr>
                </w:pPr>
                <w:hyperlink w:anchor="_Toc77855686" w:history="1">
                  <w:r w:rsidR="00F96A5E" w:rsidRPr="00783B63">
                    <w:rPr>
                      <w:rStyle w:val="a3"/>
                      <w:rFonts w:ascii="Times New Roman" w:eastAsia="Times New Roman" w:hAnsi="Times New Roman" w:cs="Times New Roman"/>
                      <w:bCs/>
                      <w:noProof/>
                      <w:sz w:val="28"/>
                      <w:szCs w:val="28"/>
                      <w:lang w:eastAsia="ru-RU"/>
                    </w:rPr>
                    <w:t>А.7.1.1 Возрастные ограничения</w:t>
                  </w:r>
                  <w:r w:rsidR="00F96A5E"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tab/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F96A5E"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instrText xml:space="preserve"> PAGEREF _Toc77855686 \h </w:instrText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F31B3C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t>2</w:t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:rsidR="00F96A5E" w:rsidRPr="00783B63" w:rsidRDefault="006C2118" w:rsidP="00F96A5E">
                <w:pPr>
                  <w:pStyle w:val="31"/>
                  <w:tabs>
                    <w:tab w:val="right" w:leader="dot" w:pos="9344"/>
                  </w:tabs>
                  <w:spacing w:after="0" w:line="240" w:lineRule="auto"/>
                  <w:rPr>
                    <w:rFonts w:ascii="Times New Roman" w:eastAsiaTheme="minorEastAsia" w:hAnsi="Times New Roman" w:cs="Times New Roman"/>
                    <w:noProof/>
                    <w:sz w:val="28"/>
                    <w:szCs w:val="28"/>
                    <w:lang w:eastAsia="ru-RU"/>
                  </w:rPr>
                </w:pPr>
                <w:hyperlink w:anchor="_Toc77855687" w:history="1">
                  <w:r w:rsidR="00F96A5E" w:rsidRPr="00783B63">
                    <w:rPr>
                      <w:rStyle w:val="a3"/>
                      <w:rFonts w:ascii="Times New Roman" w:eastAsia="Times New Roman" w:hAnsi="Times New Roman" w:cs="Times New Roman"/>
                      <w:bCs/>
                      <w:noProof/>
                      <w:sz w:val="28"/>
                      <w:szCs w:val="28"/>
                      <w:lang w:eastAsia="ru-RU"/>
                    </w:rPr>
                    <w:t>А.7.1.2 Требования к конкурсантам</w:t>
                  </w:r>
                  <w:r w:rsidR="00F96A5E"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tab/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F96A5E"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instrText xml:space="preserve"> PAGEREF _Toc77855687 \h </w:instrText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F31B3C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t>2</w:t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:rsidR="00F96A5E" w:rsidRPr="00783B63" w:rsidRDefault="006C2118" w:rsidP="00F96A5E">
                <w:pPr>
                  <w:pStyle w:val="31"/>
                  <w:tabs>
                    <w:tab w:val="right" w:leader="dot" w:pos="9344"/>
                  </w:tabs>
                  <w:spacing w:after="0" w:line="240" w:lineRule="auto"/>
                  <w:rPr>
                    <w:rFonts w:ascii="Times New Roman" w:eastAsiaTheme="minorEastAsia" w:hAnsi="Times New Roman" w:cs="Times New Roman"/>
                    <w:noProof/>
                    <w:sz w:val="28"/>
                    <w:szCs w:val="28"/>
                    <w:lang w:eastAsia="ru-RU"/>
                  </w:rPr>
                </w:pPr>
                <w:hyperlink w:anchor="_Toc77855688" w:history="1">
                  <w:r w:rsidR="00F96A5E" w:rsidRPr="00783B63">
                    <w:rPr>
                      <w:rStyle w:val="a3"/>
                      <w:rFonts w:ascii="Times New Roman" w:eastAsia="Times New Roman" w:hAnsi="Times New Roman" w:cs="Times New Roman"/>
                      <w:bCs/>
                      <w:noProof/>
                      <w:sz w:val="28"/>
                      <w:szCs w:val="28"/>
                      <w:lang w:eastAsia="ru-RU"/>
                    </w:rPr>
                    <w:t>А.7.1.3 Права и обязанности</w:t>
                  </w:r>
                  <w:r w:rsidR="00F96A5E"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tab/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F96A5E"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instrText xml:space="preserve"> PAGEREF _Toc77855688 \h </w:instrText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F31B3C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t>2</w:t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:rsidR="00F96A5E" w:rsidRPr="00783B63" w:rsidRDefault="006C2118" w:rsidP="00F96A5E">
                <w:pPr>
                  <w:pStyle w:val="31"/>
                  <w:tabs>
                    <w:tab w:val="right" w:leader="dot" w:pos="9344"/>
                  </w:tabs>
                  <w:spacing w:after="0" w:line="240" w:lineRule="auto"/>
                  <w:rPr>
                    <w:rFonts w:ascii="Times New Roman" w:eastAsiaTheme="minorEastAsia" w:hAnsi="Times New Roman" w:cs="Times New Roman"/>
                    <w:noProof/>
                    <w:sz w:val="28"/>
                    <w:szCs w:val="28"/>
                    <w:lang w:eastAsia="ru-RU"/>
                  </w:rPr>
                </w:pPr>
                <w:hyperlink w:anchor="_Toc77855689" w:history="1">
                  <w:r w:rsidR="00F96A5E" w:rsidRPr="00783B63">
                    <w:rPr>
                      <w:rStyle w:val="a3"/>
                      <w:rFonts w:ascii="Times New Roman" w:eastAsia="Times New Roman" w:hAnsi="Times New Roman" w:cs="Times New Roman"/>
                      <w:bCs/>
                      <w:noProof/>
                      <w:sz w:val="28"/>
                      <w:szCs w:val="28"/>
                      <w:lang w:eastAsia="ru-RU"/>
                    </w:rPr>
                    <w:t>А.7.1.4 Знакомство с рабочим местом</w:t>
                  </w:r>
                  <w:r w:rsidR="00F96A5E"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tab/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F96A5E"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instrText xml:space="preserve"> PAGEREF _Toc77855689 \h </w:instrText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F31B3C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t>2</w:t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:rsidR="00F96A5E" w:rsidRPr="00783B63" w:rsidRDefault="006C2118" w:rsidP="00F96A5E">
                <w:pPr>
                  <w:pStyle w:val="31"/>
                  <w:tabs>
                    <w:tab w:val="right" w:leader="dot" w:pos="9344"/>
                  </w:tabs>
                  <w:spacing w:after="0" w:line="240" w:lineRule="auto"/>
                  <w:rPr>
                    <w:rFonts w:ascii="Times New Roman" w:eastAsiaTheme="minorEastAsia" w:hAnsi="Times New Roman" w:cs="Times New Roman"/>
                    <w:noProof/>
                    <w:sz w:val="28"/>
                    <w:szCs w:val="28"/>
                    <w:lang w:eastAsia="ru-RU"/>
                  </w:rPr>
                </w:pPr>
                <w:hyperlink w:anchor="_Toc77855690" w:history="1">
                  <w:r w:rsidR="00F96A5E" w:rsidRPr="00783B63">
                    <w:rPr>
                      <w:rStyle w:val="a3"/>
                      <w:rFonts w:ascii="Times New Roman" w:eastAsia="Times New Roman" w:hAnsi="Times New Roman" w:cs="Times New Roman"/>
                      <w:bCs/>
                      <w:noProof/>
                      <w:sz w:val="28"/>
                      <w:szCs w:val="28"/>
                      <w:lang w:eastAsia="ru-RU"/>
                    </w:rPr>
                    <w:t>А.7.1.5 Проверка измерительных инструментов</w:t>
                  </w:r>
                  <w:r w:rsidR="00F96A5E"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tab/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F96A5E"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instrText xml:space="preserve"> PAGEREF _Toc77855690 \h </w:instrText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F31B3C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t>2</w:t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:rsidR="00F96A5E" w:rsidRPr="00783B63" w:rsidRDefault="006C2118" w:rsidP="00F96A5E">
                <w:pPr>
                  <w:pStyle w:val="31"/>
                  <w:tabs>
                    <w:tab w:val="right" w:leader="dot" w:pos="9344"/>
                  </w:tabs>
                  <w:spacing w:after="0" w:line="240" w:lineRule="auto"/>
                  <w:rPr>
                    <w:rFonts w:ascii="Times New Roman" w:eastAsiaTheme="minorEastAsia" w:hAnsi="Times New Roman" w:cs="Times New Roman"/>
                    <w:noProof/>
                    <w:sz w:val="28"/>
                    <w:szCs w:val="28"/>
                    <w:lang w:eastAsia="ru-RU"/>
                  </w:rPr>
                </w:pPr>
                <w:hyperlink w:anchor="_Toc77855691" w:history="1">
                  <w:r w:rsidR="00F96A5E" w:rsidRPr="00783B63">
                    <w:rPr>
                      <w:rStyle w:val="a3"/>
                      <w:rFonts w:ascii="Times New Roman" w:eastAsia="Times New Roman" w:hAnsi="Times New Roman" w:cs="Times New Roman"/>
                      <w:bCs/>
                      <w:noProof/>
                      <w:sz w:val="28"/>
                      <w:szCs w:val="28"/>
                      <w:lang w:eastAsia="ru-RU"/>
                    </w:rPr>
                    <w:t>А.7.1.6 Начало и конец работы</w:t>
                  </w:r>
                  <w:r w:rsidR="00F96A5E"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tab/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F96A5E"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instrText xml:space="preserve"> PAGEREF _Toc77855691 \h </w:instrText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F31B3C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t>2</w:t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:rsidR="00F96A5E" w:rsidRPr="00783B63" w:rsidRDefault="006C2118" w:rsidP="00F96A5E">
                <w:pPr>
                  <w:pStyle w:val="31"/>
                  <w:tabs>
                    <w:tab w:val="right" w:leader="dot" w:pos="9344"/>
                  </w:tabs>
                  <w:spacing w:after="0" w:line="240" w:lineRule="auto"/>
                  <w:rPr>
                    <w:rFonts w:ascii="Times New Roman" w:eastAsiaTheme="minorEastAsia" w:hAnsi="Times New Roman" w:cs="Times New Roman"/>
                    <w:noProof/>
                    <w:sz w:val="28"/>
                    <w:szCs w:val="28"/>
                    <w:lang w:eastAsia="ru-RU"/>
                  </w:rPr>
                </w:pPr>
                <w:hyperlink w:anchor="_Toc77855692" w:history="1">
                  <w:r w:rsidR="00F96A5E" w:rsidRPr="00783B63">
                    <w:rPr>
                      <w:rStyle w:val="a3"/>
                      <w:rFonts w:ascii="Times New Roman" w:eastAsia="Times New Roman" w:hAnsi="Times New Roman" w:cs="Times New Roman"/>
                      <w:bCs/>
                      <w:noProof/>
                      <w:sz w:val="28"/>
                      <w:szCs w:val="28"/>
                      <w:lang w:eastAsia="ru-RU"/>
                    </w:rPr>
                    <w:t>А.7.1.7 Контакты и правила взаимодействия</w:t>
                  </w:r>
                  <w:r w:rsidR="00F96A5E"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tab/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F96A5E"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instrText xml:space="preserve"> PAGEREF _Toc77855692 \h </w:instrText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F31B3C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t>2</w:t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:rsidR="00F96A5E" w:rsidRPr="00783B63" w:rsidRDefault="006C2118" w:rsidP="00F96A5E">
                <w:pPr>
                  <w:pStyle w:val="31"/>
                  <w:tabs>
                    <w:tab w:val="right" w:leader="dot" w:pos="9344"/>
                  </w:tabs>
                  <w:spacing w:after="0" w:line="240" w:lineRule="auto"/>
                  <w:rPr>
                    <w:rFonts w:ascii="Times New Roman" w:eastAsiaTheme="minorEastAsia" w:hAnsi="Times New Roman" w:cs="Times New Roman"/>
                    <w:noProof/>
                    <w:sz w:val="28"/>
                    <w:szCs w:val="28"/>
                    <w:lang w:eastAsia="ru-RU"/>
                  </w:rPr>
                </w:pPr>
                <w:hyperlink w:anchor="_Toc77855693" w:history="1">
                  <w:r w:rsidR="00F96A5E" w:rsidRPr="00783B63">
                    <w:rPr>
                      <w:rStyle w:val="a3"/>
                      <w:rFonts w:ascii="Times New Roman" w:eastAsia="Times New Roman" w:hAnsi="Times New Roman" w:cs="Times New Roman"/>
                      <w:bCs/>
                      <w:noProof/>
                      <w:sz w:val="28"/>
                      <w:szCs w:val="28"/>
                      <w:lang w:eastAsia="ru-RU"/>
                    </w:rPr>
                    <w:t>А.7.1.8 Болезни и несчастные случаи</w:t>
                  </w:r>
                  <w:r w:rsidR="00F96A5E"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tab/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F96A5E"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instrText xml:space="preserve"> PAGEREF _Toc77855693 \h </w:instrText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F31B3C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t>2</w:t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:rsidR="00F96A5E" w:rsidRPr="00783B63" w:rsidRDefault="006C2118" w:rsidP="00F96A5E">
                <w:pPr>
                  <w:pStyle w:val="31"/>
                  <w:tabs>
                    <w:tab w:val="right" w:leader="dot" w:pos="9344"/>
                  </w:tabs>
                  <w:spacing w:after="0" w:line="240" w:lineRule="auto"/>
                  <w:rPr>
                    <w:rFonts w:ascii="Times New Roman" w:eastAsiaTheme="minorEastAsia" w:hAnsi="Times New Roman" w:cs="Times New Roman"/>
                    <w:noProof/>
                    <w:sz w:val="28"/>
                    <w:szCs w:val="28"/>
                    <w:lang w:eastAsia="ru-RU"/>
                  </w:rPr>
                </w:pPr>
                <w:hyperlink w:anchor="_Toc77855694" w:history="1">
                  <w:r w:rsidR="00F96A5E" w:rsidRPr="00783B63">
                    <w:rPr>
                      <w:rStyle w:val="a3"/>
                      <w:rFonts w:ascii="Times New Roman" w:eastAsia="Times New Roman" w:hAnsi="Times New Roman" w:cs="Times New Roman"/>
                      <w:bCs/>
                      <w:noProof/>
                      <w:sz w:val="28"/>
                      <w:szCs w:val="28"/>
                      <w:lang w:eastAsia="ru-RU"/>
                    </w:rPr>
                    <w:t>А.7.1.9 Техника безопасности и охрана труда</w:t>
                  </w:r>
                  <w:r w:rsidR="00F96A5E"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tab/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F96A5E"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instrText xml:space="preserve"> PAGEREF _Toc77855694 \h </w:instrText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F31B3C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t>2</w:t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:rsidR="00F96A5E" w:rsidRPr="00783B63" w:rsidRDefault="006C2118" w:rsidP="00F96A5E">
                <w:pPr>
                  <w:pStyle w:val="31"/>
                  <w:tabs>
                    <w:tab w:val="right" w:leader="dot" w:pos="9344"/>
                  </w:tabs>
                  <w:spacing w:after="0" w:line="240" w:lineRule="auto"/>
                  <w:rPr>
                    <w:rFonts w:ascii="Times New Roman" w:eastAsiaTheme="minorEastAsia" w:hAnsi="Times New Roman" w:cs="Times New Roman"/>
                    <w:noProof/>
                    <w:sz w:val="28"/>
                    <w:szCs w:val="28"/>
                    <w:lang w:eastAsia="ru-RU"/>
                  </w:rPr>
                </w:pPr>
                <w:hyperlink w:anchor="_Toc77855695" w:history="1">
                  <w:r w:rsidR="00F96A5E" w:rsidRPr="00783B63">
                    <w:rPr>
                      <w:rStyle w:val="a3"/>
                      <w:rFonts w:ascii="Times New Roman" w:eastAsia="Times New Roman" w:hAnsi="Times New Roman" w:cs="Times New Roman"/>
                      <w:bCs/>
                      <w:noProof/>
                      <w:sz w:val="28"/>
                      <w:szCs w:val="28"/>
                      <w:lang w:eastAsia="ru-RU"/>
                    </w:rPr>
                    <w:t>А.7.1.10 Завершение работы на конкурсной площадке</w:t>
                  </w:r>
                  <w:r w:rsidR="00F96A5E"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tab/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F96A5E"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instrText xml:space="preserve"> PAGEREF _Toc77855695 \h </w:instrText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F31B3C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t>2</w:t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:rsidR="00F96A5E" w:rsidRPr="00783B63" w:rsidRDefault="006C2118" w:rsidP="00F96A5E">
                <w:pPr>
                  <w:pStyle w:val="31"/>
                  <w:tabs>
                    <w:tab w:val="right" w:leader="dot" w:pos="9344"/>
                  </w:tabs>
                  <w:spacing w:after="0" w:line="240" w:lineRule="auto"/>
                  <w:rPr>
                    <w:rFonts w:ascii="Times New Roman" w:eastAsiaTheme="minorEastAsia" w:hAnsi="Times New Roman" w:cs="Times New Roman"/>
                    <w:noProof/>
                    <w:sz w:val="28"/>
                    <w:szCs w:val="28"/>
                    <w:lang w:eastAsia="ru-RU"/>
                  </w:rPr>
                </w:pPr>
                <w:hyperlink w:anchor="_Toc77855696" w:history="1">
                  <w:r w:rsidR="00F96A5E" w:rsidRPr="00783B63">
                    <w:rPr>
                      <w:rStyle w:val="a3"/>
                      <w:rFonts w:ascii="Times New Roman" w:eastAsia="Times New Roman" w:hAnsi="Times New Roman" w:cs="Times New Roman"/>
                      <w:bCs/>
                      <w:noProof/>
                      <w:sz w:val="28"/>
                      <w:szCs w:val="28"/>
                      <w:lang w:eastAsia="ru-RU"/>
                    </w:rPr>
                    <w:t>А.7.1.11 Честность, справедливость и открытость</w:t>
                  </w:r>
                  <w:r w:rsidR="00F96A5E"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tab/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F96A5E"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instrText xml:space="preserve"> PAGEREF _Toc77855696 \h </w:instrText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F31B3C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t>2</w:t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:rsidR="00F96A5E" w:rsidRPr="00783B63" w:rsidRDefault="006C2118" w:rsidP="00F96A5E">
                <w:pPr>
                  <w:pStyle w:val="21"/>
                  <w:tabs>
                    <w:tab w:val="right" w:leader="dot" w:pos="9344"/>
                  </w:tabs>
                  <w:spacing w:after="0" w:line="240" w:lineRule="auto"/>
                  <w:rPr>
                    <w:rFonts w:ascii="Times New Roman" w:eastAsiaTheme="minorEastAsia" w:hAnsi="Times New Roman" w:cs="Times New Roman"/>
                    <w:noProof/>
                    <w:sz w:val="28"/>
                    <w:szCs w:val="28"/>
                    <w:lang w:eastAsia="ru-RU"/>
                  </w:rPr>
                </w:pPr>
                <w:hyperlink w:anchor="_Toc77855697" w:history="1">
                  <w:r w:rsidR="00F96A5E" w:rsidRPr="00783B63">
                    <w:rPr>
                      <w:rStyle w:val="a3"/>
                      <w:rFonts w:ascii="Times New Roman" w:eastAsia="Times New Roman" w:hAnsi="Times New Roman" w:cs="Times New Roman"/>
                      <w:bCs/>
                      <w:noProof/>
                      <w:sz w:val="28"/>
                      <w:szCs w:val="28"/>
                      <w:lang w:eastAsia="ru-RU"/>
                    </w:rPr>
                    <w:t>А.7.2 Эксперт</w:t>
                  </w:r>
                  <w:r w:rsidR="00F96A5E"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tab/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F96A5E"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instrText xml:space="preserve"> PAGEREF _Toc77855697 \h </w:instrText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F31B3C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t>2</w:t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:rsidR="00F96A5E" w:rsidRPr="00783B63" w:rsidRDefault="006C2118" w:rsidP="00F96A5E">
                <w:pPr>
                  <w:pStyle w:val="31"/>
                  <w:tabs>
                    <w:tab w:val="right" w:leader="dot" w:pos="9344"/>
                  </w:tabs>
                  <w:spacing w:after="0" w:line="240" w:lineRule="auto"/>
                  <w:rPr>
                    <w:rFonts w:ascii="Times New Roman" w:eastAsiaTheme="minorEastAsia" w:hAnsi="Times New Roman" w:cs="Times New Roman"/>
                    <w:noProof/>
                    <w:sz w:val="28"/>
                    <w:szCs w:val="28"/>
                    <w:lang w:eastAsia="ru-RU"/>
                  </w:rPr>
                </w:pPr>
                <w:hyperlink w:anchor="_Toc77855698" w:history="1">
                  <w:r w:rsidR="00F96A5E" w:rsidRPr="00783B63">
                    <w:rPr>
                      <w:rStyle w:val="a3"/>
                      <w:rFonts w:ascii="Times New Roman" w:eastAsia="Times New Roman" w:hAnsi="Times New Roman" w:cs="Times New Roman"/>
                      <w:bCs/>
                      <w:noProof/>
                      <w:sz w:val="28"/>
                      <w:szCs w:val="28"/>
                      <w:lang w:eastAsia="ru-RU"/>
                    </w:rPr>
                    <w:t>А.7.2.1 Квалификация и опыт</w:t>
                  </w:r>
                  <w:r w:rsidR="00F96A5E"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tab/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F96A5E"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instrText xml:space="preserve"> PAGEREF _Toc77855698 \h </w:instrText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F31B3C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t>2</w:t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:rsidR="00F96A5E" w:rsidRPr="00783B63" w:rsidRDefault="006C2118" w:rsidP="00F96A5E">
                <w:pPr>
                  <w:pStyle w:val="31"/>
                  <w:tabs>
                    <w:tab w:val="right" w:leader="dot" w:pos="9344"/>
                  </w:tabs>
                  <w:spacing w:after="0" w:line="240" w:lineRule="auto"/>
                  <w:rPr>
                    <w:rFonts w:ascii="Times New Roman" w:eastAsiaTheme="minorEastAsia" w:hAnsi="Times New Roman" w:cs="Times New Roman"/>
                    <w:noProof/>
                    <w:sz w:val="28"/>
                    <w:szCs w:val="28"/>
                    <w:lang w:eastAsia="ru-RU"/>
                  </w:rPr>
                </w:pPr>
                <w:hyperlink w:anchor="_Toc77855699" w:history="1">
                  <w:r w:rsidR="00F96A5E" w:rsidRPr="00783B63">
                    <w:rPr>
                      <w:rStyle w:val="a3"/>
                      <w:rFonts w:ascii="Times New Roman" w:eastAsia="Times New Roman" w:hAnsi="Times New Roman" w:cs="Times New Roman"/>
                      <w:bCs/>
                      <w:noProof/>
                      <w:sz w:val="28"/>
                      <w:szCs w:val="28"/>
                      <w:lang w:eastAsia="ru-RU"/>
                    </w:rPr>
                    <w:t>А.7.2.2 Возрастные ограничения</w:t>
                  </w:r>
                  <w:r w:rsidR="00F96A5E"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tab/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F96A5E"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instrText xml:space="preserve"> PAGEREF _Toc77855699 \h </w:instrText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F31B3C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t>2</w:t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:rsidR="00F96A5E" w:rsidRPr="00783B63" w:rsidRDefault="006C2118" w:rsidP="00F96A5E">
                <w:pPr>
                  <w:pStyle w:val="31"/>
                  <w:tabs>
                    <w:tab w:val="right" w:leader="dot" w:pos="9344"/>
                  </w:tabs>
                  <w:spacing w:after="0" w:line="240" w:lineRule="auto"/>
                  <w:rPr>
                    <w:rFonts w:ascii="Times New Roman" w:eastAsiaTheme="minorEastAsia" w:hAnsi="Times New Roman" w:cs="Times New Roman"/>
                    <w:noProof/>
                    <w:sz w:val="28"/>
                    <w:szCs w:val="28"/>
                    <w:lang w:eastAsia="ru-RU"/>
                  </w:rPr>
                </w:pPr>
                <w:hyperlink w:anchor="_Toc77855700" w:history="1">
                  <w:r w:rsidR="00F96A5E" w:rsidRPr="00783B63">
                    <w:rPr>
                      <w:rStyle w:val="a3"/>
                      <w:rFonts w:ascii="Times New Roman" w:eastAsia="Times New Roman" w:hAnsi="Times New Roman" w:cs="Times New Roman"/>
                      <w:bCs/>
                      <w:noProof/>
                      <w:sz w:val="28"/>
                      <w:szCs w:val="28"/>
                      <w:lang w:eastAsia="ru-RU"/>
                    </w:rPr>
                    <w:t>А.7.2.3 Личные качества и моральные принципы</w:t>
                  </w:r>
                  <w:r w:rsidR="00F96A5E"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tab/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F96A5E"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instrText xml:space="preserve"> PAGEREF _Toc77855700 \h </w:instrText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F31B3C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t>2</w:t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:rsidR="00F96A5E" w:rsidRPr="00783B63" w:rsidRDefault="006C2118" w:rsidP="00F96A5E">
                <w:pPr>
                  <w:pStyle w:val="31"/>
                  <w:tabs>
                    <w:tab w:val="right" w:leader="dot" w:pos="9344"/>
                  </w:tabs>
                  <w:spacing w:after="0" w:line="240" w:lineRule="auto"/>
                  <w:rPr>
                    <w:rFonts w:ascii="Times New Roman" w:eastAsiaTheme="minorEastAsia" w:hAnsi="Times New Roman" w:cs="Times New Roman"/>
                    <w:noProof/>
                    <w:sz w:val="28"/>
                    <w:szCs w:val="28"/>
                    <w:lang w:eastAsia="ru-RU"/>
                  </w:rPr>
                </w:pPr>
                <w:hyperlink w:anchor="_Toc77855701" w:history="1">
                  <w:r w:rsidR="00F96A5E" w:rsidRPr="00783B63">
                    <w:rPr>
                      <w:rStyle w:val="a3"/>
                      <w:rFonts w:ascii="Times New Roman" w:eastAsia="Times New Roman" w:hAnsi="Times New Roman" w:cs="Times New Roman"/>
                      <w:bCs/>
                      <w:noProof/>
                      <w:sz w:val="28"/>
                      <w:szCs w:val="28"/>
                      <w:lang w:eastAsia="ru-RU"/>
                    </w:rPr>
                    <w:t>А.7.2.4 Аккредитация</w:t>
                  </w:r>
                  <w:r w:rsidR="00F96A5E"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tab/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F96A5E"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instrText xml:space="preserve"> PAGEREF _Toc77855701 \h </w:instrText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F31B3C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t>2</w:t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:rsidR="00F96A5E" w:rsidRPr="00783B63" w:rsidRDefault="006C2118" w:rsidP="00F96A5E">
                <w:pPr>
                  <w:pStyle w:val="31"/>
                  <w:tabs>
                    <w:tab w:val="right" w:leader="dot" w:pos="9344"/>
                  </w:tabs>
                  <w:spacing w:after="0" w:line="240" w:lineRule="auto"/>
                  <w:rPr>
                    <w:rFonts w:ascii="Times New Roman" w:eastAsiaTheme="minorEastAsia" w:hAnsi="Times New Roman" w:cs="Times New Roman"/>
                    <w:noProof/>
                    <w:sz w:val="28"/>
                    <w:szCs w:val="28"/>
                    <w:lang w:eastAsia="ru-RU"/>
                  </w:rPr>
                </w:pPr>
                <w:hyperlink w:anchor="_Toc77855702" w:history="1">
                  <w:r w:rsidR="00F96A5E" w:rsidRPr="00783B63">
                    <w:rPr>
                      <w:rStyle w:val="a3"/>
                      <w:rFonts w:ascii="Times New Roman" w:eastAsia="Times New Roman" w:hAnsi="Times New Roman" w:cs="Times New Roman"/>
                      <w:bCs/>
                      <w:noProof/>
                      <w:sz w:val="28"/>
                      <w:szCs w:val="28"/>
                      <w:lang w:eastAsia="ru-RU"/>
                    </w:rPr>
                    <w:t>А.7.2.5 Обязанности</w:t>
                  </w:r>
                  <w:r w:rsidR="00F96A5E"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tab/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F96A5E"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instrText xml:space="preserve"> PAGEREF _Toc77855702 \h </w:instrText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F31B3C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t>2</w:t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:rsidR="00F96A5E" w:rsidRPr="00783B63" w:rsidRDefault="006C2118" w:rsidP="00F96A5E">
                <w:pPr>
                  <w:pStyle w:val="31"/>
                  <w:tabs>
                    <w:tab w:val="right" w:leader="dot" w:pos="9344"/>
                  </w:tabs>
                  <w:spacing w:after="0" w:line="240" w:lineRule="auto"/>
                  <w:rPr>
                    <w:rFonts w:ascii="Times New Roman" w:eastAsiaTheme="minorEastAsia" w:hAnsi="Times New Roman" w:cs="Times New Roman"/>
                    <w:noProof/>
                    <w:sz w:val="28"/>
                    <w:szCs w:val="28"/>
                    <w:lang w:eastAsia="ru-RU"/>
                  </w:rPr>
                </w:pPr>
                <w:hyperlink w:anchor="_Toc77855703" w:history="1">
                  <w:r w:rsidR="00F96A5E" w:rsidRPr="00783B63">
                    <w:rPr>
                      <w:rStyle w:val="a3"/>
                      <w:rFonts w:ascii="Times New Roman" w:eastAsia="Times New Roman" w:hAnsi="Times New Roman" w:cs="Times New Roman"/>
                      <w:bCs/>
                      <w:noProof/>
                      <w:sz w:val="28"/>
                      <w:szCs w:val="28"/>
                      <w:lang w:eastAsia="ru-RU"/>
                    </w:rPr>
                    <w:t>А.7.2.6 Проверка тулбокса</w:t>
                  </w:r>
                  <w:r w:rsidR="00F96A5E"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tab/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F96A5E"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instrText xml:space="preserve"> PAGEREF _Toc77855703 \h </w:instrText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F31B3C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t>2</w:t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:rsidR="00F96A5E" w:rsidRPr="00783B63" w:rsidRDefault="006C2118" w:rsidP="00F96A5E">
                <w:pPr>
                  <w:pStyle w:val="31"/>
                  <w:tabs>
                    <w:tab w:val="right" w:leader="dot" w:pos="9344"/>
                  </w:tabs>
                  <w:spacing w:after="0" w:line="240" w:lineRule="auto"/>
                  <w:rPr>
                    <w:rFonts w:ascii="Times New Roman" w:eastAsiaTheme="minorEastAsia" w:hAnsi="Times New Roman" w:cs="Times New Roman"/>
                    <w:noProof/>
                    <w:sz w:val="28"/>
                    <w:szCs w:val="28"/>
                    <w:lang w:eastAsia="ru-RU"/>
                  </w:rPr>
                </w:pPr>
                <w:hyperlink w:anchor="_Toc77855704" w:history="1">
                  <w:r w:rsidR="00F96A5E" w:rsidRPr="00783B63">
                    <w:rPr>
                      <w:rStyle w:val="a3"/>
                      <w:rFonts w:ascii="Times New Roman" w:eastAsia="Times New Roman" w:hAnsi="Times New Roman" w:cs="Times New Roman"/>
                      <w:bCs/>
                      <w:noProof/>
                      <w:sz w:val="28"/>
                      <w:szCs w:val="28"/>
                      <w:lang w:eastAsia="ru-RU"/>
                    </w:rPr>
                    <w:t>А.7.2.7 Секретность</w:t>
                  </w:r>
                  <w:r w:rsidR="00F96A5E"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tab/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F96A5E"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instrText xml:space="preserve"> PAGEREF _Toc77855704 \h </w:instrText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F31B3C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t>2</w:t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:rsidR="00F96A5E" w:rsidRPr="00783B63" w:rsidRDefault="006C2118" w:rsidP="00F96A5E">
                <w:pPr>
                  <w:pStyle w:val="31"/>
                  <w:tabs>
                    <w:tab w:val="right" w:leader="dot" w:pos="9344"/>
                  </w:tabs>
                  <w:spacing w:after="0" w:line="240" w:lineRule="auto"/>
                  <w:rPr>
                    <w:rFonts w:ascii="Times New Roman" w:eastAsiaTheme="minorEastAsia" w:hAnsi="Times New Roman" w:cs="Times New Roman"/>
                    <w:noProof/>
                    <w:sz w:val="28"/>
                    <w:szCs w:val="28"/>
                    <w:lang w:eastAsia="ru-RU"/>
                  </w:rPr>
                </w:pPr>
                <w:hyperlink w:anchor="_Toc77855705" w:history="1">
                  <w:r w:rsidR="00F96A5E" w:rsidRPr="00783B63">
                    <w:rPr>
                      <w:rStyle w:val="a3"/>
                      <w:rFonts w:ascii="Times New Roman" w:eastAsia="Times New Roman" w:hAnsi="Times New Roman" w:cs="Times New Roman"/>
                      <w:bCs/>
                      <w:noProof/>
                      <w:sz w:val="28"/>
                      <w:szCs w:val="28"/>
                      <w:lang w:eastAsia="ru-RU"/>
                    </w:rPr>
                    <w:t>А.7.2.8 Взаимодействие экспертов-компатриотов с конкурсантами</w:t>
                  </w:r>
                  <w:r w:rsidR="00F96A5E"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tab/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F96A5E"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instrText xml:space="preserve"> PAGEREF _Toc77855705 \h </w:instrText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F31B3C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t>2</w:t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:rsidR="00F96A5E" w:rsidRPr="00783B63" w:rsidRDefault="006C2118" w:rsidP="00F96A5E">
                <w:pPr>
                  <w:pStyle w:val="31"/>
                  <w:tabs>
                    <w:tab w:val="right" w:leader="dot" w:pos="9344"/>
                  </w:tabs>
                  <w:spacing w:after="0" w:line="240" w:lineRule="auto"/>
                  <w:rPr>
                    <w:rFonts w:ascii="Times New Roman" w:eastAsiaTheme="minorEastAsia" w:hAnsi="Times New Roman" w:cs="Times New Roman"/>
                    <w:noProof/>
                    <w:sz w:val="28"/>
                    <w:szCs w:val="28"/>
                    <w:lang w:eastAsia="ru-RU"/>
                  </w:rPr>
                </w:pPr>
                <w:hyperlink w:anchor="_Toc77855706" w:history="1">
                  <w:r w:rsidR="00F96A5E" w:rsidRPr="00783B63">
                    <w:rPr>
                      <w:rStyle w:val="a3"/>
                      <w:rFonts w:ascii="Times New Roman" w:eastAsia="Times New Roman" w:hAnsi="Times New Roman" w:cs="Times New Roman"/>
                      <w:bCs/>
                      <w:noProof/>
                      <w:sz w:val="28"/>
                      <w:szCs w:val="28"/>
                      <w:lang w:eastAsia="ru-RU"/>
                    </w:rPr>
                    <w:t>А.7.2.9 Дискуссионный форум</w:t>
                  </w:r>
                  <w:r w:rsidR="00F96A5E"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tab/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F96A5E"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instrText xml:space="preserve"> PAGEREF _Toc77855706 \h </w:instrText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F31B3C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t>2</w:t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:rsidR="00F96A5E" w:rsidRPr="00783B63" w:rsidRDefault="006C2118" w:rsidP="00F96A5E">
                <w:pPr>
                  <w:pStyle w:val="21"/>
                  <w:tabs>
                    <w:tab w:val="right" w:leader="dot" w:pos="9344"/>
                  </w:tabs>
                  <w:spacing w:after="0" w:line="240" w:lineRule="auto"/>
                  <w:rPr>
                    <w:rFonts w:ascii="Times New Roman" w:eastAsiaTheme="minorEastAsia" w:hAnsi="Times New Roman" w:cs="Times New Roman"/>
                    <w:noProof/>
                    <w:sz w:val="28"/>
                    <w:szCs w:val="28"/>
                    <w:lang w:eastAsia="ru-RU"/>
                  </w:rPr>
                </w:pPr>
                <w:hyperlink w:anchor="_Toc77855707" w:history="1">
                  <w:r w:rsidR="00F96A5E" w:rsidRPr="00783B63">
                    <w:rPr>
                      <w:rStyle w:val="a3"/>
                      <w:rFonts w:ascii="Times New Roman" w:eastAsia="Times New Roman" w:hAnsi="Times New Roman" w:cs="Times New Roman"/>
                      <w:bCs/>
                      <w:noProof/>
                      <w:sz w:val="28"/>
                      <w:szCs w:val="28"/>
                      <w:lang w:eastAsia="ru-RU"/>
                    </w:rPr>
                    <w:t>А.7.3 Менеджер компетенции/корневой эксперт компетенции</w:t>
                  </w:r>
                  <w:r w:rsidR="00F96A5E"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tab/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F96A5E"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instrText xml:space="preserve"> PAGEREF _Toc77855707 \h </w:instrText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F31B3C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t>2</w:t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:rsidR="00F96A5E" w:rsidRPr="00783B63" w:rsidRDefault="006C2118" w:rsidP="00F96A5E">
                <w:pPr>
                  <w:pStyle w:val="31"/>
                  <w:tabs>
                    <w:tab w:val="right" w:leader="dot" w:pos="9344"/>
                  </w:tabs>
                  <w:spacing w:after="0" w:line="240" w:lineRule="auto"/>
                  <w:rPr>
                    <w:rFonts w:ascii="Times New Roman" w:eastAsiaTheme="minorEastAsia" w:hAnsi="Times New Roman" w:cs="Times New Roman"/>
                    <w:noProof/>
                    <w:sz w:val="28"/>
                    <w:szCs w:val="28"/>
                    <w:lang w:eastAsia="ru-RU"/>
                  </w:rPr>
                </w:pPr>
                <w:hyperlink w:anchor="_Toc77855708" w:history="1">
                  <w:r w:rsidR="00F96A5E" w:rsidRPr="00783B63">
                    <w:rPr>
                      <w:rStyle w:val="a3"/>
                      <w:rFonts w:ascii="Times New Roman" w:eastAsia="Times New Roman" w:hAnsi="Times New Roman" w:cs="Times New Roman"/>
                      <w:bCs/>
                      <w:noProof/>
                      <w:sz w:val="28"/>
                      <w:szCs w:val="28"/>
                      <w:lang w:eastAsia="ru-RU"/>
                    </w:rPr>
                    <w:t>А.7.3.1 Обязанности</w:t>
                  </w:r>
                  <w:r w:rsidR="00F96A5E"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tab/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F96A5E"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instrText xml:space="preserve"> PAGEREF _Toc77855708 \h </w:instrText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F31B3C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t>2</w:t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:rsidR="00F96A5E" w:rsidRPr="00783B63" w:rsidRDefault="006C2118" w:rsidP="00F96A5E">
                <w:pPr>
                  <w:pStyle w:val="31"/>
                  <w:tabs>
                    <w:tab w:val="right" w:leader="dot" w:pos="9344"/>
                  </w:tabs>
                  <w:spacing w:after="0" w:line="240" w:lineRule="auto"/>
                  <w:rPr>
                    <w:rFonts w:ascii="Times New Roman" w:eastAsiaTheme="minorEastAsia" w:hAnsi="Times New Roman" w:cs="Times New Roman"/>
                    <w:noProof/>
                    <w:sz w:val="28"/>
                    <w:szCs w:val="28"/>
                    <w:lang w:eastAsia="ru-RU"/>
                  </w:rPr>
                </w:pPr>
                <w:hyperlink w:anchor="_Toc77855709" w:history="1">
                  <w:r w:rsidR="00F96A5E" w:rsidRPr="00783B63">
                    <w:rPr>
                      <w:rStyle w:val="a3"/>
                      <w:rFonts w:ascii="Times New Roman" w:eastAsia="Times New Roman" w:hAnsi="Times New Roman" w:cs="Times New Roman"/>
                      <w:bCs/>
                      <w:noProof/>
                      <w:sz w:val="28"/>
                      <w:szCs w:val="28"/>
                      <w:lang w:eastAsia="ru-RU"/>
                    </w:rPr>
                    <w:t>А.7.3.2 Контакты с конкурсантами</w:t>
                  </w:r>
                  <w:r w:rsidR="00F96A5E"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tab/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F96A5E"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instrText xml:space="preserve"> PAGEREF _Toc77855709 \h </w:instrText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F31B3C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t>2</w:t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:rsidR="00F96A5E" w:rsidRPr="00783B63" w:rsidRDefault="006C2118" w:rsidP="00F96A5E">
                <w:pPr>
                  <w:pStyle w:val="21"/>
                  <w:tabs>
                    <w:tab w:val="right" w:leader="dot" w:pos="9344"/>
                  </w:tabs>
                  <w:spacing w:after="0" w:line="240" w:lineRule="auto"/>
                  <w:rPr>
                    <w:rFonts w:ascii="Times New Roman" w:eastAsiaTheme="minorEastAsia" w:hAnsi="Times New Roman" w:cs="Times New Roman"/>
                    <w:noProof/>
                    <w:sz w:val="28"/>
                    <w:szCs w:val="28"/>
                    <w:lang w:eastAsia="ru-RU"/>
                  </w:rPr>
                </w:pPr>
                <w:hyperlink w:anchor="_Toc77855710" w:history="1">
                  <w:r w:rsidR="00F96A5E" w:rsidRPr="00783B63">
                    <w:rPr>
                      <w:rStyle w:val="a3"/>
                      <w:rFonts w:ascii="Times New Roman" w:eastAsia="Times New Roman" w:hAnsi="Times New Roman" w:cs="Times New Roman"/>
                      <w:bCs/>
                      <w:noProof/>
                      <w:sz w:val="28"/>
                      <w:szCs w:val="28"/>
                      <w:lang w:eastAsia="ru-RU"/>
                    </w:rPr>
                    <w:t>А.7.4 Главный эксперт</w:t>
                  </w:r>
                  <w:r w:rsidR="00F96A5E"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tab/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F96A5E"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instrText xml:space="preserve"> PAGEREF _Toc77855710 \h </w:instrText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F31B3C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t>2</w:t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:rsidR="00F96A5E" w:rsidRPr="00783B63" w:rsidRDefault="006C2118" w:rsidP="00F96A5E">
                <w:pPr>
                  <w:pStyle w:val="31"/>
                  <w:tabs>
                    <w:tab w:val="right" w:leader="dot" w:pos="9344"/>
                  </w:tabs>
                  <w:spacing w:after="0" w:line="240" w:lineRule="auto"/>
                  <w:rPr>
                    <w:rFonts w:ascii="Times New Roman" w:eastAsiaTheme="minorEastAsia" w:hAnsi="Times New Roman" w:cs="Times New Roman"/>
                    <w:noProof/>
                    <w:sz w:val="28"/>
                    <w:szCs w:val="28"/>
                    <w:lang w:eastAsia="ru-RU"/>
                  </w:rPr>
                </w:pPr>
                <w:hyperlink w:anchor="_Toc77855711" w:history="1">
                  <w:r w:rsidR="00F96A5E" w:rsidRPr="00783B63">
                    <w:rPr>
                      <w:rStyle w:val="a3"/>
                      <w:rFonts w:ascii="Times New Roman" w:eastAsia="Times New Roman" w:hAnsi="Times New Roman" w:cs="Times New Roman"/>
                      <w:bCs/>
                      <w:noProof/>
                      <w:sz w:val="28"/>
                      <w:szCs w:val="28"/>
                      <w:lang w:eastAsia="ru-RU"/>
                    </w:rPr>
                    <w:t>A.7.4.1 Обязанности</w:t>
                  </w:r>
                  <w:r w:rsidR="00F96A5E"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tab/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F96A5E"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instrText xml:space="preserve"> PAGEREF _Toc77855711 \h </w:instrText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F31B3C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t>2</w:t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:rsidR="00F96A5E" w:rsidRPr="00783B63" w:rsidRDefault="006C2118" w:rsidP="00F96A5E">
                <w:pPr>
                  <w:pStyle w:val="31"/>
                  <w:tabs>
                    <w:tab w:val="right" w:leader="dot" w:pos="9344"/>
                  </w:tabs>
                  <w:spacing w:after="0" w:line="240" w:lineRule="auto"/>
                  <w:rPr>
                    <w:rFonts w:ascii="Times New Roman" w:eastAsiaTheme="minorEastAsia" w:hAnsi="Times New Roman" w:cs="Times New Roman"/>
                    <w:noProof/>
                    <w:sz w:val="28"/>
                    <w:szCs w:val="28"/>
                    <w:lang w:eastAsia="ru-RU"/>
                  </w:rPr>
                </w:pPr>
                <w:hyperlink w:anchor="_Toc77855712" w:history="1">
                  <w:r w:rsidR="00F96A5E" w:rsidRPr="00783B63">
                    <w:rPr>
                      <w:rStyle w:val="a3"/>
                      <w:rFonts w:ascii="Times New Roman" w:eastAsia="Times New Roman" w:hAnsi="Times New Roman" w:cs="Times New Roman"/>
                      <w:bCs/>
                      <w:noProof/>
                      <w:sz w:val="28"/>
                      <w:szCs w:val="28"/>
                      <w:lang w:eastAsia="ru-RU"/>
                    </w:rPr>
                    <w:t>А.7.4.2 Выдвижение кандидатов и аккредитация</w:t>
                  </w:r>
                  <w:r w:rsidR="00F96A5E"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tab/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F96A5E"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instrText xml:space="preserve"> PAGEREF _Toc77855712 \h </w:instrText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F31B3C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t>2</w:t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:rsidR="00F96A5E" w:rsidRPr="00783B63" w:rsidRDefault="006C2118" w:rsidP="00F96A5E">
                <w:pPr>
                  <w:pStyle w:val="31"/>
                  <w:tabs>
                    <w:tab w:val="right" w:leader="dot" w:pos="9344"/>
                  </w:tabs>
                  <w:spacing w:after="0" w:line="240" w:lineRule="auto"/>
                  <w:rPr>
                    <w:rFonts w:ascii="Times New Roman" w:eastAsiaTheme="minorEastAsia" w:hAnsi="Times New Roman" w:cs="Times New Roman"/>
                    <w:noProof/>
                    <w:sz w:val="28"/>
                    <w:szCs w:val="28"/>
                    <w:lang w:eastAsia="ru-RU"/>
                  </w:rPr>
                </w:pPr>
                <w:hyperlink w:anchor="_Toc77855713" w:history="1">
                  <w:r w:rsidR="00F96A5E" w:rsidRPr="00783B63">
                    <w:rPr>
                      <w:rStyle w:val="a3"/>
                      <w:rFonts w:ascii="Times New Roman" w:eastAsia="Times New Roman" w:hAnsi="Times New Roman" w:cs="Times New Roman"/>
                      <w:bCs/>
                      <w:noProof/>
                      <w:sz w:val="28"/>
                      <w:szCs w:val="28"/>
                      <w:lang w:eastAsia="ru-RU"/>
                    </w:rPr>
                    <w:t>A.7.4.3 Критерии выдвижения кандидатов</w:t>
                  </w:r>
                  <w:r w:rsidR="00F96A5E"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tab/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F96A5E"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instrText xml:space="preserve"> PAGEREF _Toc77855713 \h </w:instrText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F31B3C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t>2</w:t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:rsidR="00F96A5E" w:rsidRPr="00783B63" w:rsidRDefault="006C2118" w:rsidP="00F96A5E">
                <w:pPr>
                  <w:pStyle w:val="31"/>
                  <w:tabs>
                    <w:tab w:val="right" w:leader="dot" w:pos="9344"/>
                  </w:tabs>
                  <w:spacing w:after="0" w:line="240" w:lineRule="auto"/>
                  <w:rPr>
                    <w:rFonts w:ascii="Times New Roman" w:eastAsiaTheme="minorEastAsia" w:hAnsi="Times New Roman" w:cs="Times New Roman"/>
                    <w:noProof/>
                    <w:sz w:val="28"/>
                    <w:szCs w:val="28"/>
                    <w:lang w:eastAsia="ru-RU"/>
                  </w:rPr>
                </w:pPr>
                <w:hyperlink w:anchor="_Toc77855714" w:history="1">
                  <w:r w:rsidR="00F96A5E" w:rsidRPr="00783B63">
                    <w:rPr>
                      <w:rStyle w:val="a3"/>
                      <w:rFonts w:ascii="Times New Roman" w:eastAsia="Times New Roman" w:hAnsi="Times New Roman" w:cs="Times New Roman"/>
                      <w:bCs/>
                      <w:noProof/>
                      <w:sz w:val="28"/>
                      <w:szCs w:val="28"/>
                      <w:lang w:eastAsia="ru-RU"/>
                    </w:rPr>
                    <w:t>A.7.4.4 Нарушение правил чемпионата и кодекса этики и норм поведения</w:t>
                  </w:r>
                  <w:r w:rsidR="00F96A5E"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tab/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F96A5E"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instrText xml:space="preserve"> PAGEREF _Toc77855714 \h </w:instrText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F31B3C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t>2</w:t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:rsidR="00F96A5E" w:rsidRPr="00783B63" w:rsidRDefault="006C2118" w:rsidP="00F96A5E">
                <w:pPr>
                  <w:pStyle w:val="21"/>
                  <w:tabs>
                    <w:tab w:val="right" w:leader="dot" w:pos="9344"/>
                  </w:tabs>
                  <w:spacing w:after="0" w:line="240" w:lineRule="auto"/>
                  <w:rPr>
                    <w:rFonts w:ascii="Times New Roman" w:eastAsiaTheme="minorEastAsia" w:hAnsi="Times New Roman" w:cs="Times New Roman"/>
                    <w:noProof/>
                    <w:sz w:val="28"/>
                    <w:szCs w:val="28"/>
                    <w:lang w:eastAsia="ru-RU"/>
                  </w:rPr>
                </w:pPr>
                <w:hyperlink w:anchor="_Toc77855715" w:history="1">
                  <w:r w:rsidR="00F96A5E" w:rsidRPr="00783B63">
                    <w:rPr>
                      <w:rStyle w:val="a3"/>
                      <w:rFonts w:ascii="Times New Roman" w:eastAsia="Times New Roman" w:hAnsi="Times New Roman" w:cs="Times New Roman"/>
                      <w:bCs/>
                      <w:noProof/>
                      <w:sz w:val="28"/>
                      <w:szCs w:val="28"/>
                      <w:lang w:eastAsia="ru-RU"/>
                    </w:rPr>
                    <w:t>A.7.5 Заместитель главного эксперта</w:t>
                  </w:r>
                  <w:r w:rsidR="00F96A5E"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tab/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F96A5E"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instrText xml:space="preserve"> PAGEREF _Toc77855715 \h </w:instrText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F31B3C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t>2</w:t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:rsidR="00F96A5E" w:rsidRPr="00783B63" w:rsidRDefault="006C2118" w:rsidP="00F96A5E">
                <w:pPr>
                  <w:pStyle w:val="31"/>
                  <w:tabs>
                    <w:tab w:val="right" w:leader="dot" w:pos="9344"/>
                  </w:tabs>
                  <w:spacing w:after="0" w:line="240" w:lineRule="auto"/>
                  <w:rPr>
                    <w:rFonts w:ascii="Times New Roman" w:eastAsiaTheme="minorEastAsia" w:hAnsi="Times New Roman" w:cs="Times New Roman"/>
                    <w:noProof/>
                    <w:sz w:val="28"/>
                    <w:szCs w:val="28"/>
                    <w:lang w:eastAsia="ru-RU"/>
                  </w:rPr>
                </w:pPr>
                <w:hyperlink w:anchor="_Toc77855716" w:history="1">
                  <w:r w:rsidR="00F96A5E" w:rsidRPr="00783B63">
                    <w:rPr>
                      <w:rStyle w:val="a3"/>
                      <w:rFonts w:ascii="Times New Roman" w:eastAsia="Times New Roman" w:hAnsi="Times New Roman" w:cs="Times New Roman"/>
                      <w:bCs/>
                      <w:noProof/>
                      <w:sz w:val="28"/>
                      <w:szCs w:val="28"/>
                      <w:lang w:eastAsia="ru-RU"/>
                    </w:rPr>
                    <w:t>A.7.5.1 Обязанности</w:t>
                  </w:r>
                  <w:r w:rsidR="00F96A5E"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tab/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F96A5E"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instrText xml:space="preserve"> PAGEREF _Toc77855716 \h </w:instrText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F31B3C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t>2</w:t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:rsidR="00F96A5E" w:rsidRPr="00783B63" w:rsidRDefault="006C2118" w:rsidP="00F96A5E">
                <w:pPr>
                  <w:pStyle w:val="31"/>
                  <w:tabs>
                    <w:tab w:val="right" w:leader="dot" w:pos="9344"/>
                  </w:tabs>
                  <w:spacing w:after="0" w:line="240" w:lineRule="auto"/>
                  <w:rPr>
                    <w:rFonts w:ascii="Times New Roman" w:eastAsiaTheme="minorEastAsia" w:hAnsi="Times New Roman" w:cs="Times New Roman"/>
                    <w:noProof/>
                    <w:sz w:val="28"/>
                    <w:szCs w:val="28"/>
                    <w:lang w:eastAsia="ru-RU"/>
                  </w:rPr>
                </w:pPr>
                <w:hyperlink w:anchor="_Toc77855717" w:history="1">
                  <w:r w:rsidR="00F96A5E" w:rsidRPr="00783B63">
                    <w:rPr>
                      <w:rStyle w:val="a3"/>
                      <w:rFonts w:ascii="Times New Roman" w:eastAsia="Times New Roman" w:hAnsi="Times New Roman" w:cs="Times New Roman"/>
                      <w:bCs/>
                      <w:noProof/>
                      <w:sz w:val="28"/>
                      <w:szCs w:val="28"/>
                      <w:lang w:eastAsia="ru-RU"/>
                    </w:rPr>
                    <w:t>A.7.5.2 Выдвижение кандидатов и аккредитация</w:t>
                  </w:r>
                  <w:r w:rsidR="00F96A5E"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tab/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F96A5E"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instrText xml:space="preserve"> PAGEREF _Toc77855717 \h </w:instrText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F31B3C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t>2</w:t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:rsidR="00F96A5E" w:rsidRPr="00783B63" w:rsidRDefault="006C2118" w:rsidP="00F96A5E">
                <w:pPr>
                  <w:pStyle w:val="31"/>
                  <w:tabs>
                    <w:tab w:val="right" w:leader="dot" w:pos="9344"/>
                  </w:tabs>
                  <w:spacing w:after="0" w:line="240" w:lineRule="auto"/>
                  <w:rPr>
                    <w:rFonts w:ascii="Times New Roman" w:eastAsiaTheme="minorEastAsia" w:hAnsi="Times New Roman" w:cs="Times New Roman"/>
                    <w:noProof/>
                    <w:sz w:val="28"/>
                    <w:szCs w:val="28"/>
                    <w:lang w:eastAsia="ru-RU"/>
                  </w:rPr>
                </w:pPr>
                <w:hyperlink w:anchor="_Toc77855718" w:history="1">
                  <w:r w:rsidR="00F96A5E" w:rsidRPr="00783B63">
                    <w:rPr>
                      <w:rStyle w:val="a3"/>
                      <w:rFonts w:ascii="Times New Roman" w:eastAsia="Times New Roman" w:hAnsi="Times New Roman" w:cs="Times New Roman"/>
                      <w:bCs/>
                      <w:noProof/>
                      <w:sz w:val="28"/>
                      <w:szCs w:val="28"/>
                      <w:lang w:eastAsia="ru-RU"/>
                    </w:rPr>
                    <w:t>A.7.5.3 Критерии выдвижения кандидатов</w:t>
                  </w:r>
                  <w:r w:rsidR="00F96A5E"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tab/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F96A5E"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instrText xml:space="preserve"> PAGEREF _Toc77855718 \h </w:instrText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F31B3C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t>2</w:t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:rsidR="00F96A5E" w:rsidRPr="00783B63" w:rsidRDefault="006C2118" w:rsidP="00F96A5E">
                <w:pPr>
                  <w:pStyle w:val="21"/>
                  <w:tabs>
                    <w:tab w:val="right" w:leader="dot" w:pos="9344"/>
                  </w:tabs>
                  <w:spacing w:after="0" w:line="240" w:lineRule="auto"/>
                  <w:rPr>
                    <w:rFonts w:ascii="Times New Roman" w:eastAsiaTheme="minorEastAsia" w:hAnsi="Times New Roman" w:cs="Times New Roman"/>
                    <w:noProof/>
                    <w:sz w:val="28"/>
                    <w:szCs w:val="28"/>
                    <w:lang w:eastAsia="ru-RU"/>
                  </w:rPr>
                </w:pPr>
                <w:hyperlink w:anchor="_Toc77855719" w:history="1">
                  <w:r w:rsidR="00F96A5E" w:rsidRPr="00783B63">
                    <w:rPr>
                      <w:rStyle w:val="a3"/>
                      <w:rFonts w:ascii="Times New Roman" w:eastAsia="Times New Roman" w:hAnsi="Times New Roman" w:cs="Times New Roman"/>
                      <w:bCs/>
                      <w:noProof/>
                      <w:sz w:val="28"/>
                      <w:szCs w:val="28"/>
                      <w:lang w:eastAsia="ru-RU"/>
                    </w:rPr>
                    <w:t>A.7.6 Эксперты с особыми полномочиями</w:t>
                  </w:r>
                  <w:r w:rsidR="00F96A5E"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tab/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F96A5E"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instrText xml:space="preserve"> PAGEREF _Toc77855719 \h </w:instrText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F31B3C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t>2</w:t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:rsidR="00F96A5E" w:rsidRPr="00783B63" w:rsidRDefault="006C2118" w:rsidP="00F96A5E">
                <w:pPr>
                  <w:pStyle w:val="31"/>
                  <w:tabs>
                    <w:tab w:val="right" w:leader="dot" w:pos="9344"/>
                  </w:tabs>
                  <w:spacing w:after="0" w:line="240" w:lineRule="auto"/>
                  <w:rPr>
                    <w:rFonts w:ascii="Times New Roman" w:eastAsiaTheme="minorEastAsia" w:hAnsi="Times New Roman" w:cs="Times New Roman"/>
                    <w:noProof/>
                    <w:sz w:val="28"/>
                    <w:szCs w:val="28"/>
                    <w:lang w:eastAsia="ru-RU"/>
                  </w:rPr>
                </w:pPr>
                <w:hyperlink w:anchor="_Toc77855720" w:history="1">
                  <w:r w:rsidR="00F96A5E" w:rsidRPr="00783B63">
                    <w:rPr>
                      <w:rStyle w:val="a3"/>
                      <w:rFonts w:ascii="Times New Roman" w:eastAsia="Times New Roman" w:hAnsi="Times New Roman" w:cs="Times New Roman"/>
                      <w:bCs/>
                      <w:noProof/>
                      <w:sz w:val="28"/>
                      <w:szCs w:val="28"/>
                      <w:lang w:eastAsia="ru-RU"/>
                    </w:rPr>
                    <w:t>A.7.6.1 Обязанности</w:t>
                  </w:r>
                  <w:r w:rsidR="00F96A5E"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tab/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F96A5E"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instrText xml:space="preserve"> PAGEREF _Toc77855720 \h </w:instrText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F31B3C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t>2</w:t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:rsidR="00F96A5E" w:rsidRPr="00783B63" w:rsidRDefault="006C2118" w:rsidP="00F96A5E">
                <w:pPr>
                  <w:pStyle w:val="31"/>
                  <w:tabs>
                    <w:tab w:val="right" w:leader="dot" w:pos="9344"/>
                  </w:tabs>
                  <w:spacing w:after="0" w:line="240" w:lineRule="auto"/>
                  <w:rPr>
                    <w:rFonts w:ascii="Times New Roman" w:eastAsiaTheme="minorEastAsia" w:hAnsi="Times New Roman" w:cs="Times New Roman"/>
                    <w:noProof/>
                    <w:sz w:val="28"/>
                    <w:szCs w:val="28"/>
                    <w:lang w:eastAsia="ru-RU"/>
                  </w:rPr>
                </w:pPr>
                <w:hyperlink w:anchor="_Toc77855721" w:history="1">
                  <w:r w:rsidR="00F96A5E" w:rsidRPr="00783B63">
                    <w:rPr>
                      <w:rStyle w:val="a3"/>
                      <w:rFonts w:ascii="Times New Roman" w:eastAsia="Times New Roman" w:hAnsi="Times New Roman" w:cs="Times New Roman"/>
                      <w:bCs/>
                      <w:noProof/>
                      <w:sz w:val="28"/>
                      <w:szCs w:val="28"/>
                      <w:lang w:eastAsia="ru-RU"/>
                    </w:rPr>
                    <w:t>A.7.6.2 Выдвижение кандидатов и аккредитация</w:t>
                  </w:r>
                  <w:r w:rsidR="00F96A5E"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tab/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F96A5E"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instrText xml:space="preserve"> PAGEREF _Toc77855721 \h </w:instrText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F31B3C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t>2</w:t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:rsidR="00F96A5E" w:rsidRPr="00783B63" w:rsidRDefault="006C2118" w:rsidP="00F96A5E">
                <w:pPr>
                  <w:pStyle w:val="31"/>
                  <w:tabs>
                    <w:tab w:val="right" w:leader="dot" w:pos="9344"/>
                  </w:tabs>
                  <w:spacing w:after="0" w:line="240" w:lineRule="auto"/>
                  <w:rPr>
                    <w:rFonts w:ascii="Times New Roman" w:eastAsiaTheme="minorEastAsia" w:hAnsi="Times New Roman" w:cs="Times New Roman"/>
                    <w:noProof/>
                    <w:sz w:val="28"/>
                    <w:szCs w:val="28"/>
                    <w:lang w:eastAsia="ru-RU"/>
                  </w:rPr>
                </w:pPr>
                <w:hyperlink w:anchor="_Toc77855722" w:history="1">
                  <w:r w:rsidR="00F96A5E" w:rsidRPr="00783B63">
                    <w:rPr>
                      <w:rStyle w:val="a3"/>
                      <w:rFonts w:ascii="Times New Roman" w:eastAsia="Times New Roman" w:hAnsi="Times New Roman" w:cs="Times New Roman"/>
                      <w:bCs/>
                      <w:noProof/>
                      <w:sz w:val="28"/>
                      <w:szCs w:val="28"/>
                      <w:lang w:eastAsia="ru-RU"/>
                    </w:rPr>
                    <w:t>A.7.6.3 Критерии выдвижения кандидатов</w:t>
                  </w:r>
                  <w:r w:rsidR="00F96A5E"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tab/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F96A5E"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instrText xml:space="preserve"> PAGEREF _Toc77855722 \h </w:instrText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F31B3C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t>2</w:t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:rsidR="00F96A5E" w:rsidRPr="00783B63" w:rsidRDefault="006C2118" w:rsidP="00F96A5E">
                <w:pPr>
                  <w:pStyle w:val="21"/>
                  <w:tabs>
                    <w:tab w:val="right" w:leader="dot" w:pos="9344"/>
                  </w:tabs>
                  <w:spacing w:after="0" w:line="240" w:lineRule="auto"/>
                  <w:rPr>
                    <w:rFonts w:ascii="Times New Roman" w:eastAsiaTheme="minorEastAsia" w:hAnsi="Times New Roman" w:cs="Times New Roman"/>
                    <w:noProof/>
                    <w:sz w:val="28"/>
                    <w:szCs w:val="28"/>
                    <w:lang w:eastAsia="ru-RU"/>
                  </w:rPr>
                </w:pPr>
                <w:hyperlink w:anchor="_Toc77855723" w:history="1">
                  <w:r w:rsidR="00F96A5E" w:rsidRPr="00783B63">
                    <w:rPr>
                      <w:rStyle w:val="a3"/>
                      <w:rFonts w:ascii="Times New Roman" w:eastAsia="Times New Roman" w:hAnsi="Times New Roman" w:cs="Times New Roman"/>
                      <w:bCs/>
                      <w:noProof/>
                      <w:sz w:val="28"/>
                      <w:szCs w:val="28"/>
                      <w:lang w:eastAsia="ru-RU"/>
                    </w:rPr>
                    <w:t>A.7.7 Жюри</w:t>
                  </w:r>
                  <w:r w:rsidR="00F96A5E"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tab/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F96A5E"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instrText xml:space="preserve"> PAGEREF _Toc77855723 \h </w:instrText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F31B3C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t>2</w:t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:rsidR="00F96A5E" w:rsidRPr="00783B63" w:rsidRDefault="006C2118" w:rsidP="00F96A5E">
                <w:pPr>
                  <w:pStyle w:val="21"/>
                  <w:tabs>
                    <w:tab w:val="right" w:leader="dot" w:pos="9344"/>
                  </w:tabs>
                  <w:spacing w:after="0" w:line="240" w:lineRule="auto"/>
                  <w:rPr>
                    <w:rFonts w:ascii="Times New Roman" w:eastAsiaTheme="minorEastAsia" w:hAnsi="Times New Roman" w:cs="Times New Roman"/>
                    <w:noProof/>
                    <w:sz w:val="28"/>
                    <w:szCs w:val="28"/>
                    <w:lang w:eastAsia="ru-RU"/>
                  </w:rPr>
                </w:pPr>
                <w:hyperlink w:anchor="_Toc77855724" w:history="1">
                  <w:r w:rsidR="00F96A5E" w:rsidRPr="00783B63">
                    <w:rPr>
                      <w:rStyle w:val="a3"/>
                      <w:rFonts w:ascii="Times New Roman" w:eastAsia="Times New Roman" w:hAnsi="Times New Roman" w:cs="Times New Roman"/>
                      <w:bCs/>
                      <w:noProof/>
                      <w:sz w:val="28"/>
                      <w:szCs w:val="28"/>
                      <w:lang w:eastAsia="ru-RU"/>
                    </w:rPr>
                    <w:t>A.7.8 Технический администратор площадки</w:t>
                  </w:r>
                  <w:r w:rsidR="00F96A5E"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tab/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F96A5E"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instrText xml:space="preserve"> PAGEREF _Toc77855724 \h </w:instrText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F31B3C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t>2</w:t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:rsidR="00F96A5E" w:rsidRPr="00783B63" w:rsidRDefault="006C2118" w:rsidP="00F96A5E">
                <w:pPr>
                  <w:pStyle w:val="31"/>
                  <w:tabs>
                    <w:tab w:val="right" w:leader="dot" w:pos="9344"/>
                  </w:tabs>
                  <w:spacing w:after="0" w:line="240" w:lineRule="auto"/>
                  <w:rPr>
                    <w:rFonts w:ascii="Times New Roman" w:eastAsiaTheme="minorEastAsia" w:hAnsi="Times New Roman" w:cs="Times New Roman"/>
                    <w:noProof/>
                    <w:sz w:val="28"/>
                    <w:szCs w:val="28"/>
                    <w:lang w:eastAsia="ru-RU"/>
                  </w:rPr>
                </w:pPr>
                <w:hyperlink w:anchor="_Toc77855725" w:history="1">
                  <w:r w:rsidR="00F96A5E" w:rsidRPr="00783B63">
                    <w:rPr>
                      <w:rStyle w:val="a3"/>
                      <w:rFonts w:ascii="Times New Roman" w:eastAsia="Times New Roman" w:hAnsi="Times New Roman" w:cs="Times New Roman"/>
                      <w:bCs/>
                      <w:noProof/>
                      <w:sz w:val="28"/>
                      <w:szCs w:val="28"/>
                      <w:lang w:eastAsia="ru-RU"/>
                    </w:rPr>
                    <w:t>A.7.8.1 Обязанности</w:t>
                  </w:r>
                  <w:r w:rsidR="00F96A5E"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tab/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F96A5E"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instrText xml:space="preserve"> PAGEREF _Toc77855725 \h </w:instrText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F31B3C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t>2</w:t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:rsidR="00F96A5E" w:rsidRPr="00783B63" w:rsidRDefault="006C2118" w:rsidP="00F96A5E">
                <w:pPr>
                  <w:pStyle w:val="31"/>
                  <w:tabs>
                    <w:tab w:val="right" w:leader="dot" w:pos="9344"/>
                  </w:tabs>
                  <w:spacing w:after="0" w:line="240" w:lineRule="auto"/>
                  <w:rPr>
                    <w:rFonts w:ascii="Times New Roman" w:eastAsiaTheme="minorEastAsia" w:hAnsi="Times New Roman" w:cs="Times New Roman"/>
                    <w:noProof/>
                    <w:sz w:val="28"/>
                    <w:szCs w:val="28"/>
                    <w:lang w:eastAsia="ru-RU"/>
                  </w:rPr>
                </w:pPr>
                <w:hyperlink w:anchor="_Toc77855726" w:history="1">
                  <w:r w:rsidR="00F96A5E" w:rsidRPr="00783B63">
                    <w:rPr>
                      <w:rStyle w:val="a3"/>
                      <w:rFonts w:ascii="Times New Roman" w:eastAsia="Times New Roman" w:hAnsi="Times New Roman" w:cs="Times New Roman"/>
                      <w:bCs/>
                      <w:noProof/>
                      <w:sz w:val="28"/>
                      <w:szCs w:val="28"/>
                      <w:lang w:eastAsia="ru-RU"/>
                    </w:rPr>
                    <w:t>А.7.8.2 Контакты с конкурсантами</w:t>
                  </w:r>
                  <w:r w:rsidR="00F96A5E"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tab/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F96A5E"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instrText xml:space="preserve"> PAGEREF _Toc77855726 \h </w:instrText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F31B3C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t>2</w:t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:rsidR="00F96A5E" w:rsidRPr="00783B63" w:rsidRDefault="006C2118" w:rsidP="00F96A5E">
                <w:pPr>
                  <w:pStyle w:val="11"/>
                  <w:tabs>
                    <w:tab w:val="right" w:leader="dot" w:pos="9344"/>
                  </w:tabs>
                  <w:spacing w:after="0" w:line="240" w:lineRule="auto"/>
                  <w:rPr>
                    <w:rFonts w:eastAsiaTheme="minorEastAsia"/>
                    <w:noProof/>
                    <w:sz w:val="28"/>
                    <w:szCs w:val="28"/>
                    <w:lang w:eastAsia="ru-RU"/>
                  </w:rPr>
                </w:pPr>
                <w:hyperlink w:anchor="_Toc77855727" w:history="1">
                  <w:r w:rsidR="00F96A5E" w:rsidRPr="00783B63">
                    <w:rPr>
                      <w:rStyle w:val="a3"/>
                      <w:rFonts w:eastAsia="Times New Roman"/>
                      <w:b/>
                      <w:bCs/>
                      <w:noProof/>
                      <w:kern w:val="36"/>
                      <w:sz w:val="28"/>
                      <w:szCs w:val="28"/>
                      <w:lang w:eastAsia="ru-RU"/>
                    </w:rPr>
                    <w:t>А.8 ДОСТУП НА МЕСТО ПРОВЕДЕНИЯ ЧЕМПИОНАТА И АККРЕДИТАЦИЯ</w:t>
                  </w:r>
                  <w:r w:rsidR="00F96A5E" w:rsidRPr="00783B63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Pr="00783B63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F96A5E" w:rsidRPr="00783B63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_Toc77855727 \h </w:instrText>
                  </w:r>
                  <w:r w:rsidRPr="00783B63">
                    <w:rPr>
                      <w:noProof/>
                      <w:webHidden/>
                      <w:sz w:val="28"/>
                      <w:szCs w:val="28"/>
                    </w:rPr>
                  </w:r>
                  <w:r w:rsidRPr="00783B63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F31B3C">
                    <w:rPr>
                      <w:noProof/>
                      <w:webHidden/>
                      <w:sz w:val="28"/>
                      <w:szCs w:val="28"/>
                    </w:rPr>
                    <w:t>2</w:t>
                  </w:r>
                  <w:r w:rsidRPr="00783B63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:rsidR="00F96A5E" w:rsidRPr="00783B63" w:rsidRDefault="006C2118" w:rsidP="00F96A5E">
                <w:pPr>
                  <w:pStyle w:val="21"/>
                  <w:tabs>
                    <w:tab w:val="right" w:leader="dot" w:pos="9344"/>
                  </w:tabs>
                  <w:spacing w:after="0" w:line="240" w:lineRule="auto"/>
                  <w:rPr>
                    <w:rFonts w:ascii="Times New Roman" w:eastAsiaTheme="minorEastAsia" w:hAnsi="Times New Roman" w:cs="Times New Roman"/>
                    <w:noProof/>
                    <w:sz w:val="28"/>
                    <w:szCs w:val="28"/>
                    <w:lang w:eastAsia="ru-RU"/>
                  </w:rPr>
                </w:pPr>
                <w:hyperlink w:anchor="_Toc77855728" w:history="1">
                  <w:r w:rsidR="00F96A5E" w:rsidRPr="00783B63">
                    <w:rPr>
                      <w:rStyle w:val="a3"/>
                      <w:rFonts w:ascii="Times New Roman" w:eastAsia="Times New Roman" w:hAnsi="Times New Roman" w:cs="Times New Roman"/>
                      <w:bCs/>
                      <w:noProof/>
                      <w:sz w:val="28"/>
                      <w:szCs w:val="28"/>
                      <w:lang w:eastAsia="ru-RU"/>
                    </w:rPr>
                    <w:t>A.8.1 Доступ на конкурсные площадки</w:t>
                  </w:r>
                  <w:r w:rsidR="00F96A5E"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tab/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F96A5E"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instrText xml:space="preserve"> PAGEREF _Toc77855728 \h </w:instrText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F31B3C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t>2</w:t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:rsidR="00F96A5E" w:rsidRPr="00783B63" w:rsidRDefault="006C2118" w:rsidP="00F96A5E">
                <w:pPr>
                  <w:pStyle w:val="21"/>
                  <w:tabs>
                    <w:tab w:val="right" w:leader="dot" w:pos="9344"/>
                  </w:tabs>
                  <w:spacing w:after="0" w:line="240" w:lineRule="auto"/>
                  <w:rPr>
                    <w:rFonts w:ascii="Times New Roman" w:eastAsiaTheme="minorEastAsia" w:hAnsi="Times New Roman" w:cs="Times New Roman"/>
                    <w:noProof/>
                    <w:sz w:val="28"/>
                    <w:szCs w:val="28"/>
                    <w:lang w:eastAsia="ru-RU"/>
                  </w:rPr>
                </w:pPr>
                <w:hyperlink w:anchor="_Toc77855729" w:history="1">
                  <w:r w:rsidR="00F96A5E" w:rsidRPr="00783B63">
                    <w:rPr>
                      <w:rStyle w:val="a3"/>
                      <w:rFonts w:ascii="Times New Roman" w:eastAsia="Times New Roman" w:hAnsi="Times New Roman" w:cs="Times New Roman"/>
                      <w:bCs/>
                      <w:noProof/>
                      <w:sz w:val="28"/>
                      <w:szCs w:val="28"/>
                      <w:lang w:eastAsia="ru-RU"/>
                    </w:rPr>
                    <w:t>A.8.2 Доступ на место проведения чемпионата до его начала</w:t>
                  </w:r>
                  <w:r w:rsidR="00F96A5E"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tab/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F96A5E"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instrText xml:space="preserve"> PAGEREF _Toc77855729 \h </w:instrText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F31B3C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t>2</w:t>
                  </w:r>
                  <w:r w:rsidRPr="00783B63">
                    <w:rPr>
                      <w:rFonts w:ascii="Times New Roman" w:hAnsi="Times New Roman" w:cs="Times New Roman"/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:rsidR="00F96A5E" w:rsidRPr="00783B63" w:rsidRDefault="006C2118" w:rsidP="00F96A5E">
                <w:pPr>
                  <w:pStyle w:val="11"/>
                  <w:tabs>
                    <w:tab w:val="right" w:leader="dot" w:pos="9344"/>
                  </w:tabs>
                  <w:spacing w:after="0" w:line="240" w:lineRule="auto"/>
                  <w:rPr>
                    <w:rFonts w:eastAsiaTheme="minorEastAsia"/>
                    <w:noProof/>
                    <w:sz w:val="28"/>
                    <w:szCs w:val="28"/>
                    <w:lang w:eastAsia="ru-RU"/>
                  </w:rPr>
                </w:pPr>
                <w:hyperlink w:anchor="_Toc77855730" w:history="1">
                  <w:r w:rsidR="00F96A5E" w:rsidRPr="00783B63">
                    <w:rPr>
                      <w:rStyle w:val="a3"/>
                      <w:rFonts w:eastAsia="Times New Roman"/>
                      <w:bCs/>
                      <w:noProof/>
                      <w:kern w:val="36"/>
                      <w:sz w:val="28"/>
                      <w:szCs w:val="28"/>
                      <w:lang w:eastAsia="ru-RU"/>
                    </w:rPr>
                    <w:t>А. 9 Нарушение регламента, правил чемпионата, кодекса этики и норм поведения</w:t>
                  </w:r>
                  <w:r w:rsidR="00F96A5E" w:rsidRPr="00783B63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Pr="00783B63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F96A5E" w:rsidRPr="00783B63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_Toc77855730 \h </w:instrText>
                  </w:r>
                  <w:r w:rsidRPr="00783B63">
                    <w:rPr>
                      <w:noProof/>
                      <w:webHidden/>
                      <w:sz w:val="28"/>
                      <w:szCs w:val="28"/>
                    </w:rPr>
                  </w:r>
                  <w:r w:rsidRPr="00783B63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F31B3C">
                    <w:rPr>
                      <w:noProof/>
                      <w:webHidden/>
                      <w:sz w:val="28"/>
                      <w:szCs w:val="28"/>
                    </w:rPr>
                    <w:t>2</w:t>
                  </w:r>
                  <w:r w:rsidRPr="00783B63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:rsidR="00F96A5E" w:rsidRDefault="006C2118" w:rsidP="00F96A5E">
                <w:pPr>
                  <w:pStyle w:val="11"/>
                  <w:tabs>
                    <w:tab w:val="right" w:leader="dot" w:pos="9344"/>
                  </w:tabs>
                  <w:spacing w:after="0" w:line="240" w:lineRule="auto"/>
                  <w:rPr>
                    <w:rFonts w:asciiTheme="minorHAnsi" w:eastAsiaTheme="minorEastAsia" w:hAnsiTheme="minorHAnsi" w:cstheme="minorBidi"/>
                    <w:noProof/>
                    <w:sz w:val="22"/>
                    <w:lang w:eastAsia="ru-RU"/>
                  </w:rPr>
                </w:pPr>
                <w:hyperlink w:anchor="_Toc77855731" w:history="1">
                  <w:r w:rsidR="00F96A5E" w:rsidRPr="00783B63">
                    <w:rPr>
                      <w:rStyle w:val="a3"/>
                      <w:rFonts w:eastAsia="Times New Roman"/>
                      <w:b/>
                      <w:bCs/>
                      <w:noProof/>
                      <w:kern w:val="36"/>
                      <w:sz w:val="28"/>
                      <w:szCs w:val="28"/>
                      <w:lang w:eastAsia="ru-RU"/>
                    </w:rPr>
                    <w:t>А.10 ДИСТАНЦИОННО-ОЧНЫЙ ФОРМАТ ЧЕМПИОНАТА</w:t>
                  </w:r>
                  <w:r w:rsidR="00F96A5E" w:rsidRPr="00783B63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Pr="00783B63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F96A5E" w:rsidRPr="00783B63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_Toc77855731 \h </w:instrText>
                  </w:r>
                  <w:r w:rsidRPr="00783B63">
                    <w:rPr>
                      <w:noProof/>
                      <w:webHidden/>
                      <w:sz w:val="28"/>
                      <w:szCs w:val="28"/>
                    </w:rPr>
                  </w:r>
                  <w:r w:rsidRPr="00783B63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F31B3C">
                    <w:rPr>
                      <w:noProof/>
                      <w:webHidden/>
                      <w:sz w:val="28"/>
                      <w:szCs w:val="28"/>
                    </w:rPr>
                    <w:t>2</w:t>
                  </w:r>
                  <w:r w:rsidRPr="00783B63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:rsidR="00F96A5E" w:rsidRDefault="006C2118" w:rsidP="00F96A5E">
                <w:r>
                  <w:rPr>
                    <w:b/>
                    <w:bCs/>
                  </w:rPr>
                  <w:fldChar w:fldCharType="end"/>
                </w:r>
              </w:p>
            </w:sdtContent>
          </w:sdt>
          <w:p w:rsidR="00F96A5E" w:rsidRDefault="00F96A5E" w:rsidP="00F96A5E">
            <w:pPr>
              <w:rPr>
                <w:rFonts w:eastAsia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kern w:val="36"/>
                <w:sz w:val="28"/>
                <w:szCs w:val="28"/>
                <w:lang w:eastAsia="ru-RU"/>
              </w:rPr>
              <w:br w:type="page"/>
            </w:r>
          </w:p>
          <w:p w:rsidR="00240427" w:rsidRDefault="00240427" w:rsidP="00F96A5E">
            <w:pPr>
              <w:rPr>
                <w:rFonts w:eastAsia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  <w:p w:rsidR="00240427" w:rsidRDefault="00240427" w:rsidP="00F96A5E">
            <w:pPr>
              <w:rPr>
                <w:rFonts w:eastAsia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  <w:p w:rsidR="00240427" w:rsidRDefault="00240427" w:rsidP="00F96A5E">
            <w:pPr>
              <w:rPr>
                <w:rFonts w:eastAsia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  <w:p w:rsidR="00240427" w:rsidRDefault="00240427" w:rsidP="00F96A5E">
            <w:pPr>
              <w:rPr>
                <w:rFonts w:eastAsia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  <w:p w:rsidR="00240427" w:rsidRDefault="00240427" w:rsidP="00F96A5E">
            <w:pPr>
              <w:rPr>
                <w:rFonts w:eastAsia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  <w:p w:rsidR="00240427" w:rsidRDefault="00240427" w:rsidP="00F96A5E">
            <w:pPr>
              <w:rPr>
                <w:rFonts w:eastAsia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  <w:p w:rsidR="00240427" w:rsidRDefault="00240427" w:rsidP="00F96A5E">
            <w:pPr>
              <w:rPr>
                <w:rFonts w:eastAsia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  <w:p w:rsidR="00F96A5E" w:rsidRPr="00F96A5E" w:rsidRDefault="00F96A5E" w:rsidP="00F96A5E">
            <w:pPr>
              <w:ind w:firstLine="709"/>
              <w:jc w:val="center"/>
              <w:outlineLvl w:val="0"/>
              <w:rPr>
                <w:rFonts w:eastAsia="Times New Roman"/>
                <w:b/>
                <w:bCs/>
                <w:kern w:val="36"/>
                <w:sz w:val="28"/>
                <w:szCs w:val="28"/>
                <w:lang w:val="ru-RU" w:eastAsia="ru-RU"/>
              </w:rPr>
            </w:pPr>
            <w:bookmarkStart w:id="0" w:name="_Toc77855658"/>
            <w:r w:rsidRPr="00FA7432">
              <w:rPr>
                <w:rFonts w:eastAsia="Times New Roman"/>
                <w:b/>
                <w:bCs/>
                <w:kern w:val="36"/>
                <w:sz w:val="28"/>
                <w:szCs w:val="28"/>
                <w:lang w:eastAsia="ru-RU"/>
              </w:rPr>
              <w:t>A</w:t>
            </w:r>
            <w:r w:rsidRPr="00F96A5E">
              <w:rPr>
                <w:rFonts w:eastAsia="Times New Roman"/>
                <w:b/>
                <w:bCs/>
                <w:kern w:val="36"/>
                <w:sz w:val="28"/>
                <w:szCs w:val="28"/>
                <w:lang w:val="ru-RU" w:eastAsia="ru-RU"/>
              </w:rPr>
              <w:t>.1 ОБЩИЕ ПОЛОЖЕНИЯ</w:t>
            </w:r>
            <w:bookmarkEnd w:id="0"/>
          </w:p>
          <w:p w:rsidR="00F96A5E" w:rsidRPr="00F96A5E" w:rsidRDefault="00F96A5E" w:rsidP="00F96A5E">
            <w:pPr>
              <w:ind w:firstLine="709"/>
              <w:outlineLvl w:val="1"/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</w:pPr>
            <w:bookmarkStart w:id="1" w:name="_Toc77855659"/>
            <w:r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A</w:t>
            </w:r>
            <w:r w:rsidRPr="00F96A5E"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  <w:t>.1.1 Предмет</w:t>
            </w:r>
            <w:bookmarkEnd w:id="1"/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Настоящий регламент (далее по тексту – Регламент) определяет правила организации и проведения Регионального чемпионата «Молодые профессионалы» (</w:t>
            </w:r>
            <w:proofErr w:type="spellStart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>WorldSkills</w:t>
            </w:r>
            <w:proofErr w:type="spellEnd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 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Russia</w:t>
            </w: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) </w:t>
            </w:r>
            <w:r w:rsidR="00F31B3C">
              <w:rPr>
                <w:rFonts w:eastAsia="Times New Roman"/>
                <w:sz w:val="28"/>
                <w:szCs w:val="28"/>
                <w:shd w:val="clear" w:color="auto" w:fill="FFFF00"/>
                <w:lang w:val="ru-RU" w:eastAsia="ru-RU"/>
              </w:rPr>
              <w:t>Пермского края</w:t>
            </w: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 (далее по тексту – Чемпионат), включая все соревнования по компетенциям.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Лица, вовлеченные в организацию и участие в Чемпионате, обязаны руководствоваться в своей деятельности Регламентом.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Регламент состоит из двух томов: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  <w:t>А.</w:t>
            </w: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 Регламент Чемпионата по планированию, организации и операционной деятельности;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  <w:t>Б.</w:t>
            </w: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 Регламент Чемпионата по проведению соревнований по компетенциям.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  <w:p w:rsidR="00F96A5E" w:rsidRPr="00F96A5E" w:rsidRDefault="00F96A5E" w:rsidP="00F96A5E">
            <w:pPr>
              <w:ind w:firstLine="709"/>
              <w:outlineLvl w:val="1"/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</w:pPr>
            <w:bookmarkStart w:id="2" w:name="_Toc77855660"/>
            <w:r w:rsidRPr="00FA743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A</w:t>
            </w:r>
            <w:r w:rsidRPr="00F96A5E"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  <w:t>.1.2 Ценности</w:t>
            </w:r>
            <w:bookmarkEnd w:id="2"/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Ключевыми ценностями Чемпионата являются: честность, справедливость, прозрачность, информационная открытость, сотрудничество и инновации.</w:t>
            </w:r>
          </w:p>
          <w:p w:rsidR="00F96A5E" w:rsidRPr="00F96A5E" w:rsidRDefault="00F96A5E" w:rsidP="00F96A5E">
            <w:pPr>
              <w:ind w:firstLine="709"/>
              <w:outlineLvl w:val="1"/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</w:pPr>
            <w:bookmarkStart w:id="3" w:name="_Toc77855661"/>
            <w:r w:rsidRPr="00FA743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A</w:t>
            </w:r>
            <w:r w:rsidRPr="00F96A5E"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  <w:t>.1.3 Цели и задачи проведения чемпионата</w:t>
            </w:r>
            <w:bookmarkEnd w:id="3"/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Цель проведения Чемпионата – содействие развитию профессионального образования в Российской Федерации.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Задачи Чемпионата: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создание модели профориентации школьников;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содействие профессионализации обучающихся и молодых специалистов в контексте требований мировых стандартов подготовки;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привлечение внимания представителей индустрии и реального сектора экономики к вопросам подготовки кадров;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повышение профессионального уровня педагогических работников.</w:t>
            </w:r>
          </w:p>
          <w:p w:rsidR="00F96A5E" w:rsidRPr="00F96A5E" w:rsidRDefault="00F96A5E" w:rsidP="00F96A5E">
            <w:pPr>
              <w:ind w:firstLine="709"/>
              <w:outlineLvl w:val="1"/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</w:pPr>
            <w:bookmarkStart w:id="4" w:name="_Toc77855662"/>
            <w:r w:rsidRPr="00F96A5E"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  <w:t>А. 1.4 Разъяснение терминов (глоссарий)</w:t>
            </w:r>
            <w:bookmarkEnd w:id="4"/>
            <w:r w:rsidRPr="00FA743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С глоссарием можно ознакомиться на сайте автономной некоммерческой организации «Агентство развития профессионального мастерства (</w:t>
            </w:r>
            <w:proofErr w:type="spellStart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Ворлдскиллс</w:t>
            </w:r>
            <w:proofErr w:type="spellEnd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 Россия)» (далее по тексту – Агентство) в разделе «О нас – Документы – Регламентирующие – Глоссарий».</w:t>
            </w:r>
          </w:p>
          <w:p w:rsidR="00F96A5E" w:rsidRPr="00F96A5E" w:rsidRDefault="00F96A5E" w:rsidP="00F96A5E">
            <w:pPr>
              <w:ind w:firstLine="709"/>
              <w:rPr>
                <w:rFonts w:eastAsia="Times New Roman"/>
                <w:sz w:val="28"/>
                <w:szCs w:val="28"/>
                <w:lang w:val="ru-RU" w:eastAsia="ru-RU"/>
              </w:rPr>
            </w:pPr>
          </w:p>
          <w:p w:rsidR="00F96A5E" w:rsidRPr="00F96A5E" w:rsidRDefault="00F96A5E" w:rsidP="00F96A5E">
            <w:pPr>
              <w:ind w:firstLine="709"/>
              <w:jc w:val="center"/>
              <w:outlineLvl w:val="0"/>
              <w:rPr>
                <w:rFonts w:eastAsia="Times New Roman"/>
                <w:b/>
                <w:bCs/>
                <w:kern w:val="36"/>
                <w:sz w:val="28"/>
                <w:szCs w:val="28"/>
                <w:lang w:val="ru-RU" w:eastAsia="ru-RU"/>
              </w:rPr>
            </w:pPr>
            <w:bookmarkStart w:id="5" w:name="_Toc77855663"/>
            <w:r w:rsidRPr="00FA7432">
              <w:rPr>
                <w:rFonts w:eastAsia="Times New Roman"/>
                <w:b/>
                <w:bCs/>
                <w:kern w:val="36"/>
                <w:sz w:val="28"/>
                <w:szCs w:val="28"/>
                <w:lang w:eastAsia="ru-RU"/>
              </w:rPr>
              <w:t>A</w:t>
            </w:r>
            <w:r w:rsidRPr="00F96A5E">
              <w:rPr>
                <w:rFonts w:eastAsia="Times New Roman"/>
                <w:b/>
                <w:bCs/>
                <w:kern w:val="36"/>
                <w:sz w:val="28"/>
                <w:szCs w:val="28"/>
                <w:lang w:val="ru-RU" w:eastAsia="ru-RU"/>
              </w:rPr>
              <w:t>.2 ОРГАНИЗАЦИЯ ЧЕМПИОНАТА</w:t>
            </w:r>
            <w:bookmarkEnd w:id="5"/>
          </w:p>
          <w:p w:rsidR="00F96A5E" w:rsidRPr="00F96A5E" w:rsidRDefault="00F96A5E" w:rsidP="00F96A5E">
            <w:pPr>
              <w:ind w:firstLine="709"/>
              <w:rPr>
                <w:rFonts w:eastAsia="Times New Roman"/>
                <w:sz w:val="28"/>
                <w:szCs w:val="28"/>
                <w:lang w:val="ru-RU" w:eastAsia="ru-RU"/>
              </w:rPr>
            </w:pPr>
          </w:p>
          <w:p w:rsidR="00F96A5E" w:rsidRPr="00F96A5E" w:rsidRDefault="00F96A5E" w:rsidP="00F96A5E">
            <w:pPr>
              <w:ind w:firstLine="709"/>
              <w:outlineLvl w:val="1"/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</w:pPr>
            <w:bookmarkStart w:id="6" w:name="_Toc77855664"/>
            <w:r w:rsidRPr="00FA743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A</w:t>
            </w:r>
            <w:r w:rsidRPr="00F96A5E"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  <w:t>.2.1 Оргкомитет чемпионата</w:t>
            </w:r>
            <w:bookmarkEnd w:id="6"/>
            <w:r w:rsidRPr="00FA743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  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Для проведения Чемпионата формируется организационный комитет (далее по тексту – Оргкомитет). Решение о персональном составе Оргкомитета принимается </w:t>
            </w:r>
            <w:r w:rsidRPr="00F96A5E">
              <w:rPr>
                <w:rFonts w:eastAsia="Times New Roman"/>
                <w:sz w:val="28"/>
                <w:szCs w:val="28"/>
                <w:shd w:val="clear" w:color="auto" w:fill="FFFF00"/>
                <w:lang w:val="ru-RU" w:eastAsia="ru-RU"/>
              </w:rPr>
              <w:t>высшим должностным лицом субъекта Российской Федерации – места проведения Чемпионата.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Руководит работой Оргкомитета его председатель, который определяется из числа членов Оргкомитета.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  <w:p w:rsidR="00F96A5E" w:rsidRPr="00F96A5E" w:rsidRDefault="00F96A5E" w:rsidP="00F96A5E">
            <w:pPr>
              <w:ind w:firstLine="709"/>
              <w:outlineLvl w:val="1"/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</w:pPr>
            <w:bookmarkStart w:id="7" w:name="_Toc77855665"/>
            <w:r w:rsidRPr="00FA743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A</w:t>
            </w:r>
            <w:r w:rsidRPr="00F96A5E"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  <w:t>.2.2 Дирекция чемпионата</w:t>
            </w:r>
            <w:bookmarkEnd w:id="7"/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Для оперативного управления и организации Чемпионата формируется дирекция Чемпионата (далее по тексту – Дирекция). Состав Дирекции утверждается Оргкомитетом. Руководство работой Дирекции осуществляется руководителем Регионального координационного центра движения </w:t>
            </w:r>
            <w:r w:rsidR="00234081">
              <w:rPr>
                <w:rFonts w:eastAsia="Times New Roman"/>
                <w:sz w:val="28"/>
                <w:szCs w:val="28"/>
                <w:lang w:val="ru-RU" w:eastAsia="ru-RU"/>
              </w:rPr>
              <w:t>«</w:t>
            </w:r>
            <w:proofErr w:type="spellStart"/>
            <w:r w:rsidR="00234081">
              <w:rPr>
                <w:rFonts w:eastAsia="Times New Roman"/>
                <w:sz w:val="28"/>
                <w:szCs w:val="28"/>
                <w:lang w:val="ru-RU" w:eastAsia="ru-RU"/>
              </w:rPr>
              <w:t>Ворлдскиллс</w:t>
            </w:r>
            <w:proofErr w:type="spellEnd"/>
            <w:r w:rsidR="00234081">
              <w:rPr>
                <w:rFonts w:eastAsia="Times New Roman"/>
                <w:sz w:val="28"/>
                <w:szCs w:val="28"/>
                <w:lang w:val="ru-RU" w:eastAsia="ru-RU"/>
              </w:rPr>
              <w:t>»</w:t>
            </w: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 в </w:t>
            </w:r>
            <w:r w:rsidR="00F31B3C">
              <w:rPr>
                <w:rFonts w:eastAsia="Times New Roman"/>
                <w:sz w:val="28"/>
                <w:szCs w:val="28"/>
                <w:shd w:val="clear" w:color="auto" w:fill="FFFF00"/>
                <w:lang w:val="ru-RU" w:eastAsia="ru-RU"/>
              </w:rPr>
              <w:t>Пермском крае</w:t>
            </w: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 (далее по тексту – РКЦ).</w:t>
            </w:r>
          </w:p>
          <w:p w:rsidR="00F96A5E" w:rsidRPr="00F96A5E" w:rsidRDefault="00F96A5E" w:rsidP="00F96A5E">
            <w:pPr>
              <w:ind w:firstLine="709"/>
              <w:outlineLvl w:val="1"/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</w:pPr>
            <w:bookmarkStart w:id="8" w:name="_Toc77855666"/>
            <w:r w:rsidRPr="00FA743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A</w:t>
            </w:r>
            <w:r w:rsidRPr="00F96A5E"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  <w:t>.2.3 Права и обязанности дирекции</w:t>
            </w:r>
            <w:bookmarkEnd w:id="8"/>
          </w:p>
          <w:p w:rsidR="00F96A5E" w:rsidRPr="00F96A5E" w:rsidRDefault="00234081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>
              <w:rPr>
                <w:rFonts w:eastAsia="Times New Roman"/>
                <w:sz w:val="28"/>
                <w:szCs w:val="28"/>
                <w:lang w:val="ru-RU" w:eastAsia="ru-RU"/>
              </w:rPr>
              <w:t xml:space="preserve">Дирекция занимается организацией и проведением </w:t>
            </w:r>
            <w:r w:rsidR="00F96A5E" w:rsidRPr="00F96A5E">
              <w:rPr>
                <w:rFonts w:eastAsia="Times New Roman"/>
                <w:sz w:val="28"/>
                <w:szCs w:val="28"/>
                <w:lang w:val="ru-RU" w:eastAsia="ru-RU"/>
              </w:rPr>
              <w:t>Чемпионата, осуществляет общее управление Чемпионатом. В соответствии с настоящим Регламентом Дирекция принимает решения по любым вопросам, относящимся к проведению Чемпионата, в том числе не определенным настоящим Регламентом.</w:t>
            </w:r>
            <w:r w:rsidR="00F96A5E" w:rsidRPr="00FA7432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Дирекция отвечает за соответствие инфраструктуры и оборудования правилам техники безопасности и охраны труда. Вся документация, содержащая правила техники безопасности и охраны труда, должна быть размещена на сайте Чемпионата за 1 месяц до его начала.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Дирекция также отвечает за связи с общественностью и рекламу мероприятия до начала, во время и по итогам Чемпионата. Дирекция должна проинформировать максимальное число заинтересованных лиц о предстоящем Чемпионате и </w:t>
            </w:r>
            <w:r w:rsidR="00234081">
              <w:rPr>
                <w:rFonts w:eastAsia="Times New Roman"/>
                <w:sz w:val="28"/>
                <w:szCs w:val="28"/>
                <w:lang w:val="ru-RU" w:eastAsia="ru-RU"/>
              </w:rPr>
              <w:t xml:space="preserve">занимается </w:t>
            </w: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предоставление</w:t>
            </w:r>
            <w:r w:rsidR="00234081">
              <w:rPr>
                <w:rFonts w:eastAsia="Times New Roman"/>
                <w:sz w:val="28"/>
                <w:szCs w:val="28"/>
                <w:lang w:val="ru-RU" w:eastAsia="ru-RU"/>
              </w:rPr>
              <w:t>м</w:t>
            </w: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 информации региональным и федеральным СМИ. Все документы, имеющие отношение к Чемпионату должны иметь ссылку на Дирекцию и стандарты </w:t>
            </w:r>
            <w:proofErr w:type="spellStart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Ворлдскиллс</w:t>
            </w:r>
            <w:proofErr w:type="spellEnd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.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Агентство оставляет за собой все права в отношении Чемпионата, включая согласование всех аспектов связей с общественностью (СМИ, маркетинг и 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PR</w:t>
            </w: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).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  <w:p w:rsidR="00F96A5E" w:rsidRPr="00F96A5E" w:rsidRDefault="00F96A5E" w:rsidP="00F96A5E">
            <w:pPr>
              <w:ind w:firstLine="709"/>
              <w:outlineLvl w:val="1"/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</w:pPr>
            <w:bookmarkStart w:id="9" w:name="_Toc77855667"/>
            <w:r w:rsidRPr="00FA743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A</w:t>
            </w:r>
            <w:r w:rsidRPr="00F96A5E"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  <w:t>.2.4 Предоставление инфраструктуры</w:t>
            </w:r>
            <w:bookmarkEnd w:id="9"/>
            <w:r w:rsidRPr="00FA743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  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Дирекция </w:t>
            </w:r>
            <w:r w:rsidR="00234081">
              <w:rPr>
                <w:rFonts w:eastAsia="Times New Roman"/>
                <w:sz w:val="28"/>
                <w:szCs w:val="28"/>
                <w:lang w:val="ru-RU" w:eastAsia="ru-RU"/>
              </w:rPr>
              <w:t>обеспечивает</w:t>
            </w: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 конкурсны</w:t>
            </w:r>
            <w:r w:rsidR="00234081">
              <w:rPr>
                <w:rFonts w:eastAsia="Times New Roman"/>
                <w:sz w:val="28"/>
                <w:szCs w:val="28"/>
                <w:lang w:val="ru-RU" w:eastAsia="ru-RU"/>
              </w:rPr>
              <w:t>е</w:t>
            </w: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 площад</w:t>
            </w:r>
            <w:r w:rsidR="00234081">
              <w:rPr>
                <w:rFonts w:eastAsia="Times New Roman"/>
                <w:sz w:val="28"/>
                <w:szCs w:val="28"/>
                <w:lang w:val="ru-RU" w:eastAsia="ru-RU"/>
              </w:rPr>
              <w:t>ки</w:t>
            </w: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 оборудовани</w:t>
            </w:r>
            <w:r w:rsidR="00234081">
              <w:rPr>
                <w:rFonts w:eastAsia="Times New Roman"/>
                <w:sz w:val="28"/>
                <w:szCs w:val="28"/>
                <w:lang w:val="ru-RU" w:eastAsia="ru-RU"/>
              </w:rPr>
              <w:t xml:space="preserve">ем и </w:t>
            </w:r>
            <w:proofErr w:type="spellStart"/>
            <w:r w:rsidR="00234081">
              <w:rPr>
                <w:rFonts w:eastAsia="Times New Roman"/>
                <w:sz w:val="28"/>
                <w:szCs w:val="28"/>
                <w:lang w:val="ru-RU" w:eastAsia="ru-RU"/>
              </w:rPr>
              <w:t>материалвми</w:t>
            </w:r>
            <w:proofErr w:type="spellEnd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 для проведения соревнований по каждой компетенции в соответствии с актуальным техническим описанием, а также инфраструктурным листом и планом застройки, согласованными менеджерами компетенций/корневыми экспертами компетенций.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За 1 месяц до начала Чемпионата Дирекция должна получить у главных экспертов Чемпионата актуальные технические описания компетенций, инфраструктурные листы, планы застройки, конкурсные задания (если применимо), согласованные менеджерами компетенций, а также </w:t>
            </w:r>
            <w:proofErr w:type="gramStart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разместить</w:t>
            </w:r>
            <w:proofErr w:type="gramEnd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 указанную документацию на сайте Чемпионата. После получения от главных экспертов обозначенных документов Дирекция должна в трехдневный срок обеспечить ими всех технических администраторов площадок и экспертов.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В соответствии с техническими описаниями, инфраструктурными листами и другими официальными документами Дирекция должна обеспечить наличие оптимальных площадок и инфраструктуры для Чемпионата. В дополнение к обеспечению места проведения Чемпионата, соревновательных площадок и рабочих мест конкурсантов Дирекция должна обеспечить все необходимые помещения для организации и проведения деловой программы, организации работы штаба, а также любые другие помещения, необходимые для организации и проведения Чемпионата.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Дирекция организует подбор и комплектование конкурсных площадок согласно требованиям конкурсной документации по компетенциям. Предпочтение отдается группированию соревновательных площадок по блокам компетенций.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Дирекция обязана разработать, утвердить и согласовать с Агентством:</w:t>
            </w:r>
          </w:p>
          <w:p w:rsidR="00F96A5E" w:rsidRPr="00F96A5E" w:rsidRDefault="00F96A5E" w:rsidP="00F96A5E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общее художественное решение по оформлению места проведения Чемпионата, включая предоставление макетов элементов оформления (баннеров, флагов, рекламной продукции и раздаточных материалов), которые должны </w:t>
            </w:r>
            <w:proofErr w:type="gramStart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быть</w:t>
            </w:r>
            <w:proofErr w:type="gramEnd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 изготовлены не позднее 7 дней до начала Чемпионата;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  <w:p w:rsidR="00F96A5E" w:rsidRPr="00FA7432" w:rsidRDefault="00F96A5E" w:rsidP="00F96A5E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эскизный дизайн-проект площадок Чемпионата, планировку площадок с обозначением всего оборудования, план размещения всех участников (включая презентационные компетенции и интерактивные стенды), план по </w:t>
            </w:r>
            <w:proofErr w:type="spellStart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медиасопровождению</w:t>
            </w:r>
            <w:proofErr w:type="spellEnd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>Чемпионата</w:t>
            </w:r>
            <w:proofErr w:type="spellEnd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>не</w:t>
            </w:r>
            <w:proofErr w:type="spellEnd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>позднее</w:t>
            </w:r>
            <w:proofErr w:type="spellEnd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 xml:space="preserve"> 7 </w:t>
            </w:r>
            <w:proofErr w:type="spellStart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>дней</w:t>
            </w:r>
            <w:proofErr w:type="spellEnd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>до</w:t>
            </w:r>
            <w:proofErr w:type="spellEnd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>начала</w:t>
            </w:r>
            <w:proofErr w:type="spellEnd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>Чемпионата</w:t>
            </w:r>
            <w:proofErr w:type="spellEnd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>; </w:t>
            </w:r>
          </w:p>
          <w:p w:rsidR="00F96A5E" w:rsidRPr="00F96A5E" w:rsidRDefault="00F96A5E" w:rsidP="00F96A5E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Регламент Том</w:t>
            </w:r>
            <w:proofErr w:type="gramStart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 А</w:t>
            </w:r>
            <w:proofErr w:type="gramEnd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 (Том Б изменению не подлежит), в случае внесения изменений, не предусмотренных типовым регламентом Чемпионата, не позднее чем за 1 месяц до начала Чемпионата.</w:t>
            </w:r>
          </w:p>
          <w:p w:rsidR="00F96A5E" w:rsidRPr="00F96A5E" w:rsidRDefault="00F96A5E" w:rsidP="00F96A5E">
            <w:pPr>
              <w:ind w:firstLine="709"/>
              <w:outlineLvl w:val="1"/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</w:pPr>
            <w:bookmarkStart w:id="10" w:name="_Toc77855668"/>
            <w:r w:rsidRPr="00FA743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A</w:t>
            </w:r>
            <w:r w:rsidRPr="00F96A5E"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  <w:t>.2.5 Проведение чемпионата</w:t>
            </w:r>
            <w:bookmarkEnd w:id="10"/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В рамках проведения Чемпионата Дирекция обязана:</w:t>
            </w:r>
          </w:p>
          <w:p w:rsidR="00F96A5E" w:rsidRPr="00F96A5E" w:rsidRDefault="00F96A5E" w:rsidP="00F96A5E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организовать встречу и регистрацию конкурсантов, экспертов, членов Оргкомитета, волонтеров, представителей Агентства и </w:t>
            </w:r>
            <w:proofErr w:type="spellStart"/>
            <w:proofErr w:type="gramStart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бизнес-партнеров</w:t>
            </w:r>
            <w:proofErr w:type="spellEnd"/>
            <w:proofErr w:type="gramEnd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. Списки регистрации в электронном виде необходимо сформировать не </w:t>
            </w:r>
            <w:proofErr w:type="gramStart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позднее</w:t>
            </w:r>
            <w:proofErr w:type="gramEnd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 чем за 1 неделю до начала Чемпионата;</w:t>
            </w:r>
          </w:p>
          <w:p w:rsidR="00F96A5E" w:rsidRPr="00F96A5E" w:rsidRDefault="00F96A5E" w:rsidP="00F96A5E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обеспечить безопасность проведения мероприятий (дежурство полиции, медицинского персонала, пожарной службы, других необходимых служб);</w:t>
            </w:r>
          </w:p>
          <w:p w:rsidR="00F96A5E" w:rsidRPr="00F96A5E" w:rsidRDefault="00F96A5E" w:rsidP="00F96A5E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обеспечить соблюдение всех рекомендаций по профилактике распространения новой </w:t>
            </w:r>
            <w:proofErr w:type="spellStart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коронавирусной</w:t>
            </w:r>
            <w:proofErr w:type="spellEnd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 инфекции (2019-</w:t>
            </w:r>
            <w:proofErr w:type="spellStart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>nCoV</w:t>
            </w:r>
            <w:proofErr w:type="spellEnd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) утвержденных Федеральной службой по надзору в сфере защиты прав потребителей и благополучия человека, федеральными и региональными органами исполнительной власти и Агентством (при наличии)</w:t>
            </w:r>
            <w:r>
              <w:rPr>
                <w:rStyle w:val="af2"/>
                <w:rFonts w:eastAsia="Times New Roman"/>
                <w:sz w:val="28"/>
                <w:szCs w:val="28"/>
                <w:lang w:eastAsia="ru-RU"/>
              </w:rPr>
              <w:footnoteReference w:id="1"/>
            </w: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;</w:t>
            </w:r>
          </w:p>
          <w:p w:rsidR="00F96A5E" w:rsidRPr="00F96A5E" w:rsidRDefault="00F96A5E" w:rsidP="00F96A5E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обеспечить дежурство технического персонала в местах проведения Чемпионата на весь период его проведения;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  <w:p w:rsidR="00F96A5E" w:rsidRPr="00F96A5E" w:rsidRDefault="00F96A5E" w:rsidP="00F96A5E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осуществлять эксплуатационное и коммунальное обслуживание, уборку помещения; обеспечить работоспособность вентиляции, канализации, водоснабжения, отопления;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  <w:p w:rsidR="00F96A5E" w:rsidRPr="00F96A5E" w:rsidRDefault="00F96A5E" w:rsidP="00F96A5E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организовать беспрепятственный вход и выход в помещениях для участников и зрителей Чемпионата;</w:t>
            </w:r>
          </w:p>
          <w:p w:rsidR="00F96A5E" w:rsidRPr="00F96A5E" w:rsidRDefault="00F96A5E" w:rsidP="00F96A5E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обеспечить наличие закрытой выделенной 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LAN</w:t>
            </w: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-сети с </w:t>
            </w:r>
            <w:proofErr w:type="spellStart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интернет-соединением</w:t>
            </w:r>
            <w:proofErr w:type="spellEnd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 пропускной способностью не менее 1 мегабита в секунду на каждой конкурсной площадке для внесения результатов в 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CIS</w:t>
            </w: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;</w:t>
            </w:r>
          </w:p>
          <w:p w:rsidR="00F96A5E" w:rsidRPr="00F96A5E" w:rsidRDefault="00F96A5E" w:rsidP="00F96A5E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организовать фото- и видеосъемку Чемпионата;</w:t>
            </w:r>
          </w:p>
          <w:p w:rsidR="00F96A5E" w:rsidRPr="00F96A5E" w:rsidRDefault="00F96A5E" w:rsidP="00F96A5E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оформить награды и документы об участии в Чемпионате согласно </w:t>
            </w:r>
            <w:proofErr w:type="spellStart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брендбуку</w:t>
            </w:r>
            <w:proofErr w:type="spellEnd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 Агентства;</w:t>
            </w:r>
          </w:p>
          <w:p w:rsidR="00F96A5E" w:rsidRPr="00F96A5E" w:rsidRDefault="00F96A5E" w:rsidP="00F96A5E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наградить победителей Чемпионата в соответствии с пунктом Б.9 Тома Б Регламента. Дирекция вправе разработать свою систему подведения итогов чемпионата, основываясь на результатах, полученных в 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CIS</w:t>
            </w: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, в том числе компетенциям, где представлено менее 5 конкурсантов/команд в зачете. В таком случае количество медалей и наград может отличаться от описанного в обозначенном пункте Регламента.</w:t>
            </w:r>
          </w:p>
          <w:p w:rsidR="00F96A5E" w:rsidRPr="00F96A5E" w:rsidRDefault="00F96A5E" w:rsidP="00F96A5E">
            <w:pPr>
              <w:ind w:firstLine="709"/>
              <w:jc w:val="both"/>
              <w:outlineLvl w:val="1"/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</w:pPr>
            <w:bookmarkStart w:id="11" w:name="_Toc77855669"/>
            <w:r w:rsidRPr="00FA743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A</w:t>
            </w:r>
            <w:r w:rsidRPr="00F96A5E"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  <w:t>.2.6 Подведение итогов чемпионата</w:t>
            </w:r>
            <w:bookmarkEnd w:id="11"/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В рамках подведения итогов Чемпионата Дирекция обязана: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  <w:p w:rsidR="00F96A5E" w:rsidRPr="00F96A5E" w:rsidRDefault="00F96A5E" w:rsidP="00F96A5E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в течение 10 рабочих дней подготовить отчет о проведении Чемпионата по форме, установленной в Рекомендациях по организации и проведению Регионального чемпионата «Молодые профессионалы» (</w:t>
            </w:r>
            <w:proofErr w:type="spellStart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>WorldSkills</w:t>
            </w:r>
            <w:proofErr w:type="spellEnd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 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Russia</w:t>
            </w: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) («О нас – Документы – Документы по проектам – Материалы для организаторов Региональных чемпионатов – Рекомендации»), с предоставлением следующих документов: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  <w:p w:rsidR="00F96A5E" w:rsidRPr="00F96A5E" w:rsidRDefault="00F96A5E" w:rsidP="00F96A5E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электронные копии всех регистрационных ведомостей с указанием общего количества конкурсантов;</w:t>
            </w:r>
          </w:p>
          <w:p w:rsidR="00F96A5E" w:rsidRPr="00F96A5E" w:rsidRDefault="00F96A5E" w:rsidP="00F96A5E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электронные копии листов прохождения конкурсантами инструктажа по охране труда и технике безопасности;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  <w:p w:rsidR="00F96A5E" w:rsidRPr="00F96A5E" w:rsidRDefault="00F96A5E" w:rsidP="00F96A5E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электронные копии протоколов по компетенциям, в том числе копии рукописных оценочных ведомостей.</w:t>
            </w:r>
          </w:p>
          <w:p w:rsidR="00F96A5E" w:rsidRPr="00F96A5E" w:rsidRDefault="00F96A5E" w:rsidP="00F96A5E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направить подписанный скан отчета на электронную почту 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info</w:t>
            </w: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@</w:t>
            </w:r>
            <w:proofErr w:type="spellStart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>worldskills</w:t>
            </w:r>
            <w:proofErr w:type="spellEnd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.</w:t>
            </w:r>
            <w:proofErr w:type="spellStart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>ru</w:t>
            </w:r>
            <w:proofErr w:type="spellEnd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 (с копией на электронную почту 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l</w:t>
            </w: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.</w:t>
            </w:r>
            <w:proofErr w:type="spellStart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>ivanyuk</w:t>
            </w:r>
            <w:proofErr w:type="spellEnd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@</w:t>
            </w:r>
            <w:proofErr w:type="spellStart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>worldskills</w:t>
            </w:r>
            <w:proofErr w:type="spellEnd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.</w:t>
            </w:r>
            <w:proofErr w:type="spellStart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>ru</w:t>
            </w:r>
            <w:proofErr w:type="spellEnd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), а также внести в личном кабинете руководителя РКЦ в </w:t>
            </w:r>
            <w:proofErr w:type="spellStart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>eSim</w:t>
            </w:r>
            <w:proofErr w:type="spellEnd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 данные из отчета;</w:t>
            </w:r>
          </w:p>
          <w:p w:rsidR="00F96A5E" w:rsidRPr="00F96A5E" w:rsidRDefault="00F96A5E" w:rsidP="00F96A5E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обеспечить информационное освещение итогов Чемпионата.</w:t>
            </w:r>
          </w:p>
          <w:p w:rsidR="00F96A5E" w:rsidRPr="00F96A5E" w:rsidRDefault="00F96A5E" w:rsidP="00F96A5E">
            <w:pPr>
              <w:ind w:firstLine="709"/>
              <w:jc w:val="both"/>
              <w:outlineLvl w:val="1"/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</w:pPr>
            <w:bookmarkStart w:id="12" w:name="_Toc77855670"/>
            <w:r w:rsidRPr="00FA743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A</w:t>
            </w:r>
            <w:r w:rsidRPr="00F96A5E"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  <w:t>.2.7 Программа чемпионата</w:t>
            </w:r>
            <w:bookmarkEnd w:id="12"/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proofErr w:type="gramStart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Не менее чем за 1 месяц до Чемпионата Дирекция должна утвердить подробный план проведения соревнований с соблюдением санитарно-эпидемиологических правил, рекомендаций по профилактике распространения новой </w:t>
            </w:r>
            <w:proofErr w:type="spellStart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коронавирусной</w:t>
            </w:r>
            <w:proofErr w:type="spellEnd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 инфекции (2019-</w:t>
            </w:r>
            <w:proofErr w:type="spellStart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>nCoV</w:t>
            </w:r>
            <w:proofErr w:type="spellEnd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) и иных рекомендаций федеральных и региональных органов исполнительной власти и Агентством (при наличии), в который необходимо включить следующие позиции: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 </w:t>
            </w:r>
            <w:proofErr w:type="gramEnd"/>
          </w:p>
          <w:p w:rsidR="00F96A5E" w:rsidRPr="00F96A5E" w:rsidRDefault="00F96A5E" w:rsidP="00F96A5E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подробную программу проведения Чемпионата, которая включает меры по размещению, </w:t>
            </w:r>
            <w:proofErr w:type="spellStart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трансферу</w:t>
            </w:r>
            <w:proofErr w:type="spellEnd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 и питанию всех участников;</w:t>
            </w:r>
          </w:p>
          <w:p w:rsidR="00F96A5E" w:rsidRPr="00F96A5E" w:rsidRDefault="00F96A5E" w:rsidP="00F96A5E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порядок проведения церемоний открытия и закрытия (в случае их проведения);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  <w:p w:rsidR="00F96A5E" w:rsidRPr="00FA7432" w:rsidRDefault="00F96A5E" w:rsidP="00F96A5E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>деловую</w:t>
            </w:r>
            <w:proofErr w:type="spellEnd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>программу</w:t>
            </w:r>
            <w:proofErr w:type="spellEnd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>;</w:t>
            </w:r>
          </w:p>
          <w:p w:rsidR="00F96A5E" w:rsidRPr="00F96A5E" w:rsidRDefault="00F96A5E" w:rsidP="00F96A5E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программу дополнительных и внеконкурсных мероприятий.</w:t>
            </w:r>
          </w:p>
          <w:p w:rsidR="00F96A5E" w:rsidRPr="00F96A5E" w:rsidRDefault="00F96A5E" w:rsidP="00F96A5E">
            <w:pPr>
              <w:ind w:firstLine="709"/>
              <w:jc w:val="both"/>
              <w:outlineLvl w:val="1"/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</w:pPr>
            <w:bookmarkStart w:id="13" w:name="_Toc77855671"/>
            <w:r w:rsidRPr="00FA743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A</w:t>
            </w:r>
            <w:r w:rsidRPr="00F96A5E"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  <w:t xml:space="preserve">.2.8 </w:t>
            </w:r>
            <w:proofErr w:type="spellStart"/>
            <w:r w:rsidRPr="00F96A5E"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  <w:t>Аккредитационные</w:t>
            </w:r>
            <w:proofErr w:type="spellEnd"/>
            <w:r w:rsidRPr="00F96A5E"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  <w:t xml:space="preserve"> пакеты (если применимо)</w:t>
            </w:r>
            <w:bookmarkEnd w:id="13"/>
          </w:p>
          <w:p w:rsidR="00F31B3C" w:rsidRDefault="00F96A5E" w:rsidP="00F31B3C">
            <w:pPr>
              <w:ind w:firstLine="709"/>
              <w:jc w:val="both"/>
              <w:outlineLvl w:val="1"/>
              <w:rPr>
                <w:rFonts w:eastAsia="Times New Roman"/>
                <w:sz w:val="28"/>
                <w:szCs w:val="28"/>
                <w:shd w:val="clear" w:color="auto" w:fill="FFFF00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Как минимум за 1,5 месяца до Чемпионата Дирекция должна проинформировать участников Чемпионата о стоимости участия на человека, включая стоимость всех дополнительных расходов. Подробная информация по стоимости и </w:t>
            </w:r>
            <w:proofErr w:type="gramStart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составе</w:t>
            </w:r>
            <w:proofErr w:type="gramEnd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 пакетов участника представлена на сайте </w:t>
            </w:r>
            <w:hyperlink r:id="rId8" w:history="1">
              <w:r w:rsidR="00F31B3C" w:rsidRPr="00087423">
                <w:rPr>
                  <w:rStyle w:val="a3"/>
                  <w:rFonts w:eastAsia="Times New Roman"/>
                  <w:sz w:val="28"/>
                  <w:szCs w:val="28"/>
                  <w:shd w:val="clear" w:color="auto" w:fill="FFFF00"/>
                  <w:lang w:val="ru-RU" w:eastAsia="ru-RU"/>
                </w:rPr>
                <w:t>http://sppsk.perm.ru/WorldSkills/default.aspx</w:t>
              </w:r>
            </w:hyperlink>
            <w:bookmarkStart w:id="14" w:name="_Toc77855672"/>
          </w:p>
          <w:p w:rsidR="00F96A5E" w:rsidRPr="00F96A5E" w:rsidRDefault="00F96A5E" w:rsidP="00F96A5E">
            <w:pPr>
              <w:ind w:firstLine="709"/>
              <w:outlineLvl w:val="1"/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</w:pPr>
            <w:r w:rsidRPr="00FA743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A</w:t>
            </w:r>
            <w:r w:rsidRPr="00F96A5E"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  <w:t>.2.9 Регистрация участников</w:t>
            </w:r>
            <w:bookmarkEnd w:id="14"/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На основании заявок на участие в Чемпионате Дирекция или уполномоченные ей лица должны сформировать поименные списки конкурсантов, экспертов и официальных лиц от образовательных организаций, руководителей РКЦ, представителей вузов и колледжей, представителей компаний и корпораций, болельщиков, гостей Чемпионата и др.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Участники Чемпионата (конкурсанты, главный эксперт, эксперты-компатриоты, независимые эксперты) должны быть внесены в </w:t>
            </w:r>
            <w:proofErr w:type="spellStart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>eSim</w:t>
            </w:r>
            <w:proofErr w:type="spellEnd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 за 10 дней до Чемпионата.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В случае</w:t>
            </w:r>
            <w:proofErr w:type="gramStart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,</w:t>
            </w:r>
            <w:proofErr w:type="gramEnd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 если зарегистрированный в </w:t>
            </w:r>
            <w:proofErr w:type="spellStart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>eSim</w:t>
            </w:r>
            <w:proofErr w:type="spellEnd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 конкурсант по объективным причинам не сможет принять участие в Чемпионате, РКЦ должны произвести его замену в системе не позднее начала дня С-1.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В случае</w:t>
            </w:r>
            <w:proofErr w:type="gramStart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,</w:t>
            </w:r>
            <w:proofErr w:type="gramEnd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 если зарегистрированный в </w:t>
            </w:r>
            <w:proofErr w:type="spellStart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>eSim</w:t>
            </w:r>
            <w:proofErr w:type="spellEnd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 эксперт по объективным причинам не сможет принять участие в Чемпионате, РКЦ должны произвести его замену в системе не позднее начала дня С-2.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proofErr w:type="gramStart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С заявкой на участие в Чемпионате должно быть подписано согласие на обработку персональных данных, в том числе с применением автоматизированных средств обработки, в целях сбора следующих персональных данных участников Чемпионата: фамилия, имя, отчество, гражданство, дата рождения, телефон, пол, паспортные данные (дата выдачи и кем выдан, код подразделения, адрес регистрации), субъект Российской Федерации, адрес фактического проживания, индекс, СНИЛС, ИНН, данные полиса</w:t>
            </w:r>
            <w:proofErr w:type="gramEnd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 ОМС, размер одежды, образовательная организация, специальность, курс обучения и/или место работы и должность для </w:t>
            </w:r>
            <w:proofErr w:type="gramStart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конкурсантов</w:t>
            </w:r>
            <w:proofErr w:type="gramEnd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 и место работы и занимаемая должность для экспертов, сопровождающих, </w:t>
            </w:r>
            <w:proofErr w:type="spellStart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тим-лидеров</w:t>
            </w:r>
            <w:proofErr w:type="spellEnd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.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proofErr w:type="gramStart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Под обработкой персональных данных понимается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 конкурсантов в целях проведения Чемпионата.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 </w:t>
            </w:r>
            <w:proofErr w:type="gramEnd"/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Конкурсанты, эксперты, лидеры команд и сопровождающие должны предоставить Дирекции </w:t>
            </w:r>
            <w:proofErr w:type="gramStart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Чемпионата</w:t>
            </w:r>
            <w:proofErr w:type="gramEnd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 следующие документы: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  <w:p w:rsidR="00F96A5E" w:rsidRPr="00F96A5E" w:rsidRDefault="00F96A5E" w:rsidP="00F96A5E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паспорт (либо иной документ, удостоверяющий личность);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  <w:p w:rsidR="00F96A5E" w:rsidRPr="0052703A" w:rsidRDefault="00F96A5E" w:rsidP="00F96A5E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справки с места учебы (для конкурсантов) и места работы (для экспертов);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  <w:p w:rsidR="0052703A" w:rsidRDefault="0052703A" w:rsidP="00F96A5E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СНИЛС</w:t>
            </w:r>
            <w:r>
              <w:rPr>
                <w:rFonts w:eastAsia="Times New Roman"/>
                <w:sz w:val="28"/>
                <w:szCs w:val="28"/>
                <w:lang w:val="ru-RU" w:eastAsia="ru-RU"/>
              </w:rPr>
              <w:t>;</w:t>
            </w:r>
          </w:p>
          <w:p w:rsidR="0052703A" w:rsidRPr="00F96A5E" w:rsidRDefault="0052703A" w:rsidP="00F96A5E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ИНН</w:t>
            </w:r>
            <w:r>
              <w:rPr>
                <w:rFonts w:eastAsia="Times New Roman"/>
                <w:sz w:val="28"/>
                <w:szCs w:val="28"/>
                <w:lang w:val="ru-RU" w:eastAsia="ru-RU"/>
              </w:rPr>
              <w:t>;</w:t>
            </w:r>
          </w:p>
          <w:p w:rsidR="00F96A5E" w:rsidRPr="00FA7432" w:rsidRDefault="00F96A5E" w:rsidP="00F96A5E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>полис</w:t>
            </w:r>
            <w:proofErr w:type="spellEnd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 xml:space="preserve"> ОМС; </w:t>
            </w:r>
          </w:p>
          <w:p w:rsidR="00F96A5E" w:rsidRPr="00F96A5E" w:rsidRDefault="00F96A5E" w:rsidP="00F96A5E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согласие на обработку персональных данных;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  <w:p w:rsidR="00F96A5E" w:rsidRPr="00F96A5E" w:rsidRDefault="00F96A5E" w:rsidP="00F96A5E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оригинал договора на приобретение пакета участника Чемпионата согласно категории (в случае заключения договора на приобретение пакета участника Чемпионата);</w:t>
            </w:r>
          </w:p>
          <w:p w:rsidR="00F96A5E" w:rsidRPr="00FA7432" w:rsidRDefault="00F96A5E" w:rsidP="00F96A5E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FA7432">
              <w:rPr>
                <w:rFonts w:eastAsia="Times New Roman"/>
                <w:sz w:val="28"/>
                <w:szCs w:val="28"/>
                <w:shd w:val="clear" w:color="auto" w:fill="FFFFFF"/>
                <w:lang w:eastAsia="ru-RU"/>
              </w:rPr>
              <w:t>согласие</w:t>
            </w:r>
            <w:proofErr w:type="spellEnd"/>
            <w:r w:rsidRPr="00FA7432">
              <w:rPr>
                <w:rFonts w:eastAsia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FA7432">
              <w:rPr>
                <w:rFonts w:eastAsia="Times New Roman"/>
                <w:sz w:val="28"/>
                <w:szCs w:val="28"/>
                <w:shd w:val="clear" w:color="auto" w:fill="FFFFFF"/>
                <w:lang w:eastAsia="ru-RU"/>
              </w:rPr>
              <w:t>на</w:t>
            </w:r>
            <w:proofErr w:type="spellEnd"/>
            <w:r w:rsidRPr="00FA7432">
              <w:rPr>
                <w:rFonts w:eastAsia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FA7432">
              <w:rPr>
                <w:rFonts w:eastAsia="Times New Roman"/>
                <w:sz w:val="28"/>
                <w:szCs w:val="28"/>
                <w:shd w:val="clear" w:color="auto" w:fill="FFFFFF"/>
                <w:lang w:eastAsia="ru-RU"/>
              </w:rPr>
              <w:t>сопровождение</w:t>
            </w:r>
            <w:proofErr w:type="spellEnd"/>
            <w:r>
              <w:rPr>
                <w:rFonts w:eastAsia="Times New Roman"/>
                <w:sz w:val="28"/>
                <w:szCs w:val="28"/>
                <w:shd w:val="clear" w:color="auto" w:fill="FFFFFF"/>
                <w:lang w:eastAsia="ru-RU"/>
              </w:rPr>
              <w:t>:</w:t>
            </w:r>
          </w:p>
          <w:p w:rsidR="00F96A5E" w:rsidRPr="00323555" w:rsidRDefault="00F96A5E" w:rsidP="00F96A5E">
            <w:pPr>
              <w:pStyle w:val="af6"/>
              <w:numPr>
                <w:ilvl w:val="0"/>
                <w:numId w:val="37"/>
              </w:numPr>
              <w:spacing w:after="0" w:line="240" w:lineRule="auto"/>
              <w:ind w:left="12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32355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для сопровождающих несовершеннолетних до 1</w:t>
            </w:r>
            <w:r w:rsidR="001275F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4</w:t>
            </w:r>
            <w:r w:rsidRPr="0032355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лет</w:t>
            </w:r>
            <w:r w:rsidR="001275F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включительно</w:t>
            </w:r>
            <w:r w:rsidRPr="0032355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: нотариально заверенное согласие законного представителя на сопровождение несовершеннолетнего ребенка с правом принимать все необходимые решения о защите его прав и законных интересов, в том числе по вопросу медицинского вмешательства, или приказ на сопровождение несовершеннолетнего ребенка до </w:t>
            </w:r>
            <w:r w:rsidR="00D058E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14</w:t>
            </w:r>
            <w:r w:rsidRPr="0032355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лет </w:t>
            </w:r>
            <w:r w:rsidR="00D058E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включительно </w:t>
            </w:r>
            <w:r w:rsidRPr="0032355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от образовательной организации;</w:t>
            </w:r>
          </w:p>
          <w:p w:rsidR="00F96A5E" w:rsidRPr="00323555" w:rsidRDefault="00F96A5E" w:rsidP="00F96A5E">
            <w:pPr>
              <w:pStyle w:val="af6"/>
              <w:numPr>
                <w:ilvl w:val="0"/>
                <w:numId w:val="37"/>
              </w:numPr>
              <w:spacing w:after="0" w:line="240" w:lineRule="auto"/>
              <w:ind w:left="12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55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для сопровождающих несовершеннолетних 15-16 лет: согласие на сопровождение несовершеннолетнего от законных представителей </w:t>
            </w:r>
            <w:r w:rsidR="00E4525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(возможно </w:t>
            </w:r>
            <w:r w:rsidRPr="0032355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без нотариального заверения</w:t>
            </w:r>
            <w:r w:rsidR="00E4525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)</w:t>
            </w:r>
            <w:r w:rsidRPr="0032355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Все персональные данные, предоставленные конкурсантами, экспертами, лидерами команд и сопровождающими для участия в Чемпионате, будут храниться в соответствии с условиями действующего законодательства Российской Федерации.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Участник Чемпионата вправе отозвать свое согласие на обработку персональных данных, направив в Дирекцию соответствующее уведомление заказным письмом с уведомлением о вручении. Если отзыв согласия на обработку персональных данных делает невозможным дальнейшее участие в Чемпионате, Дирекция вправе отказать участнику в предоставлении рабочего места.</w:t>
            </w:r>
          </w:p>
          <w:p w:rsidR="00F96A5E" w:rsidRPr="00F96A5E" w:rsidRDefault="00F96A5E" w:rsidP="00F96A5E">
            <w:pPr>
              <w:ind w:firstLine="709"/>
              <w:outlineLvl w:val="1"/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</w:pPr>
            <w:bookmarkStart w:id="15" w:name="_Toc77855673"/>
            <w:r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A</w:t>
            </w:r>
            <w:r w:rsidRPr="00F96A5E"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  <w:t>.2.10 Квотирование мест</w:t>
            </w:r>
            <w:bookmarkEnd w:id="15"/>
          </w:p>
          <w:p w:rsidR="00F96A5E" w:rsidRPr="00F96A5E" w:rsidRDefault="00F96A5E" w:rsidP="00F96A5E">
            <w:pPr>
              <w:ind w:firstLine="709"/>
              <w:outlineLvl w:val="2"/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</w:pPr>
            <w:bookmarkStart w:id="16" w:name="_Toc77855674"/>
            <w:r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A</w:t>
            </w:r>
            <w:r w:rsidRPr="00F96A5E"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  <w:t>.2.10.1 Общие положения</w:t>
            </w:r>
            <w:bookmarkEnd w:id="16"/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К участию в зачете допускаются </w:t>
            </w:r>
            <w:r w:rsidR="00E45259" w:rsidRPr="00E45259">
              <w:rPr>
                <w:rFonts w:eastAsia="Times New Roman"/>
                <w:sz w:val="28"/>
                <w:szCs w:val="28"/>
                <w:lang w:val="ru-RU" w:eastAsia="ru-RU"/>
              </w:rPr>
              <w:t xml:space="preserve">представители </w:t>
            </w:r>
            <w:proofErr w:type="gramStart"/>
            <w:r w:rsidR="00E45259" w:rsidRPr="00E45259">
              <w:rPr>
                <w:rFonts w:eastAsia="Times New Roman"/>
                <w:sz w:val="28"/>
                <w:szCs w:val="28"/>
                <w:lang w:val="ru-RU" w:eastAsia="ru-RU"/>
              </w:rPr>
              <w:t>субъекта Российской Федерации места проведения чемпионата</w:t>
            </w:r>
            <w:proofErr w:type="gramEnd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.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Дирекция обязана на официальном сайте Чемпионата объявить сбор заявок на участие в Чемпионате.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На основании поданных заявок Дирекция формирует списки участников Чемпионата. В случае</w:t>
            </w:r>
            <w:proofErr w:type="gramStart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,</w:t>
            </w:r>
            <w:proofErr w:type="gramEnd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 если количество поданных заявок превышает количество конкурсных мест по компетенциям на Чемпионате, Дирекция обязана провести отбор конкурсантов для участия в Чемпионате, руководствуясь принципами честности, справедливости и прозрачности. Правила и условия отбора должны быть опубликованы на официальном сайте Чемпионата не </w:t>
            </w:r>
            <w:proofErr w:type="gramStart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позднее</w:t>
            </w:r>
            <w:proofErr w:type="gramEnd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 чем за 10 дней до начала отбора.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При наличии доступной технической возможности и конкурсных мест Дирекция имеет право объявить прием иностранных участников, участников из других субъектов Российской Федерации или иных участников вне официального зачета.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Количество конкурсных мест в каждой конкретной компетенции утверждается Дирекцией, но не может быть менее 5 (пяти) в зачете. Конкурсные места в зачете в каждой конкретной компетенции должны быть распределены в равном соотношении между организациями, заявившими своих конкурсантов для участия в Чемпионате по компетенции. Таким образом, для выполнения условия на минимальное количество конкурсных мест (пять) необходимо участие пяти конкурсантов/команд от пяти организаций или пять конкурсантов/команд от одной организации по компетенции (в случае, если в субъекте Российской Федерации, где проводится Чемпионат, только одна организация занимается подготовкой специалистов по компетенции). Если таких организаций более одной, но не равно пяти, требуется увеличить количество конкурсных мест, чтобы места в зачете в рамках одной компетенции были распределены в равном соотношении между организациями, заявившими своих конкурсантов для участия в Чемпионате.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В случае</w:t>
            </w:r>
            <w:proofErr w:type="gramStart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,</w:t>
            </w:r>
            <w:proofErr w:type="gramEnd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 если изложенное выше требование о не менее чем 5 (пяти) конкурсантах в зачете и равном соотношении конкурсантов от разных организаций не соблюдается, соревнования по компетенции признаются несостоявшимися, квоты на соревнования последующих уровней в рамках данной компетенции региону не предоставляются.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Исключение из правила о равном распределении рабочих мест между конкурсантами от разных организаций возможно если: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регионом был проведен отборочный этап для участия в Чемпионате (применение системы 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CIS</w:t>
            </w: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 не является обязательным условием);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Оргкомитетом получены письменные согласия на неравное распределение рабочих мест от всех организаций, направляющих конкурсантов на соревнования по компетенции до начала Чемпионата (не позднее дня С-3 включительно);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равное соотношение конкурсантов нарушено вследствие обстоятельств непреодолимой силы. Под обстоятельствами непреодолимой силы в рамках настоящего Регламента понимаются чрезвычайные, непреодолимые, не зависящие от воли и действий организаторов и участников Чемпионата обстоятельства, возникшие непосредственно перед началом соревнований (не ранее дня С-2). В этом случае на площадке должен быть оформлен протокол о внештатной ситуации. О возникшей ситуации главный эксперт незамедлительно </w:t>
            </w:r>
            <w:proofErr w:type="gramStart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направляет</w:t>
            </w:r>
            <w:proofErr w:type="gramEnd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 уведомляет РКЦ.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Копии документов, подтверждающих правомерность перечисленных выше исключений из правила о равном соотношении конкурсантов от разных организаций, должны быть у главного эксперта соревнований по компетенции.</w:t>
            </w:r>
          </w:p>
          <w:p w:rsidR="00F96A5E" w:rsidRPr="00F96A5E" w:rsidRDefault="00F96A5E" w:rsidP="00F96A5E">
            <w:pPr>
              <w:ind w:firstLine="709"/>
              <w:jc w:val="both"/>
              <w:outlineLvl w:val="2"/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</w:pPr>
            <w:bookmarkStart w:id="17" w:name="_Toc77855675"/>
            <w:r w:rsidRPr="00FA743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A</w:t>
            </w:r>
            <w:r w:rsidRPr="00F96A5E"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  <w:t>.2.10.2 Участие в чемпионатах последующих уровней</w:t>
            </w:r>
            <w:bookmarkEnd w:id="17"/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К участию в чемпионатах последующих уровней не допускаются конкурсанты субъекта Российской Федерации или организаций, имеющих задолженность по оплате труда приглашенных сертифицированных экспертов, а также задолженности перед Агентством по договору об оплате организационного взноса в текущем году.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Участие конкурсантов по конкретным компетенциям от субъекта Российской Федерации в чемпионатах последующих уровней возможно только в случае проведения официальных соревнований по данным компетенциям на Чемпионате.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Участие конкурсантов в чемпионатах последующих уровней осуществляется в составе сборной субъекта Российской Федерации. Формирование сборной субъекта Российской Федерации осуществляет РКЦ.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В сборную субъекта Российской Федерации могут быть включены исключительно конкурсанты, которые принимали участие в официальном зачете на региональных чемпионатах.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Формирование сборной субъекта Российской Федерации может осуществляться как на основании результатов Чемпионата, так и на основании механизма дополнительного отбора конкурсантов (при наличии согласованного с Техническим департаментом Агентства положения о региональной сборной).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Если РКЦ формирует сборную субъекта Российской Федерации на основании результатов Чемпионата, то в сборную субъекта Российской Федерации должны быть включены конкурсанты, набравшие максимальный балл (по 100-балльной системе) </w:t>
            </w:r>
            <w:proofErr w:type="gramStart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по</w:t>
            </w:r>
            <w:proofErr w:type="gramEnd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 </w:t>
            </w:r>
            <w:proofErr w:type="gramStart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своим</w:t>
            </w:r>
            <w:proofErr w:type="gramEnd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 компетенциям.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При равенстве баллов (по 100-балльной системе) у конкурсантов, показавших лучший результат в рамках одной компетенции, в сборную субъекта Российской Федерации включается участник, лучший по дополнительным показателям. Определение дополнительных показателей осуществляет РКЦ.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Для применения дополнительного механизма формирования сборной субъекта Российской Федерации, РКЦ должен разработать Положение о региональной сборной, которое подлежит обязательному согласованию с Техническим департаментом Агентства.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Если Положение о региональной сборной было согласовано с Техническим департаментом Агентства ранее чемпионатного цикла 2019-2020 годов, требуется новое согласование.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Согласованное в чемпионатном цикле 2019-2020 и последующих годов Положение о региональной сборной подлежит повторному согласованию в текущем чемпионатном цикле только в случае внесения в него изменений.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В случае применения механизма дополнительного отбора в сборную субъекта Российской Федерации конкурсанты, получившие золотые медали в данном чемпионатном цикле, должны быть включены в расширенный состав сборной субъекта Российской Федерации. Включение дополнительных участников в расширенный состав сборной субъекта Российской Федерации производится на основании положения о региональной сборной и не может противоречить Регламенту. Участие в расширенном составе сборной субъекта Российской Федерации не гарантирует конкурсанту место в чемпионатах последующих уровней. Список компетенций, по которым будет использован дополнительный механизм отбора в сборную субъекта Российской Федерации, должен быть определен за 1 месяц до Чемпионата и опубликован на сайте РКЦ. Дополнительный механизм отбора должен быть осуществлен в форме чемпионатного мероприятия с конкурсными заданиями (или их частью), разработанными на основе технических описаний компетенций, с занесением в 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CIS</w:t>
            </w: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 по дополнительной заявке от РКЦ.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  <w:p w:rsidR="00F96A5E" w:rsidRPr="00F96A5E" w:rsidRDefault="00F96A5E" w:rsidP="00F96A5E">
            <w:pPr>
              <w:ind w:firstLine="709"/>
              <w:rPr>
                <w:rFonts w:eastAsia="Times New Roman"/>
                <w:sz w:val="28"/>
                <w:szCs w:val="28"/>
                <w:lang w:val="ru-RU" w:eastAsia="ru-RU"/>
              </w:rPr>
            </w:pPr>
          </w:p>
          <w:p w:rsidR="00F96A5E" w:rsidRPr="00F96A5E" w:rsidRDefault="00F96A5E" w:rsidP="00F96A5E">
            <w:pPr>
              <w:ind w:firstLine="709"/>
              <w:jc w:val="center"/>
              <w:outlineLvl w:val="0"/>
              <w:rPr>
                <w:rFonts w:eastAsia="Times New Roman"/>
                <w:b/>
                <w:bCs/>
                <w:kern w:val="36"/>
                <w:sz w:val="28"/>
                <w:szCs w:val="28"/>
                <w:lang w:val="ru-RU" w:eastAsia="ru-RU"/>
              </w:rPr>
            </w:pPr>
            <w:bookmarkStart w:id="18" w:name="_Toc77855676"/>
            <w:r w:rsidRPr="00FA7432">
              <w:rPr>
                <w:rFonts w:eastAsia="Times New Roman"/>
                <w:b/>
                <w:bCs/>
                <w:kern w:val="36"/>
                <w:sz w:val="28"/>
                <w:szCs w:val="28"/>
                <w:lang w:eastAsia="ru-RU"/>
              </w:rPr>
              <w:t>A</w:t>
            </w:r>
            <w:r w:rsidRPr="00F96A5E">
              <w:rPr>
                <w:rFonts w:eastAsia="Times New Roman"/>
                <w:b/>
                <w:bCs/>
                <w:kern w:val="36"/>
                <w:sz w:val="28"/>
                <w:szCs w:val="28"/>
                <w:lang w:val="ru-RU" w:eastAsia="ru-RU"/>
              </w:rPr>
              <w:t>.3 УПРАВЛЕНИЕ ЧЕМПИОНАТОМ</w:t>
            </w:r>
            <w:bookmarkEnd w:id="18"/>
          </w:p>
          <w:p w:rsidR="00F96A5E" w:rsidRPr="00F96A5E" w:rsidRDefault="00F96A5E" w:rsidP="00F96A5E">
            <w:pPr>
              <w:ind w:firstLine="709"/>
              <w:outlineLvl w:val="1"/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</w:pPr>
            <w:bookmarkStart w:id="19" w:name="_Toc77855677"/>
            <w:r w:rsidRPr="00FA743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A</w:t>
            </w:r>
            <w:r w:rsidRPr="00F96A5E"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  <w:t>.3.1 Общее управление чемпионатом</w:t>
            </w:r>
            <w:bookmarkEnd w:id="19"/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Дирекция осуществляет общее управление Чемпионатом. Дирекция имеет право наделять определенными правами и обязанностями </w:t>
            </w:r>
            <w:r w:rsidR="00234081">
              <w:rPr>
                <w:rFonts w:eastAsia="Times New Roman"/>
                <w:sz w:val="28"/>
                <w:szCs w:val="28"/>
                <w:lang w:val="ru-RU" w:eastAsia="ru-RU"/>
              </w:rPr>
              <w:t>уполномоченных</w:t>
            </w: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 по направлениям.</w:t>
            </w:r>
          </w:p>
          <w:p w:rsidR="00F96A5E" w:rsidRPr="00F96A5E" w:rsidRDefault="00F96A5E" w:rsidP="00F96A5E">
            <w:pPr>
              <w:ind w:firstLine="709"/>
              <w:outlineLvl w:val="1"/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</w:pPr>
            <w:bookmarkStart w:id="20" w:name="_Toc77855678"/>
            <w:r w:rsidRPr="00FA743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A</w:t>
            </w:r>
            <w:r w:rsidRPr="00F96A5E"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  <w:t>.3.2 Управление соревнованиями по</w:t>
            </w:r>
            <w:r w:rsidRPr="00FA743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F96A5E"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  <w:t>компетенциям</w:t>
            </w:r>
            <w:bookmarkEnd w:id="20"/>
            <w:r w:rsidRPr="00FA743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Общее управление отдельными соревнованиями по компетенциям осуществляется главным экспертом. Вопросы, в которых главный эксперт не может самостоятельно принять решение, руководствуясь Регламентом, выносятся на обсуждение команде по управлению компетенцией.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Команда по управлению компетенцией состоит из менеджера компетенции/корневого эксперта компетенции, заместителей менеджера компетенции, главного эксперта и заместителя главного эксперта (по согласованию).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</w:p>
          <w:p w:rsidR="00F96A5E" w:rsidRPr="00F96A5E" w:rsidRDefault="00F96A5E" w:rsidP="00B411FF">
            <w:pPr>
              <w:ind w:firstLine="709"/>
              <w:jc w:val="center"/>
              <w:outlineLvl w:val="0"/>
              <w:rPr>
                <w:rFonts w:eastAsia="Times New Roman"/>
                <w:b/>
                <w:bCs/>
                <w:kern w:val="36"/>
                <w:sz w:val="28"/>
                <w:szCs w:val="28"/>
                <w:lang w:val="ru-RU" w:eastAsia="ru-RU"/>
              </w:rPr>
            </w:pPr>
            <w:bookmarkStart w:id="21" w:name="_Toc77855679"/>
            <w:r w:rsidRPr="00FA7432">
              <w:rPr>
                <w:rFonts w:eastAsia="Times New Roman"/>
                <w:b/>
                <w:bCs/>
                <w:kern w:val="36"/>
                <w:sz w:val="28"/>
                <w:szCs w:val="28"/>
                <w:lang w:eastAsia="ru-RU"/>
              </w:rPr>
              <w:t>A</w:t>
            </w:r>
            <w:r w:rsidRPr="00F96A5E">
              <w:rPr>
                <w:rFonts w:eastAsia="Times New Roman"/>
                <w:b/>
                <w:bCs/>
                <w:kern w:val="36"/>
                <w:sz w:val="28"/>
                <w:szCs w:val="28"/>
                <w:lang w:val="ru-RU" w:eastAsia="ru-RU"/>
              </w:rPr>
              <w:t>.4 КОНТРОЛЬ КАЧЕСТВА ПРОВЕДЕНИЯ ЧЕМПИОНАТА</w:t>
            </w:r>
            <w:bookmarkEnd w:id="21"/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Контроль качества проведения Чемпионата поручается должностным лицам Агентства, уполномоченным на проведения проверки соблюдения участниками стандартов </w:t>
            </w:r>
            <w:proofErr w:type="spellStart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Ворлдскиллс</w:t>
            </w:r>
            <w:proofErr w:type="spellEnd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 или уполномоченным сертифицированным экспертам при проведении Чемпионата. В дополнение к этому проводится независимая экспертиза всего Чемпионата, которая может включать проверку:</w:t>
            </w:r>
          </w:p>
          <w:p w:rsidR="00F96A5E" w:rsidRPr="00FA7432" w:rsidRDefault="00F96A5E" w:rsidP="00F96A5E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>качества</w:t>
            </w:r>
            <w:proofErr w:type="spellEnd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>организации</w:t>
            </w:r>
            <w:proofErr w:type="spellEnd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>Чемпионата</w:t>
            </w:r>
            <w:proofErr w:type="spellEnd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>; </w:t>
            </w:r>
          </w:p>
          <w:p w:rsidR="00F96A5E" w:rsidRPr="00F96A5E" w:rsidRDefault="00F96A5E" w:rsidP="00F96A5E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качества застройки и оснащения конкурсных площадок;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  <w:p w:rsidR="00F96A5E" w:rsidRPr="00FA7432" w:rsidRDefault="00F96A5E" w:rsidP="00F96A5E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>соответствия</w:t>
            </w:r>
            <w:proofErr w:type="spellEnd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>Чемпионата</w:t>
            </w:r>
            <w:proofErr w:type="spellEnd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>стандартам</w:t>
            </w:r>
            <w:proofErr w:type="spellEnd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>Ворлдскиллс</w:t>
            </w:r>
            <w:proofErr w:type="spellEnd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>;</w:t>
            </w:r>
          </w:p>
          <w:p w:rsidR="00F96A5E" w:rsidRPr="00FA7432" w:rsidRDefault="00F96A5E" w:rsidP="00F96A5E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>качества</w:t>
            </w:r>
            <w:proofErr w:type="spellEnd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>работы</w:t>
            </w:r>
            <w:proofErr w:type="spellEnd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>экспертов</w:t>
            </w:r>
            <w:proofErr w:type="spellEnd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>;</w:t>
            </w:r>
          </w:p>
          <w:p w:rsidR="00F96A5E" w:rsidRPr="00F96A5E" w:rsidRDefault="00F96A5E" w:rsidP="00F96A5E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основной и сопроводительной документации Чемпионата;</w:t>
            </w:r>
          </w:p>
          <w:p w:rsidR="00F96A5E" w:rsidRPr="00F96A5E" w:rsidRDefault="00F96A5E" w:rsidP="00F96A5E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знания и соблюдения стандартов </w:t>
            </w:r>
            <w:proofErr w:type="spellStart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Ворлдскиллс</w:t>
            </w:r>
            <w:proofErr w:type="spellEnd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 на конкурсной площадке.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Дирекция и эксперты обязаны обеспечить беспрепятственный доступ к документам и информации, подлежащим проверке.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В случае отказа в предоставлении запрошенной для проверки информации результаты Чемпионата могут быть признаны недействительными.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К нарушениям, при выявлении которых результаты Чемпионата по соответствующей компетенции могут быть признаны недействительными, а эксперты занесены в реестр недобросовестных экспертов, относятся:</w:t>
            </w:r>
          </w:p>
          <w:p w:rsidR="00F96A5E" w:rsidRPr="00FA7432" w:rsidRDefault="00F96A5E" w:rsidP="00F96A5E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>несоблюдение</w:t>
            </w:r>
            <w:proofErr w:type="spellEnd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>Регламента</w:t>
            </w:r>
            <w:proofErr w:type="spellEnd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>;</w:t>
            </w:r>
          </w:p>
          <w:p w:rsidR="00F96A5E" w:rsidRPr="00F96A5E" w:rsidRDefault="00F96A5E" w:rsidP="00F96A5E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несоблюдение Кодекса этики движения </w:t>
            </w:r>
            <w:proofErr w:type="spellStart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>WorldSkills</w:t>
            </w:r>
            <w:proofErr w:type="spellEnd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 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Russia</w:t>
            </w: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 (далее по тексту – Кодекс этики);</w:t>
            </w:r>
          </w:p>
          <w:p w:rsidR="00F96A5E" w:rsidRPr="00FA7432" w:rsidRDefault="00F96A5E" w:rsidP="00F96A5E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>нарушение</w:t>
            </w:r>
            <w:proofErr w:type="spellEnd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>процедуры</w:t>
            </w:r>
            <w:proofErr w:type="spellEnd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>оценивания</w:t>
            </w:r>
            <w:proofErr w:type="spellEnd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>;</w:t>
            </w:r>
          </w:p>
          <w:p w:rsidR="00F96A5E" w:rsidRPr="00F96A5E" w:rsidRDefault="00F96A5E" w:rsidP="00F96A5E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несоблюдение правил техники безопасности и охраны труда;</w:t>
            </w:r>
          </w:p>
          <w:p w:rsidR="00F96A5E" w:rsidRPr="00F96A5E" w:rsidRDefault="00F96A5E" w:rsidP="00F96A5E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отсутствие правильно оформленных протоколов техники безопасности и охраны труда, ознакомления с 30% изменениями (если применимо), жеребьевки, ознакомления с рабочими местами, ознакомления с конкурсным заданием, блокировки критериев оценивания, блокировки введенных оценок, регистрации экспертов и конкурсантов;</w:t>
            </w:r>
          </w:p>
          <w:p w:rsidR="00F96A5E" w:rsidRPr="00F96A5E" w:rsidRDefault="00F96A5E" w:rsidP="00F96A5E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отсутствие правильно оформленных ведомостей оценок;</w:t>
            </w:r>
          </w:p>
          <w:p w:rsidR="00F96A5E" w:rsidRPr="00F96A5E" w:rsidRDefault="00F96A5E" w:rsidP="00F96A5E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несоответствие застройки и оснащения конкурсной площадки согласованному инфраструктурному листу и плану застройки;</w:t>
            </w:r>
          </w:p>
          <w:p w:rsidR="00F96A5E" w:rsidRPr="00F96A5E" w:rsidRDefault="00F96A5E" w:rsidP="00F96A5E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использование несогласованной менеджером компетенции/корневым экспертом конкурсной документации (план застройки, инфраструктурный лист, конкурсные задания (в том числе внесение 30% изменений));</w:t>
            </w:r>
          </w:p>
          <w:p w:rsidR="00F96A5E" w:rsidRPr="00FA7432" w:rsidRDefault="00F96A5E" w:rsidP="00F96A5E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>предоставление</w:t>
            </w:r>
            <w:proofErr w:type="spellEnd"/>
            <w:proofErr w:type="gramEnd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>заведомо</w:t>
            </w:r>
            <w:proofErr w:type="spellEnd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>ложной</w:t>
            </w:r>
            <w:proofErr w:type="spellEnd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>информации</w:t>
            </w:r>
            <w:proofErr w:type="spellEnd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В случае выявления нарушений Дирекция и эксперты должны принять все возможные меры к устранению указанных нарушений. При отказе устранить выявленные нарушения и (или) невозможности их устранения результаты Чемпионата по соответствующей компетенции могут быть признаны недействительными.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В случае</w:t>
            </w:r>
            <w:proofErr w:type="gramStart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,</w:t>
            </w:r>
            <w:proofErr w:type="gramEnd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 если на площадке компетенции работает сертифицированный эксперт, привлеченный с целью координации главного эксперта при проведении соревнований по компетенции, с последующим анализом и оценкой результатов работы главного эксперта, он также обязан соблюдать нормы настоящего Регламента.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Все случаи нарушений фиксируются в отчете о проверке. Выписка из отчета о проверке может быть запрошена руководителем РКЦ в Техническом департаменте Агентства после окончания Чемпионата и предоставляется в течение 1 месяца после получения запроса.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  <w:p w:rsidR="00F96A5E" w:rsidRPr="00F96A5E" w:rsidRDefault="00F96A5E" w:rsidP="00F96A5E">
            <w:pPr>
              <w:ind w:firstLine="709"/>
              <w:rPr>
                <w:rFonts w:eastAsia="Times New Roman"/>
                <w:sz w:val="28"/>
                <w:szCs w:val="28"/>
                <w:lang w:val="ru-RU" w:eastAsia="ru-RU"/>
              </w:rPr>
            </w:pPr>
          </w:p>
          <w:p w:rsidR="00F96A5E" w:rsidRPr="00F96A5E" w:rsidRDefault="00F96A5E" w:rsidP="00F96A5E">
            <w:pPr>
              <w:ind w:firstLine="709"/>
              <w:jc w:val="center"/>
              <w:outlineLvl w:val="0"/>
              <w:rPr>
                <w:rFonts w:eastAsia="Times New Roman"/>
                <w:b/>
                <w:bCs/>
                <w:kern w:val="36"/>
                <w:sz w:val="28"/>
                <w:szCs w:val="28"/>
                <w:lang w:val="ru-RU" w:eastAsia="ru-RU"/>
              </w:rPr>
            </w:pPr>
            <w:bookmarkStart w:id="22" w:name="_Toc77855680"/>
            <w:r w:rsidRPr="00FA7432">
              <w:rPr>
                <w:rFonts w:eastAsia="Times New Roman"/>
                <w:b/>
                <w:bCs/>
                <w:kern w:val="36"/>
                <w:sz w:val="28"/>
                <w:szCs w:val="28"/>
                <w:lang w:eastAsia="ru-RU"/>
              </w:rPr>
              <w:t>A</w:t>
            </w:r>
            <w:r w:rsidRPr="00F96A5E">
              <w:rPr>
                <w:rFonts w:eastAsia="Times New Roman"/>
                <w:b/>
                <w:bCs/>
                <w:kern w:val="36"/>
                <w:sz w:val="28"/>
                <w:szCs w:val="28"/>
                <w:lang w:val="ru-RU" w:eastAsia="ru-RU"/>
              </w:rPr>
              <w:t>.5 ТЕХНИКА БЕЗОПАСНОСТИ И ОХРАНА ТРУДА</w:t>
            </w:r>
            <w:bookmarkEnd w:id="22"/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Все посетители, </w:t>
            </w:r>
            <w:proofErr w:type="gramStart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гости</w:t>
            </w:r>
            <w:proofErr w:type="gramEnd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 и участники чемпионата обязаны соблюдать правила техники безопасности и охраны труда.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Соблюдение правил техники безопасности и охраны труда на конкурсной площадке контролируется главным экспертом и экспертом с особыми полномочиями в этой области. Нарушение конкурсантом правил техники безопасности и охраны труда на конкурсной площадке влечет за собой штрафные санкции согласно техническому описанию компетенции.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Нарушение экспертом правил техники безопасности и охраны труда на конкурсной площадке влечет за собой штрафные санкции в виде временного или окончательного его отстранения от участия в Чемпионате. О ситуации отстранения эксперта-компатриота главный эксперт незамедлительно уведомляет РКЦ. РКЦ должен приложить все усилия для предоставления замены эксперта-компатриота. </w:t>
            </w:r>
            <w:proofErr w:type="gramStart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В случае </w:t>
            </w:r>
            <w:proofErr w:type="spellStart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непредоставления</w:t>
            </w:r>
            <w:proofErr w:type="spellEnd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 замены и/или до ее предоставления главный эксперт определяет исполняющего обязанности компатриота из числа лиц, аккредитованных на Чемпионате.</w:t>
            </w:r>
            <w:proofErr w:type="gramEnd"/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По факту нарушения правил техники безопасности и охраны труда оформляется соответствующий протокол, в котором фиксируются все обстоятельства с приложением доказательств в виде фото-, видеоматериалов либо свидетельств очевидцев; мера избранных санкций, </w:t>
            </w:r>
            <w:proofErr w:type="gramStart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согласно</w:t>
            </w:r>
            <w:proofErr w:type="gramEnd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 технического описания компетенции, и результатов голосования по ним.</w:t>
            </w:r>
          </w:p>
          <w:p w:rsidR="00F96A5E" w:rsidRPr="00F96A5E" w:rsidRDefault="00F96A5E" w:rsidP="00F96A5E">
            <w:pPr>
              <w:ind w:firstLine="709"/>
              <w:rPr>
                <w:rFonts w:eastAsia="Times New Roman"/>
                <w:sz w:val="28"/>
                <w:szCs w:val="28"/>
                <w:lang w:val="ru-RU" w:eastAsia="ru-RU"/>
              </w:rPr>
            </w:pPr>
          </w:p>
          <w:p w:rsidR="00F96A5E" w:rsidRPr="00F96A5E" w:rsidRDefault="00F96A5E" w:rsidP="00F96A5E">
            <w:pPr>
              <w:ind w:firstLine="709"/>
              <w:jc w:val="center"/>
              <w:outlineLvl w:val="0"/>
              <w:rPr>
                <w:rFonts w:eastAsia="Times New Roman"/>
                <w:b/>
                <w:bCs/>
                <w:kern w:val="36"/>
                <w:sz w:val="28"/>
                <w:szCs w:val="28"/>
                <w:lang w:val="ru-RU" w:eastAsia="ru-RU"/>
              </w:rPr>
            </w:pPr>
            <w:bookmarkStart w:id="23" w:name="_Toc77855681"/>
            <w:r w:rsidRPr="00F96A5E">
              <w:rPr>
                <w:rFonts w:eastAsia="Times New Roman"/>
                <w:b/>
                <w:bCs/>
                <w:kern w:val="36"/>
                <w:sz w:val="28"/>
                <w:szCs w:val="28"/>
                <w:lang w:val="ru-RU" w:eastAsia="ru-RU"/>
              </w:rPr>
              <w:t>А.6 КОЛИЧЕСТВО КОМПЕТЕНЦИЙ ЧЕМПИОНАТА, ИХ ОТБОР И СТАТУС</w:t>
            </w:r>
            <w:bookmarkEnd w:id="23"/>
          </w:p>
          <w:p w:rsidR="00F96A5E" w:rsidRPr="00F96A5E" w:rsidRDefault="00F96A5E" w:rsidP="00F96A5E">
            <w:pPr>
              <w:ind w:firstLine="709"/>
              <w:outlineLvl w:val="1"/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</w:pPr>
            <w:bookmarkStart w:id="24" w:name="_Toc77855682"/>
            <w:r w:rsidRPr="00F96A5E"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  <w:t>А.6.1 Отбор компетенций для чемпионата</w:t>
            </w:r>
            <w:bookmarkEnd w:id="24"/>
            <w:r w:rsidRPr="00FA743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Общий перечень компетенций, представленных на Чемпионате, утверждается Дирекцией. Перечень компетенций должен основываться на официальном перечне компетенций, утвержденном Агентством, и отвечать потребностям экономики субъекта Российской Федерации.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РКЦ может включить в соревновательную программу Чемпионата компетенции, не входящие официальный перечень Агентства (см</w:t>
            </w:r>
            <w:proofErr w:type="gramStart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.п</w:t>
            </w:r>
            <w:proofErr w:type="gramEnd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ункт </w:t>
            </w:r>
            <w:r w:rsidR="00E45259">
              <w:rPr>
                <w:rFonts w:eastAsia="Times New Roman"/>
                <w:sz w:val="28"/>
                <w:szCs w:val="28"/>
                <w:lang w:val="ru-RU" w:eastAsia="ru-RU"/>
              </w:rPr>
              <w:t>А.</w:t>
            </w: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6.2).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Количество компетенций, по которым проводятся соревнования на Чемпионате, не должно быть менее 20-ти среди основных компетенций в возрастной категории «от 16 до 22 лет» и не менее 5-ти среди основных компетенций в возрастной категории «16 лет и моложе». При этом общая численность конкурсантов Чемпионата должна составлять не менее 200 человек.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  <w:p w:rsidR="00F96A5E" w:rsidRPr="00F96A5E" w:rsidRDefault="00F96A5E" w:rsidP="00F96A5E">
            <w:pPr>
              <w:ind w:firstLine="709"/>
              <w:outlineLvl w:val="1"/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</w:pPr>
            <w:bookmarkStart w:id="25" w:name="_Toc77855683"/>
            <w:r w:rsidRPr="00FA743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A</w:t>
            </w:r>
            <w:r w:rsidRPr="00F96A5E"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  <w:t>.6.2 Статус компетенций</w:t>
            </w:r>
            <w:bookmarkEnd w:id="25"/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Статус компетенции присваивается согласно Регламенту ввода новых компетенций и их развития, с которым можно ознакомиться на сайте Агентства («О нас – Документы – Регламентирующие – Регламент ввода новых компетенций и их развития»).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Информация о действующем статусе компетенций доступна на сайте Агентства («О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 </w:t>
            </w: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нас – Документы – Общие – Перечень компетенций </w:t>
            </w:r>
            <w:proofErr w:type="spellStart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Ворлдскиллс</w:t>
            </w:r>
            <w:proofErr w:type="spellEnd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 Россия»).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Особенности проведения соревнований на Чемпионате в зависимости от статуса компетенций указаны в таблице:</w:t>
            </w:r>
          </w:p>
          <w:p w:rsidR="00F96A5E" w:rsidRPr="00F96A5E" w:rsidRDefault="00F96A5E" w:rsidP="00F96A5E">
            <w:pPr>
              <w:ind w:firstLine="709"/>
              <w:rPr>
                <w:rFonts w:eastAsia="Times New Roman"/>
                <w:sz w:val="28"/>
                <w:szCs w:val="28"/>
                <w:lang w:val="ru-RU" w:eastAsia="ru-RU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822"/>
              <w:gridCol w:w="1681"/>
              <w:gridCol w:w="590"/>
              <w:gridCol w:w="710"/>
              <w:gridCol w:w="1815"/>
              <w:gridCol w:w="2352"/>
            </w:tblGrid>
            <w:tr w:rsidR="00F96A5E" w:rsidRPr="00F31B3C" w:rsidTr="00234081">
              <w:trPr>
                <w:trHeight w:val="869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96A5E" w:rsidRPr="00364CF7" w:rsidRDefault="00F96A5E" w:rsidP="00F96A5E">
                  <w:pPr>
                    <w:jc w:val="center"/>
                    <w:rPr>
                      <w:rFonts w:eastAsia="Times New Roman"/>
                      <w:szCs w:val="28"/>
                      <w:lang w:eastAsia="ru-RU"/>
                    </w:rPr>
                  </w:pPr>
                  <w:proofErr w:type="spellStart"/>
                  <w:r w:rsidRPr="00364CF7">
                    <w:rPr>
                      <w:rFonts w:eastAsia="Times New Roman"/>
                      <w:bCs/>
                      <w:szCs w:val="28"/>
                      <w:lang w:eastAsia="ru-RU"/>
                    </w:rPr>
                    <w:t>Статус</w:t>
                  </w:r>
                  <w:proofErr w:type="spellEnd"/>
                  <w:r w:rsidRPr="00364CF7">
                    <w:rPr>
                      <w:rFonts w:eastAsia="Times New Roman"/>
                      <w:bCs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364CF7">
                    <w:rPr>
                      <w:rFonts w:eastAsia="Times New Roman"/>
                      <w:bCs/>
                      <w:szCs w:val="28"/>
                      <w:lang w:eastAsia="ru-RU"/>
                    </w:rPr>
                    <w:t>компетенции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96A5E" w:rsidRPr="00F96A5E" w:rsidRDefault="00F96A5E" w:rsidP="00F96A5E">
                  <w:pPr>
                    <w:jc w:val="center"/>
                    <w:rPr>
                      <w:rFonts w:eastAsia="Times New Roman"/>
                      <w:szCs w:val="28"/>
                      <w:lang w:val="ru-RU" w:eastAsia="ru-RU"/>
                    </w:rPr>
                  </w:pPr>
                  <w:r w:rsidRPr="00F96A5E">
                    <w:rPr>
                      <w:rFonts w:eastAsia="Times New Roman"/>
                      <w:bCs/>
                      <w:szCs w:val="28"/>
                      <w:lang w:val="ru-RU" w:eastAsia="ru-RU"/>
                    </w:rPr>
                    <w:t>Минимум</w:t>
                  </w:r>
                </w:p>
                <w:p w:rsidR="00F96A5E" w:rsidRPr="00F96A5E" w:rsidRDefault="00F96A5E" w:rsidP="00F96A5E">
                  <w:pPr>
                    <w:jc w:val="center"/>
                    <w:rPr>
                      <w:rFonts w:eastAsia="Times New Roman"/>
                      <w:szCs w:val="28"/>
                      <w:lang w:val="ru-RU" w:eastAsia="ru-RU"/>
                    </w:rPr>
                  </w:pPr>
                  <w:r w:rsidRPr="00F96A5E">
                    <w:rPr>
                      <w:rFonts w:eastAsia="Times New Roman"/>
                      <w:bCs/>
                      <w:szCs w:val="28"/>
                      <w:lang w:val="ru-RU" w:eastAsia="ru-RU"/>
                    </w:rPr>
                    <w:t>конкурсантов</w:t>
                  </w:r>
                </w:p>
                <w:p w:rsidR="00F96A5E" w:rsidRPr="00F96A5E" w:rsidRDefault="00F96A5E" w:rsidP="00F96A5E">
                  <w:pPr>
                    <w:jc w:val="center"/>
                    <w:rPr>
                      <w:rFonts w:eastAsia="Times New Roman"/>
                      <w:szCs w:val="28"/>
                      <w:lang w:val="ru-RU" w:eastAsia="ru-RU"/>
                    </w:rPr>
                  </w:pPr>
                  <w:r w:rsidRPr="00F96A5E">
                    <w:rPr>
                      <w:rFonts w:eastAsia="Times New Roman"/>
                      <w:bCs/>
                      <w:szCs w:val="28"/>
                      <w:lang w:val="ru-RU" w:eastAsia="ru-RU"/>
                    </w:rPr>
                    <w:t>/команд в зачёте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96A5E" w:rsidRPr="00F96A5E" w:rsidRDefault="00F96A5E" w:rsidP="00F96A5E">
                  <w:pPr>
                    <w:jc w:val="center"/>
                    <w:rPr>
                      <w:rFonts w:eastAsia="Times New Roman"/>
                      <w:szCs w:val="28"/>
                      <w:lang w:val="ru-RU" w:eastAsia="ru-RU"/>
                    </w:rPr>
                  </w:pPr>
                  <w:r w:rsidRPr="00364CF7">
                    <w:rPr>
                      <w:rFonts w:eastAsia="Times New Roman"/>
                      <w:bCs/>
                      <w:szCs w:val="28"/>
                      <w:lang w:eastAsia="ru-RU"/>
                    </w:rPr>
                    <w:t>CIS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96A5E" w:rsidRPr="00F96A5E" w:rsidRDefault="00F96A5E" w:rsidP="00F96A5E">
                  <w:pPr>
                    <w:jc w:val="center"/>
                    <w:rPr>
                      <w:rFonts w:eastAsia="Times New Roman"/>
                      <w:szCs w:val="28"/>
                      <w:lang w:val="ru-RU" w:eastAsia="ru-RU"/>
                    </w:rPr>
                  </w:pPr>
                  <w:proofErr w:type="spellStart"/>
                  <w:r w:rsidRPr="00364CF7">
                    <w:rPr>
                      <w:rFonts w:eastAsia="Times New Roman"/>
                      <w:bCs/>
                      <w:szCs w:val="28"/>
                      <w:lang w:eastAsia="ru-RU"/>
                    </w:rPr>
                    <w:t>eSim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96A5E" w:rsidRPr="00F96A5E" w:rsidRDefault="00F96A5E" w:rsidP="00F96A5E">
                  <w:pPr>
                    <w:jc w:val="center"/>
                    <w:rPr>
                      <w:rFonts w:eastAsia="Times New Roman"/>
                      <w:szCs w:val="28"/>
                      <w:lang w:val="ru-RU" w:eastAsia="ru-RU"/>
                    </w:rPr>
                  </w:pPr>
                  <w:r w:rsidRPr="00F96A5E">
                    <w:rPr>
                      <w:rFonts w:eastAsia="Times New Roman"/>
                      <w:bCs/>
                      <w:szCs w:val="28"/>
                      <w:lang w:val="ru-RU" w:eastAsia="ru-RU"/>
                    </w:rPr>
                    <w:t xml:space="preserve">Стандарты </w:t>
                  </w:r>
                  <w:proofErr w:type="spellStart"/>
                  <w:r w:rsidRPr="00F96A5E">
                    <w:rPr>
                      <w:rFonts w:eastAsia="Times New Roman"/>
                      <w:bCs/>
                      <w:szCs w:val="28"/>
                      <w:lang w:val="ru-RU" w:eastAsia="ru-RU"/>
                    </w:rPr>
                    <w:t>Ворлдскиллс</w:t>
                  </w:r>
                  <w:proofErr w:type="spellEnd"/>
                  <w:r w:rsidRPr="00F96A5E">
                    <w:rPr>
                      <w:rFonts w:eastAsia="Times New Roman"/>
                      <w:bCs/>
                      <w:szCs w:val="28"/>
                      <w:lang w:val="ru-RU"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96A5E" w:rsidRPr="00F96A5E" w:rsidRDefault="00F96A5E" w:rsidP="00F96A5E">
                  <w:pPr>
                    <w:jc w:val="center"/>
                    <w:rPr>
                      <w:rFonts w:eastAsia="Times New Roman"/>
                      <w:szCs w:val="28"/>
                      <w:lang w:val="ru-RU" w:eastAsia="ru-RU"/>
                    </w:rPr>
                  </w:pPr>
                  <w:r w:rsidRPr="00F96A5E">
                    <w:rPr>
                      <w:rFonts w:eastAsia="Times New Roman"/>
                      <w:bCs/>
                      <w:szCs w:val="28"/>
                      <w:lang w:val="ru-RU" w:eastAsia="ru-RU"/>
                    </w:rPr>
                    <w:t>Официальный зачёт</w:t>
                  </w:r>
                </w:p>
              </w:tc>
            </w:tr>
            <w:tr w:rsidR="00F96A5E" w:rsidRPr="00F31B3C" w:rsidTr="00234081">
              <w:trPr>
                <w:trHeight w:val="477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96A5E" w:rsidRPr="00F96A5E" w:rsidRDefault="00F96A5E" w:rsidP="00F96A5E">
                  <w:pPr>
                    <w:rPr>
                      <w:rFonts w:eastAsia="Times New Roman"/>
                      <w:szCs w:val="28"/>
                      <w:lang w:val="ru-RU" w:eastAsia="ru-RU"/>
                    </w:rPr>
                  </w:pPr>
                  <w:r w:rsidRPr="00F96A5E">
                    <w:rPr>
                      <w:rFonts w:eastAsia="Times New Roman"/>
                      <w:szCs w:val="28"/>
                      <w:lang w:val="ru-RU" w:eastAsia="ru-RU"/>
                    </w:rPr>
                    <w:t>Основные</w:t>
                  </w:r>
                  <w:r w:rsidRPr="00364CF7">
                    <w:rPr>
                      <w:rFonts w:eastAsia="Times New Roman"/>
                      <w:szCs w:val="28"/>
                      <w:lang w:eastAsia="ru-RU"/>
                    </w:rPr>
                    <w:t>  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96A5E" w:rsidRPr="00F96A5E" w:rsidRDefault="00F96A5E" w:rsidP="00F96A5E">
                  <w:pPr>
                    <w:jc w:val="center"/>
                    <w:rPr>
                      <w:rFonts w:eastAsia="Times New Roman"/>
                      <w:szCs w:val="28"/>
                      <w:lang w:val="ru-RU" w:eastAsia="ru-RU"/>
                    </w:rPr>
                  </w:pPr>
                  <w:r w:rsidRPr="00F96A5E">
                    <w:rPr>
                      <w:rFonts w:eastAsia="Times New Roman"/>
                      <w:szCs w:val="28"/>
                      <w:lang w:val="ru-RU"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96A5E" w:rsidRPr="00F96A5E" w:rsidRDefault="00F96A5E" w:rsidP="00F96A5E">
                  <w:pPr>
                    <w:jc w:val="center"/>
                    <w:rPr>
                      <w:rFonts w:eastAsia="Times New Roman"/>
                      <w:szCs w:val="28"/>
                      <w:lang w:val="ru-RU" w:eastAsia="ru-RU"/>
                    </w:rPr>
                  </w:pPr>
                  <w:r w:rsidRPr="00F96A5E">
                    <w:rPr>
                      <w:rFonts w:ascii="Segoe UI Symbol" w:eastAsia="Times New Roman" w:hAnsi="Segoe UI Symbol" w:cs="Segoe UI Symbol"/>
                      <w:szCs w:val="28"/>
                      <w:lang w:val="ru-RU" w:eastAsia="ru-RU"/>
                    </w:rPr>
                    <w:t>✔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96A5E" w:rsidRPr="00F96A5E" w:rsidRDefault="00F96A5E" w:rsidP="00F96A5E">
                  <w:pPr>
                    <w:jc w:val="center"/>
                    <w:rPr>
                      <w:rFonts w:eastAsia="Times New Roman"/>
                      <w:szCs w:val="28"/>
                      <w:lang w:val="ru-RU" w:eastAsia="ru-RU"/>
                    </w:rPr>
                  </w:pPr>
                  <w:r w:rsidRPr="00F96A5E">
                    <w:rPr>
                      <w:rFonts w:ascii="Segoe UI Symbol" w:eastAsia="Times New Roman" w:hAnsi="Segoe UI Symbol" w:cs="Segoe UI Symbol"/>
                      <w:szCs w:val="28"/>
                      <w:lang w:val="ru-RU" w:eastAsia="ru-RU"/>
                    </w:rPr>
                    <w:t>✔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96A5E" w:rsidRPr="00F96A5E" w:rsidRDefault="00F96A5E" w:rsidP="00F96A5E">
                  <w:pPr>
                    <w:jc w:val="center"/>
                    <w:rPr>
                      <w:rFonts w:eastAsia="Times New Roman"/>
                      <w:szCs w:val="28"/>
                      <w:lang w:val="ru-RU" w:eastAsia="ru-RU"/>
                    </w:rPr>
                  </w:pPr>
                  <w:r w:rsidRPr="00F96A5E">
                    <w:rPr>
                      <w:rFonts w:ascii="Segoe UI Symbol" w:eastAsia="Times New Roman" w:hAnsi="Segoe UI Symbol" w:cs="Segoe UI Symbol"/>
                      <w:szCs w:val="28"/>
                      <w:lang w:val="ru-RU" w:eastAsia="ru-RU"/>
                    </w:rPr>
                    <w:t>✔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96A5E" w:rsidRPr="00F96A5E" w:rsidRDefault="00F96A5E" w:rsidP="00F96A5E">
                  <w:pPr>
                    <w:jc w:val="center"/>
                    <w:rPr>
                      <w:rFonts w:eastAsia="Times New Roman"/>
                      <w:szCs w:val="28"/>
                      <w:lang w:val="ru-RU" w:eastAsia="ru-RU"/>
                    </w:rPr>
                  </w:pPr>
                  <w:r w:rsidRPr="00F96A5E">
                    <w:rPr>
                      <w:rFonts w:ascii="Segoe UI Symbol" w:eastAsia="Times New Roman" w:hAnsi="Segoe UI Symbol" w:cs="Segoe UI Symbol"/>
                      <w:szCs w:val="28"/>
                      <w:lang w:val="ru-RU" w:eastAsia="ru-RU"/>
                    </w:rPr>
                    <w:t>✔</w:t>
                  </w:r>
                </w:p>
              </w:tc>
            </w:tr>
            <w:tr w:rsidR="00F96A5E" w:rsidRPr="00F31B3C" w:rsidTr="00234081">
              <w:trPr>
                <w:trHeight w:val="453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96A5E" w:rsidRPr="00F96A5E" w:rsidRDefault="00F96A5E" w:rsidP="00F96A5E">
                  <w:pPr>
                    <w:rPr>
                      <w:rFonts w:eastAsia="Times New Roman"/>
                      <w:szCs w:val="28"/>
                      <w:lang w:val="ru-RU" w:eastAsia="ru-RU"/>
                    </w:rPr>
                  </w:pPr>
                  <w:r w:rsidRPr="00F96A5E">
                    <w:rPr>
                      <w:rFonts w:eastAsia="Times New Roman"/>
                      <w:szCs w:val="28"/>
                      <w:lang w:val="ru-RU" w:eastAsia="ru-RU"/>
                    </w:rPr>
                    <w:t xml:space="preserve">Презентационные (кандидаты </w:t>
                  </w:r>
                  <w:proofErr w:type="gramStart"/>
                  <w:r w:rsidRPr="00F96A5E">
                    <w:rPr>
                      <w:rFonts w:eastAsia="Times New Roman"/>
                      <w:szCs w:val="28"/>
                      <w:lang w:val="ru-RU" w:eastAsia="ru-RU"/>
                    </w:rPr>
                    <w:t>в</w:t>
                  </w:r>
                  <w:proofErr w:type="gramEnd"/>
                  <w:r w:rsidRPr="00F96A5E">
                    <w:rPr>
                      <w:rFonts w:eastAsia="Times New Roman"/>
                      <w:szCs w:val="28"/>
                      <w:lang w:val="ru-RU" w:eastAsia="ru-RU"/>
                    </w:rPr>
                    <w:t xml:space="preserve"> презентационные)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96A5E" w:rsidRPr="00F96A5E" w:rsidRDefault="00F96A5E" w:rsidP="00F96A5E">
                  <w:pPr>
                    <w:jc w:val="center"/>
                    <w:rPr>
                      <w:rFonts w:eastAsia="Times New Roman"/>
                      <w:szCs w:val="28"/>
                      <w:lang w:val="ru-RU" w:eastAsia="ru-RU"/>
                    </w:rPr>
                  </w:pPr>
                  <w:r w:rsidRPr="00F96A5E">
                    <w:rPr>
                      <w:rFonts w:eastAsia="Times New Roman"/>
                      <w:szCs w:val="28"/>
                      <w:lang w:val="ru-RU"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96A5E" w:rsidRPr="00F96A5E" w:rsidRDefault="00F96A5E" w:rsidP="00F96A5E">
                  <w:pPr>
                    <w:jc w:val="center"/>
                    <w:rPr>
                      <w:rFonts w:eastAsia="Times New Roman"/>
                      <w:szCs w:val="28"/>
                      <w:lang w:val="ru-RU" w:eastAsia="ru-RU"/>
                    </w:rPr>
                  </w:pPr>
                  <w:r w:rsidRPr="00F96A5E">
                    <w:rPr>
                      <w:rFonts w:ascii="Segoe UI Symbol" w:eastAsia="Times New Roman" w:hAnsi="Segoe UI Symbol" w:cs="Segoe UI Symbol"/>
                      <w:szCs w:val="28"/>
                      <w:lang w:val="ru-RU" w:eastAsia="ru-RU"/>
                    </w:rPr>
                    <w:t>✔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96A5E" w:rsidRPr="00F96A5E" w:rsidRDefault="00F96A5E" w:rsidP="00F96A5E">
                  <w:pPr>
                    <w:jc w:val="center"/>
                    <w:rPr>
                      <w:rFonts w:eastAsia="Times New Roman"/>
                      <w:szCs w:val="28"/>
                      <w:lang w:val="ru-RU" w:eastAsia="ru-RU"/>
                    </w:rPr>
                  </w:pPr>
                  <w:r w:rsidRPr="00F96A5E">
                    <w:rPr>
                      <w:rFonts w:ascii="Segoe UI Symbol" w:eastAsia="Times New Roman" w:hAnsi="Segoe UI Symbol" w:cs="Segoe UI Symbol"/>
                      <w:szCs w:val="28"/>
                      <w:lang w:val="ru-RU" w:eastAsia="ru-RU"/>
                    </w:rPr>
                    <w:t>✔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96A5E" w:rsidRPr="00F96A5E" w:rsidRDefault="00F96A5E" w:rsidP="00F96A5E">
                  <w:pPr>
                    <w:jc w:val="center"/>
                    <w:rPr>
                      <w:rFonts w:eastAsia="Times New Roman"/>
                      <w:szCs w:val="28"/>
                      <w:lang w:val="ru-RU" w:eastAsia="ru-RU"/>
                    </w:rPr>
                  </w:pPr>
                  <w:r w:rsidRPr="00F96A5E">
                    <w:rPr>
                      <w:rFonts w:ascii="Segoe UI Symbol" w:eastAsia="Times New Roman" w:hAnsi="Segoe UI Symbol" w:cs="Segoe UI Symbol"/>
                      <w:szCs w:val="28"/>
                      <w:lang w:val="ru-RU" w:eastAsia="ru-RU"/>
                    </w:rPr>
                    <w:t>✔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96A5E" w:rsidRPr="00F96A5E" w:rsidRDefault="00F96A5E" w:rsidP="00F96A5E">
                  <w:pPr>
                    <w:jc w:val="center"/>
                    <w:rPr>
                      <w:rFonts w:eastAsia="Times New Roman"/>
                      <w:szCs w:val="28"/>
                      <w:lang w:val="ru-RU" w:eastAsia="ru-RU"/>
                    </w:rPr>
                  </w:pPr>
                  <w:r w:rsidRPr="00F96A5E">
                    <w:rPr>
                      <w:rFonts w:eastAsia="Times New Roman"/>
                      <w:szCs w:val="28"/>
                      <w:lang w:val="ru-RU" w:eastAsia="ru-RU"/>
                    </w:rPr>
                    <w:t>Засчитываются с коэффициентом 0,5</w:t>
                  </w:r>
                  <w:r w:rsidRPr="00364CF7">
                    <w:rPr>
                      <w:rFonts w:eastAsia="Times New Roman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F96A5E" w:rsidRPr="00F31B3C" w:rsidTr="00234081">
              <w:trPr>
                <w:trHeight w:val="453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96A5E" w:rsidRPr="00F96A5E" w:rsidRDefault="00F96A5E" w:rsidP="00F96A5E">
                  <w:pPr>
                    <w:rPr>
                      <w:rFonts w:eastAsia="Times New Roman"/>
                      <w:szCs w:val="28"/>
                      <w:lang w:val="ru-RU" w:eastAsia="ru-RU"/>
                    </w:rPr>
                  </w:pPr>
                  <w:r w:rsidRPr="00F96A5E">
                    <w:rPr>
                      <w:rFonts w:eastAsia="Times New Roman"/>
                      <w:szCs w:val="28"/>
                      <w:lang w:val="ru-RU" w:eastAsia="ru-RU"/>
                    </w:rPr>
                    <w:t>Выставочные</w:t>
                  </w:r>
                  <w:r w:rsidR="00E45259">
                    <w:rPr>
                      <w:rStyle w:val="af2"/>
                      <w:rFonts w:eastAsia="Times New Roman"/>
                      <w:szCs w:val="28"/>
                      <w:lang w:val="ru-RU" w:eastAsia="ru-RU"/>
                    </w:rPr>
                    <w:footnoteReference w:id="2"/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96A5E" w:rsidRPr="00F96A5E" w:rsidRDefault="00F96A5E" w:rsidP="00F96A5E">
                  <w:pPr>
                    <w:jc w:val="center"/>
                    <w:rPr>
                      <w:rFonts w:eastAsia="Times New Roman"/>
                      <w:szCs w:val="28"/>
                      <w:lang w:val="ru-RU" w:eastAsia="ru-RU"/>
                    </w:rPr>
                  </w:pPr>
                  <w:r w:rsidRPr="00F96A5E">
                    <w:rPr>
                      <w:rFonts w:eastAsia="Times New Roman"/>
                      <w:szCs w:val="28"/>
                      <w:lang w:val="ru-RU"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96A5E" w:rsidRPr="00F96A5E" w:rsidRDefault="00F96A5E" w:rsidP="00F96A5E">
                  <w:pPr>
                    <w:rPr>
                      <w:rFonts w:eastAsia="Times New Roman"/>
                      <w:szCs w:val="28"/>
                      <w:lang w:val="ru-RU"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96A5E" w:rsidRPr="00F96A5E" w:rsidRDefault="00F96A5E" w:rsidP="00F96A5E">
                  <w:pPr>
                    <w:rPr>
                      <w:rFonts w:eastAsia="Times New Roman"/>
                      <w:szCs w:val="28"/>
                      <w:lang w:val="ru-RU"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96A5E" w:rsidRPr="00F96A5E" w:rsidRDefault="00F96A5E" w:rsidP="00F96A5E">
                  <w:pPr>
                    <w:rPr>
                      <w:rFonts w:eastAsia="Times New Roman"/>
                      <w:szCs w:val="28"/>
                      <w:lang w:val="ru-RU"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96A5E" w:rsidRPr="00F96A5E" w:rsidRDefault="00F96A5E" w:rsidP="00F96A5E">
                  <w:pPr>
                    <w:rPr>
                      <w:rFonts w:eastAsia="Times New Roman"/>
                      <w:szCs w:val="28"/>
                      <w:lang w:val="ru-RU" w:eastAsia="ru-RU"/>
                    </w:rPr>
                  </w:pPr>
                </w:p>
              </w:tc>
            </w:tr>
          </w:tbl>
          <w:p w:rsidR="00F96A5E" w:rsidRPr="00F96A5E" w:rsidRDefault="00F96A5E" w:rsidP="00F96A5E">
            <w:pPr>
              <w:ind w:firstLine="709"/>
              <w:rPr>
                <w:rFonts w:eastAsia="Times New Roman"/>
                <w:sz w:val="28"/>
                <w:szCs w:val="28"/>
                <w:lang w:val="ru-RU" w:eastAsia="ru-RU"/>
              </w:rPr>
            </w:pPr>
          </w:p>
          <w:p w:rsidR="00F96A5E" w:rsidRPr="00F96A5E" w:rsidRDefault="00F96A5E" w:rsidP="00F96A5E">
            <w:pPr>
              <w:ind w:firstLine="709"/>
              <w:jc w:val="center"/>
              <w:outlineLvl w:val="0"/>
              <w:rPr>
                <w:rFonts w:eastAsia="Times New Roman"/>
                <w:b/>
                <w:bCs/>
                <w:kern w:val="36"/>
                <w:sz w:val="28"/>
                <w:szCs w:val="28"/>
                <w:lang w:val="ru-RU" w:eastAsia="ru-RU"/>
              </w:rPr>
            </w:pPr>
            <w:bookmarkStart w:id="26" w:name="_Toc77855684"/>
            <w:r w:rsidRPr="00F96A5E">
              <w:rPr>
                <w:rFonts w:eastAsia="Times New Roman"/>
                <w:b/>
                <w:bCs/>
                <w:kern w:val="36"/>
                <w:sz w:val="28"/>
                <w:szCs w:val="28"/>
                <w:lang w:val="ru-RU" w:eastAsia="ru-RU"/>
              </w:rPr>
              <w:t>А.7 АККРЕДИТОВАННЫЕ УЧАСТНИКИ</w:t>
            </w:r>
            <w:bookmarkEnd w:id="26"/>
          </w:p>
          <w:p w:rsidR="00F96A5E" w:rsidRPr="00F96A5E" w:rsidRDefault="00F96A5E" w:rsidP="00F96A5E">
            <w:pPr>
              <w:ind w:firstLine="709"/>
              <w:outlineLvl w:val="1"/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</w:pPr>
            <w:bookmarkStart w:id="27" w:name="_Toc77855685"/>
            <w:r w:rsidRPr="00F96A5E"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  <w:t>А.7.1 Конкурсанты</w:t>
            </w:r>
            <w:bookmarkEnd w:id="27"/>
            <w:r w:rsidRPr="00FA743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F96A5E" w:rsidRPr="00F96A5E" w:rsidRDefault="00F96A5E" w:rsidP="00F96A5E">
            <w:pPr>
              <w:ind w:firstLine="709"/>
              <w:outlineLvl w:val="2"/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</w:pPr>
            <w:bookmarkStart w:id="28" w:name="_Toc77855686"/>
            <w:r w:rsidRPr="00F96A5E"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  <w:t>А.7.1.1 Возрастные ограничения</w:t>
            </w:r>
            <w:bookmarkEnd w:id="28"/>
            <w:r w:rsidRPr="00FA743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Возрастные ограничения изложены в таблице: 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05"/>
              <w:gridCol w:w="1981"/>
              <w:gridCol w:w="5584"/>
            </w:tblGrid>
            <w:tr w:rsidR="00F96A5E" w:rsidRPr="00FA7432" w:rsidTr="00234081">
              <w:tc>
                <w:tcPr>
                  <w:tcW w:w="24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96A5E" w:rsidRPr="00364CF7" w:rsidRDefault="00F96A5E" w:rsidP="00F96A5E">
                  <w:pPr>
                    <w:jc w:val="center"/>
                    <w:rPr>
                      <w:rFonts w:eastAsia="Times New Roman"/>
                      <w:szCs w:val="28"/>
                      <w:lang w:eastAsia="ru-RU"/>
                    </w:rPr>
                  </w:pPr>
                  <w:proofErr w:type="spellStart"/>
                  <w:r w:rsidRPr="00364CF7">
                    <w:rPr>
                      <w:rFonts w:eastAsia="Times New Roman"/>
                      <w:szCs w:val="28"/>
                      <w:lang w:eastAsia="ru-RU"/>
                    </w:rPr>
                    <w:t>Возрастная</w:t>
                  </w:r>
                  <w:proofErr w:type="spellEnd"/>
                  <w:r w:rsidRPr="00364CF7">
                    <w:rPr>
                      <w:rFonts w:eastAsia="Times New Roman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364CF7">
                    <w:rPr>
                      <w:rFonts w:eastAsia="Times New Roman"/>
                      <w:szCs w:val="28"/>
                      <w:lang w:eastAsia="ru-RU"/>
                    </w:rPr>
                    <w:t>категория</w:t>
                  </w:r>
                  <w:proofErr w:type="spellEnd"/>
                  <w:r w:rsidRPr="00364CF7">
                    <w:rPr>
                      <w:rFonts w:eastAsia="Times New Roman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364CF7">
                    <w:rPr>
                      <w:rFonts w:eastAsia="Times New Roman"/>
                      <w:szCs w:val="28"/>
                      <w:lang w:eastAsia="ru-RU"/>
                    </w:rPr>
                    <w:t>конкурсанта</w:t>
                  </w:r>
                  <w:proofErr w:type="spellEnd"/>
                </w:p>
              </w:tc>
              <w:tc>
                <w:tcPr>
                  <w:tcW w:w="19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96A5E" w:rsidRPr="00364CF7" w:rsidRDefault="00F96A5E" w:rsidP="00F96A5E">
                  <w:pPr>
                    <w:jc w:val="center"/>
                    <w:rPr>
                      <w:rFonts w:eastAsia="Times New Roman"/>
                      <w:szCs w:val="28"/>
                      <w:lang w:eastAsia="ru-RU"/>
                    </w:rPr>
                  </w:pPr>
                  <w:proofErr w:type="spellStart"/>
                  <w:r>
                    <w:rPr>
                      <w:rFonts w:eastAsia="Times New Roman"/>
                      <w:szCs w:val="28"/>
                      <w:lang w:eastAsia="ru-RU"/>
                    </w:rPr>
                    <w:t>Возраст</w:t>
                  </w:r>
                  <w:proofErr w:type="spellEnd"/>
                  <w:r>
                    <w:rPr>
                      <w:rFonts w:eastAsia="Times New Roman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Cs w:val="28"/>
                      <w:lang w:eastAsia="ru-RU"/>
                    </w:rPr>
                    <w:t>конкурсанта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96A5E" w:rsidRPr="00364CF7" w:rsidRDefault="00F96A5E" w:rsidP="00F96A5E">
                  <w:pPr>
                    <w:jc w:val="center"/>
                    <w:rPr>
                      <w:rFonts w:eastAsia="Times New Roman"/>
                      <w:szCs w:val="28"/>
                      <w:lang w:eastAsia="ru-RU"/>
                    </w:rPr>
                  </w:pPr>
                  <w:proofErr w:type="spellStart"/>
                  <w:r w:rsidRPr="00364CF7">
                    <w:rPr>
                      <w:rFonts w:eastAsia="Times New Roman"/>
                      <w:szCs w:val="28"/>
                      <w:lang w:eastAsia="ru-RU"/>
                    </w:rPr>
                    <w:t>Ограничения</w:t>
                  </w:r>
                  <w:proofErr w:type="spellEnd"/>
                </w:p>
              </w:tc>
            </w:tr>
            <w:tr w:rsidR="00F96A5E" w:rsidRPr="00FA7432" w:rsidTr="00234081">
              <w:tc>
                <w:tcPr>
                  <w:tcW w:w="24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96A5E" w:rsidRPr="00364CF7" w:rsidRDefault="00F96A5E" w:rsidP="00F96A5E">
                  <w:pPr>
                    <w:jc w:val="both"/>
                    <w:rPr>
                      <w:rFonts w:eastAsia="Times New Roman"/>
                      <w:szCs w:val="28"/>
                      <w:lang w:eastAsia="ru-RU"/>
                    </w:rPr>
                  </w:pPr>
                  <w:proofErr w:type="spellStart"/>
                  <w:r w:rsidRPr="00364CF7">
                    <w:rPr>
                      <w:rFonts w:eastAsia="Times New Roman"/>
                      <w:szCs w:val="28"/>
                      <w:lang w:eastAsia="ru-RU"/>
                    </w:rPr>
                    <w:t>Основная</w:t>
                  </w:r>
                  <w:proofErr w:type="spellEnd"/>
                  <w:r w:rsidRPr="00364CF7">
                    <w:rPr>
                      <w:rFonts w:eastAsia="Times New Roman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364CF7">
                    <w:rPr>
                      <w:rFonts w:eastAsia="Times New Roman"/>
                      <w:szCs w:val="28"/>
                      <w:lang w:eastAsia="ru-RU"/>
                    </w:rPr>
                    <w:t>возрастная</w:t>
                  </w:r>
                  <w:proofErr w:type="spellEnd"/>
                  <w:r w:rsidRPr="00364CF7">
                    <w:rPr>
                      <w:rFonts w:eastAsia="Times New Roman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364CF7">
                    <w:rPr>
                      <w:rFonts w:eastAsia="Times New Roman"/>
                      <w:szCs w:val="28"/>
                      <w:lang w:eastAsia="ru-RU"/>
                    </w:rPr>
                    <w:t>категория</w:t>
                  </w:r>
                  <w:proofErr w:type="spellEnd"/>
                </w:p>
              </w:tc>
              <w:tc>
                <w:tcPr>
                  <w:tcW w:w="19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96A5E" w:rsidRPr="00364CF7" w:rsidRDefault="00F96A5E" w:rsidP="00F96A5E">
                  <w:pPr>
                    <w:jc w:val="center"/>
                    <w:rPr>
                      <w:rFonts w:eastAsia="Times New Roman"/>
                      <w:szCs w:val="28"/>
                      <w:lang w:eastAsia="ru-RU"/>
                    </w:rPr>
                  </w:pPr>
                  <w:proofErr w:type="spellStart"/>
                  <w:r>
                    <w:rPr>
                      <w:rFonts w:eastAsia="Times New Roman"/>
                      <w:szCs w:val="28"/>
                      <w:lang w:eastAsia="ru-RU"/>
                    </w:rPr>
                    <w:t>От</w:t>
                  </w:r>
                  <w:proofErr w:type="spellEnd"/>
                  <w:r>
                    <w:rPr>
                      <w:rFonts w:eastAsia="Times New Roman"/>
                      <w:szCs w:val="28"/>
                      <w:lang w:eastAsia="ru-RU"/>
                    </w:rPr>
                    <w:t xml:space="preserve"> 16 </w:t>
                  </w:r>
                  <w:proofErr w:type="spellStart"/>
                  <w:r>
                    <w:rPr>
                      <w:rFonts w:eastAsia="Times New Roman"/>
                      <w:szCs w:val="28"/>
                      <w:lang w:eastAsia="ru-RU"/>
                    </w:rPr>
                    <w:t>до</w:t>
                  </w:r>
                  <w:proofErr w:type="spellEnd"/>
                  <w:r>
                    <w:rPr>
                      <w:rFonts w:eastAsia="Times New Roman"/>
                      <w:szCs w:val="28"/>
                      <w:lang w:eastAsia="ru-RU"/>
                    </w:rPr>
                    <w:t xml:space="preserve"> 22 </w:t>
                  </w:r>
                  <w:proofErr w:type="spellStart"/>
                  <w:r>
                    <w:rPr>
                      <w:rFonts w:eastAsia="Times New Roman"/>
                      <w:szCs w:val="28"/>
                      <w:lang w:eastAsia="ru-RU"/>
                    </w:rPr>
                    <w:t>лет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96A5E" w:rsidRPr="00F96A5E" w:rsidRDefault="00F96A5E" w:rsidP="00F96A5E">
                  <w:pPr>
                    <w:numPr>
                      <w:ilvl w:val="0"/>
                      <w:numId w:val="17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ind w:left="0" w:firstLine="0"/>
                    <w:jc w:val="both"/>
                    <w:textAlignment w:val="baseline"/>
                    <w:rPr>
                      <w:rFonts w:eastAsia="Times New Roman"/>
                      <w:szCs w:val="28"/>
                      <w:lang w:val="ru-RU" w:eastAsia="ru-RU"/>
                    </w:rPr>
                  </w:pPr>
                  <w:r w:rsidRPr="00F96A5E">
                    <w:rPr>
                      <w:rFonts w:eastAsia="Times New Roman"/>
                      <w:szCs w:val="28"/>
                      <w:lang w:val="ru-RU" w:eastAsia="ru-RU"/>
                    </w:rPr>
                    <w:t>Минимальный возраст – 16 лет на день С</w:t>
                  </w:r>
                  <w:proofErr w:type="gramStart"/>
                  <w:r w:rsidRPr="00F96A5E">
                    <w:rPr>
                      <w:rFonts w:eastAsia="Times New Roman"/>
                      <w:szCs w:val="28"/>
                      <w:lang w:val="ru-RU" w:eastAsia="ru-RU"/>
                    </w:rPr>
                    <w:t>1</w:t>
                  </w:r>
                  <w:proofErr w:type="gramEnd"/>
                  <w:r w:rsidRPr="00F96A5E">
                    <w:rPr>
                      <w:rFonts w:eastAsia="Times New Roman"/>
                      <w:szCs w:val="28"/>
                      <w:lang w:val="ru-RU" w:eastAsia="ru-RU"/>
                    </w:rPr>
                    <w:t xml:space="preserve"> Регионального чемпионата;</w:t>
                  </w:r>
                </w:p>
                <w:p w:rsidR="00F96A5E" w:rsidRPr="00F96A5E" w:rsidRDefault="00F96A5E" w:rsidP="00F96A5E">
                  <w:pPr>
                    <w:numPr>
                      <w:ilvl w:val="0"/>
                      <w:numId w:val="17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ind w:left="0" w:firstLine="0"/>
                    <w:jc w:val="both"/>
                    <w:textAlignment w:val="baseline"/>
                    <w:rPr>
                      <w:rFonts w:eastAsia="Times New Roman"/>
                      <w:szCs w:val="28"/>
                      <w:lang w:val="ru-RU" w:eastAsia="ru-RU"/>
                    </w:rPr>
                  </w:pPr>
                  <w:r w:rsidRPr="00F96A5E">
                    <w:rPr>
                      <w:rFonts w:eastAsia="Times New Roman"/>
                      <w:szCs w:val="28"/>
                      <w:lang w:val="ru-RU" w:eastAsia="ru-RU"/>
                    </w:rPr>
                    <w:t>Максимальный возраст не должен достигать 23 лет на 31 августа 2022 года*.</w:t>
                  </w:r>
                </w:p>
                <w:p w:rsidR="00F96A5E" w:rsidRPr="00F96A5E" w:rsidRDefault="00F96A5E" w:rsidP="00F96A5E">
                  <w:pPr>
                    <w:numPr>
                      <w:ilvl w:val="0"/>
                      <w:numId w:val="17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ind w:left="0" w:firstLine="0"/>
                    <w:jc w:val="both"/>
                    <w:textAlignment w:val="baseline"/>
                    <w:rPr>
                      <w:rFonts w:eastAsia="Times New Roman"/>
                      <w:szCs w:val="28"/>
                      <w:lang w:val="ru-RU" w:eastAsia="ru-RU"/>
                    </w:rPr>
                  </w:pPr>
                  <w:r w:rsidRPr="00F96A5E">
                    <w:rPr>
                      <w:rFonts w:eastAsia="Times New Roman"/>
                      <w:szCs w:val="28"/>
                      <w:lang w:val="ru-RU" w:eastAsia="ru-RU"/>
                    </w:rPr>
                    <w:t>*По компетенциям-исключениям (список ниже) не должен достигать 26 лет на 31 августа 2022 года.</w:t>
                  </w:r>
                  <w:r w:rsidRPr="00364CF7">
                    <w:rPr>
                      <w:rFonts w:eastAsia="Times New Roman"/>
                      <w:szCs w:val="28"/>
                      <w:lang w:eastAsia="ru-RU"/>
                    </w:rPr>
                    <w:t> </w:t>
                  </w:r>
                </w:p>
                <w:p w:rsidR="00F96A5E" w:rsidRPr="00364CF7" w:rsidRDefault="00F96A5E" w:rsidP="00F96A5E">
                  <w:pPr>
                    <w:numPr>
                      <w:ilvl w:val="0"/>
                      <w:numId w:val="18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ind w:left="0" w:firstLine="0"/>
                    <w:jc w:val="both"/>
                    <w:textAlignment w:val="baseline"/>
                    <w:rPr>
                      <w:rFonts w:eastAsia="Times New Roman"/>
                      <w:szCs w:val="28"/>
                      <w:lang w:eastAsia="ru-RU"/>
                    </w:rPr>
                  </w:pPr>
                  <w:proofErr w:type="spellStart"/>
                  <w:r w:rsidRPr="00364CF7">
                    <w:rPr>
                      <w:rFonts w:eastAsia="Times New Roman"/>
                      <w:szCs w:val="28"/>
                      <w:lang w:eastAsia="ru-RU"/>
                    </w:rPr>
                    <w:t>Информационные</w:t>
                  </w:r>
                  <w:proofErr w:type="spellEnd"/>
                  <w:r w:rsidRPr="00364CF7">
                    <w:rPr>
                      <w:rFonts w:eastAsia="Times New Roman"/>
                      <w:szCs w:val="28"/>
                      <w:lang w:eastAsia="ru-RU"/>
                    </w:rPr>
                    <w:t xml:space="preserve"> и </w:t>
                  </w:r>
                  <w:proofErr w:type="spellStart"/>
                  <w:r w:rsidRPr="00364CF7">
                    <w:rPr>
                      <w:rFonts w:eastAsia="Times New Roman"/>
                      <w:szCs w:val="28"/>
                      <w:lang w:eastAsia="ru-RU"/>
                    </w:rPr>
                    <w:t>кабельные</w:t>
                  </w:r>
                  <w:proofErr w:type="spellEnd"/>
                  <w:r w:rsidRPr="00364CF7">
                    <w:rPr>
                      <w:rFonts w:eastAsia="Times New Roman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364CF7">
                    <w:rPr>
                      <w:rFonts w:eastAsia="Times New Roman"/>
                      <w:szCs w:val="28"/>
                      <w:lang w:eastAsia="ru-RU"/>
                    </w:rPr>
                    <w:t>сети</w:t>
                  </w:r>
                  <w:proofErr w:type="spellEnd"/>
                  <w:r w:rsidRPr="00364CF7">
                    <w:rPr>
                      <w:rFonts w:eastAsia="Times New Roman"/>
                      <w:szCs w:val="28"/>
                      <w:lang w:eastAsia="ru-RU"/>
                    </w:rPr>
                    <w:t>;</w:t>
                  </w:r>
                </w:p>
                <w:p w:rsidR="00F96A5E" w:rsidRPr="00364CF7" w:rsidRDefault="00F96A5E" w:rsidP="00F96A5E">
                  <w:pPr>
                    <w:numPr>
                      <w:ilvl w:val="0"/>
                      <w:numId w:val="18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ind w:left="0" w:firstLine="0"/>
                    <w:jc w:val="both"/>
                    <w:textAlignment w:val="baseline"/>
                    <w:rPr>
                      <w:rFonts w:eastAsia="Times New Roman"/>
                      <w:szCs w:val="28"/>
                      <w:lang w:eastAsia="ru-RU"/>
                    </w:rPr>
                  </w:pPr>
                  <w:proofErr w:type="spellStart"/>
                  <w:r w:rsidRPr="00364CF7">
                    <w:rPr>
                      <w:rFonts w:eastAsia="Times New Roman"/>
                      <w:szCs w:val="28"/>
                      <w:lang w:eastAsia="ru-RU"/>
                    </w:rPr>
                    <w:t>Мехатроника</w:t>
                  </w:r>
                  <w:proofErr w:type="spellEnd"/>
                  <w:r w:rsidRPr="00364CF7">
                    <w:rPr>
                      <w:rFonts w:eastAsia="Times New Roman"/>
                      <w:szCs w:val="28"/>
                      <w:lang w:eastAsia="ru-RU"/>
                    </w:rPr>
                    <w:t>;</w:t>
                  </w:r>
                </w:p>
                <w:p w:rsidR="00F96A5E" w:rsidRPr="00364CF7" w:rsidRDefault="00F96A5E" w:rsidP="00F96A5E">
                  <w:pPr>
                    <w:numPr>
                      <w:ilvl w:val="0"/>
                      <w:numId w:val="18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ind w:left="0" w:firstLine="0"/>
                    <w:jc w:val="both"/>
                    <w:textAlignment w:val="baseline"/>
                    <w:rPr>
                      <w:rFonts w:eastAsia="Times New Roman"/>
                      <w:szCs w:val="28"/>
                      <w:lang w:eastAsia="ru-RU"/>
                    </w:rPr>
                  </w:pPr>
                  <w:proofErr w:type="spellStart"/>
                  <w:r w:rsidRPr="00364CF7">
                    <w:rPr>
                      <w:rFonts w:eastAsia="Times New Roman"/>
                      <w:szCs w:val="28"/>
                      <w:lang w:eastAsia="ru-RU"/>
                    </w:rPr>
                    <w:t>Командная</w:t>
                  </w:r>
                  <w:proofErr w:type="spellEnd"/>
                  <w:r w:rsidRPr="00364CF7">
                    <w:rPr>
                      <w:rFonts w:eastAsia="Times New Roman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364CF7">
                    <w:rPr>
                      <w:rFonts w:eastAsia="Times New Roman"/>
                      <w:szCs w:val="28"/>
                      <w:lang w:eastAsia="ru-RU"/>
                    </w:rPr>
                    <w:t>работа</w:t>
                  </w:r>
                  <w:proofErr w:type="spellEnd"/>
                  <w:r w:rsidRPr="00364CF7">
                    <w:rPr>
                      <w:rFonts w:eastAsia="Times New Roman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364CF7">
                    <w:rPr>
                      <w:rFonts w:eastAsia="Times New Roman"/>
                      <w:szCs w:val="28"/>
                      <w:lang w:eastAsia="ru-RU"/>
                    </w:rPr>
                    <w:t>на</w:t>
                  </w:r>
                  <w:proofErr w:type="spellEnd"/>
                  <w:r w:rsidRPr="00364CF7">
                    <w:rPr>
                      <w:rFonts w:eastAsia="Times New Roman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364CF7">
                    <w:rPr>
                      <w:rFonts w:eastAsia="Times New Roman"/>
                      <w:szCs w:val="28"/>
                      <w:lang w:eastAsia="ru-RU"/>
                    </w:rPr>
                    <w:t>производстве</w:t>
                  </w:r>
                  <w:proofErr w:type="spellEnd"/>
                  <w:r w:rsidRPr="00364CF7">
                    <w:rPr>
                      <w:rFonts w:eastAsia="Times New Roman"/>
                      <w:szCs w:val="28"/>
                      <w:lang w:eastAsia="ru-RU"/>
                    </w:rPr>
                    <w:t>;</w:t>
                  </w:r>
                </w:p>
                <w:p w:rsidR="00F96A5E" w:rsidRPr="00364CF7" w:rsidRDefault="00F96A5E" w:rsidP="00F96A5E">
                  <w:pPr>
                    <w:numPr>
                      <w:ilvl w:val="0"/>
                      <w:numId w:val="18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ind w:left="0" w:firstLine="0"/>
                    <w:jc w:val="both"/>
                    <w:textAlignment w:val="baseline"/>
                    <w:rPr>
                      <w:rFonts w:eastAsia="Times New Roman"/>
                      <w:szCs w:val="28"/>
                      <w:lang w:eastAsia="ru-RU"/>
                    </w:rPr>
                  </w:pPr>
                  <w:proofErr w:type="spellStart"/>
                  <w:r w:rsidRPr="00364CF7">
                    <w:rPr>
                      <w:rFonts w:eastAsia="Times New Roman"/>
                      <w:szCs w:val="28"/>
                      <w:lang w:eastAsia="ru-RU"/>
                    </w:rPr>
                    <w:t>Обслуживание</w:t>
                  </w:r>
                  <w:proofErr w:type="spellEnd"/>
                  <w:r w:rsidRPr="00364CF7">
                    <w:rPr>
                      <w:rFonts w:eastAsia="Times New Roman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364CF7">
                    <w:rPr>
                      <w:rFonts w:eastAsia="Times New Roman"/>
                      <w:szCs w:val="28"/>
                      <w:lang w:eastAsia="ru-RU"/>
                    </w:rPr>
                    <w:t>авиационной</w:t>
                  </w:r>
                  <w:proofErr w:type="spellEnd"/>
                  <w:r w:rsidRPr="00364CF7">
                    <w:rPr>
                      <w:rFonts w:eastAsia="Times New Roman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364CF7">
                    <w:rPr>
                      <w:rFonts w:eastAsia="Times New Roman"/>
                      <w:szCs w:val="28"/>
                      <w:lang w:eastAsia="ru-RU"/>
                    </w:rPr>
                    <w:t>техники</w:t>
                  </w:r>
                  <w:proofErr w:type="spellEnd"/>
                  <w:r w:rsidRPr="00364CF7">
                    <w:rPr>
                      <w:rFonts w:eastAsia="Times New Roman"/>
                      <w:szCs w:val="28"/>
                      <w:lang w:eastAsia="ru-RU"/>
                    </w:rPr>
                    <w:t>;</w:t>
                  </w:r>
                </w:p>
                <w:p w:rsidR="00F96A5E" w:rsidRPr="00364CF7" w:rsidRDefault="00F96A5E" w:rsidP="00F96A5E">
                  <w:pPr>
                    <w:numPr>
                      <w:ilvl w:val="0"/>
                      <w:numId w:val="18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ind w:left="0" w:firstLine="0"/>
                    <w:jc w:val="both"/>
                    <w:textAlignment w:val="baseline"/>
                    <w:rPr>
                      <w:rFonts w:eastAsia="Times New Roman"/>
                      <w:szCs w:val="28"/>
                      <w:lang w:eastAsia="ru-RU"/>
                    </w:rPr>
                  </w:pPr>
                  <w:proofErr w:type="spellStart"/>
                  <w:r w:rsidRPr="00364CF7">
                    <w:rPr>
                      <w:rFonts w:eastAsia="Times New Roman"/>
                      <w:szCs w:val="28"/>
                      <w:lang w:eastAsia="ru-RU"/>
                    </w:rPr>
                    <w:t>Сервис</w:t>
                  </w:r>
                  <w:proofErr w:type="spellEnd"/>
                  <w:r w:rsidRPr="00364CF7">
                    <w:rPr>
                      <w:rFonts w:eastAsia="Times New Roman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364CF7">
                    <w:rPr>
                      <w:rFonts w:eastAsia="Times New Roman"/>
                      <w:szCs w:val="28"/>
                      <w:lang w:eastAsia="ru-RU"/>
                    </w:rPr>
                    <w:t>на</w:t>
                  </w:r>
                  <w:proofErr w:type="spellEnd"/>
                  <w:r w:rsidRPr="00364CF7">
                    <w:rPr>
                      <w:rFonts w:eastAsia="Times New Roman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364CF7">
                    <w:rPr>
                      <w:rFonts w:eastAsia="Times New Roman"/>
                      <w:szCs w:val="28"/>
                      <w:lang w:eastAsia="ru-RU"/>
                    </w:rPr>
                    <w:t>воздушном</w:t>
                  </w:r>
                  <w:proofErr w:type="spellEnd"/>
                  <w:r w:rsidRPr="00364CF7">
                    <w:rPr>
                      <w:rFonts w:eastAsia="Times New Roman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364CF7">
                    <w:rPr>
                      <w:rFonts w:eastAsia="Times New Roman"/>
                      <w:szCs w:val="28"/>
                      <w:lang w:eastAsia="ru-RU"/>
                    </w:rPr>
                    <w:t>транспорте</w:t>
                  </w:r>
                  <w:proofErr w:type="spellEnd"/>
                  <w:r w:rsidRPr="00364CF7">
                    <w:rPr>
                      <w:rFonts w:eastAsia="Times New Roman"/>
                      <w:szCs w:val="28"/>
                      <w:lang w:eastAsia="ru-RU"/>
                    </w:rPr>
                    <w:t>;</w:t>
                  </w:r>
                </w:p>
                <w:p w:rsidR="00F96A5E" w:rsidRPr="00364CF7" w:rsidRDefault="00F96A5E" w:rsidP="00F96A5E">
                  <w:pPr>
                    <w:numPr>
                      <w:ilvl w:val="0"/>
                      <w:numId w:val="18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ind w:left="0" w:firstLine="0"/>
                    <w:jc w:val="both"/>
                    <w:textAlignment w:val="baseline"/>
                    <w:rPr>
                      <w:rFonts w:eastAsia="Times New Roman"/>
                      <w:szCs w:val="28"/>
                      <w:lang w:eastAsia="ru-RU"/>
                    </w:rPr>
                  </w:pPr>
                  <w:proofErr w:type="spellStart"/>
                  <w:r w:rsidRPr="00364CF7">
                    <w:rPr>
                      <w:rFonts w:eastAsia="Times New Roman"/>
                      <w:szCs w:val="28"/>
                      <w:lang w:eastAsia="ru-RU"/>
                    </w:rPr>
                    <w:t>Кровельные</w:t>
                  </w:r>
                  <w:proofErr w:type="spellEnd"/>
                  <w:r w:rsidRPr="00364CF7">
                    <w:rPr>
                      <w:rFonts w:eastAsia="Times New Roman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364CF7">
                    <w:rPr>
                      <w:rFonts w:eastAsia="Times New Roman"/>
                      <w:szCs w:val="28"/>
                      <w:lang w:eastAsia="ru-RU"/>
                    </w:rPr>
                    <w:t>работы</w:t>
                  </w:r>
                  <w:proofErr w:type="spellEnd"/>
                  <w:r w:rsidRPr="00364CF7">
                    <w:rPr>
                      <w:rFonts w:eastAsia="Times New Roman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364CF7">
                    <w:rPr>
                      <w:rFonts w:eastAsia="Times New Roman"/>
                      <w:szCs w:val="28"/>
                      <w:lang w:eastAsia="ru-RU"/>
                    </w:rPr>
                    <w:t>по</w:t>
                  </w:r>
                  <w:proofErr w:type="spellEnd"/>
                  <w:r w:rsidRPr="00364CF7">
                    <w:rPr>
                      <w:rFonts w:eastAsia="Times New Roman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364CF7">
                    <w:rPr>
                      <w:rFonts w:eastAsia="Times New Roman"/>
                      <w:szCs w:val="28"/>
                      <w:lang w:eastAsia="ru-RU"/>
                    </w:rPr>
                    <w:t>металлу</w:t>
                  </w:r>
                  <w:proofErr w:type="spellEnd"/>
                  <w:r w:rsidRPr="00364CF7">
                    <w:rPr>
                      <w:rFonts w:eastAsia="Times New Roman"/>
                      <w:szCs w:val="28"/>
                      <w:lang w:eastAsia="ru-RU"/>
                    </w:rPr>
                    <w:t>.</w:t>
                  </w:r>
                </w:p>
              </w:tc>
            </w:tr>
            <w:tr w:rsidR="00F96A5E" w:rsidRPr="00F31B3C" w:rsidTr="00234081">
              <w:trPr>
                <w:trHeight w:val="709"/>
              </w:trPr>
              <w:tc>
                <w:tcPr>
                  <w:tcW w:w="240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96A5E" w:rsidRPr="00364CF7" w:rsidRDefault="00F96A5E" w:rsidP="00F96A5E">
                  <w:pPr>
                    <w:jc w:val="both"/>
                    <w:rPr>
                      <w:rFonts w:eastAsia="Times New Roman"/>
                      <w:szCs w:val="28"/>
                      <w:lang w:eastAsia="ru-RU"/>
                    </w:rPr>
                  </w:pPr>
                  <w:proofErr w:type="spellStart"/>
                  <w:r w:rsidRPr="00364CF7">
                    <w:rPr>
                      <w:rFonts w:eastAsia="Times New Roman"/>
                      <w:szCs w:val="28"/>
                      <w:lang w:eastAsia="ru-RU"/>
                    </w:rPr>
                    <w:t>Категория</w:t>
                  </w:r>
                  <w:proofErr w:type="spellEnd"/>
                  <w:r w:rsidRPr="00364CF7">
                    <w:rPr>
                      <w:rFonts w:eastAsia="Times New Roman"/>
                      <w:szCs w:val="28"/>
                      <w:lang w:eastAsia="ru-RU"/>
                    </w:rPr>
                    <w:t xml:space="preserve"> </w:t>
                  </w:r>
                  <w:r>
                    <w:rPr>
                      <w:rFonts w:eastAsia="Times New Roman"/>
                      <w:szCs w:val="28"/>
                      <w:lang w:eastAsia="ru-RU"/>
                    </w:rPr>
                    <w:t>«</w:t>
                  </w:r>
                  <w:r w:rsidRPr="00364CF7">
                    <w:rPr>
                      <w:rFonts w:eastAsia="Times New Roman"/>
                      <w:szCs w:val="28"/>
                      <w:lang w:eastAsia="ru-RU"/>
                    </w:rPr>
                    <w:t xml:space="preserve">16 </w:t>
                  </w:r>
                  <w:proofErr w:type="spellStart"/>
                  <w:r w:rsidRPr="00364CF7">
                    <w:rPr>
                      <w:rFonts w:eastAsia="Times New Roman"/>
                      <w:szCs w:val="28"/>
                      <w:lang w:eastAsia="ru-RU"/>
                    </w:rPr>
                    <w:t>лет</w:t>
                  </w:r>
                  <w:proofErr w:type="spellEnd"/>
                  <w:r w:rsidRPr="00364CF7">
                    <w:rPr>
                      <w:rFonts w:eastAsia="Times New Roman"/>
                      <w:szCs w:val="28"/>
                      <w:lang w:eastAsia="ru-RU"/>
                    </w:rPr>
                    <w:t xml:space="preserve"> и </w:t>
                  </w:r>
                  <w:proofErr w:type="spellStart"/>
                  <w:r w:rsidRPr="00364CF7">
                    <w:rPr>
                      <w:rFonts w:eastAsia="Times New Roman"/>
                      <w:szCs w:val="28"/>
                      <w:lang w:eastAsia="ru-RU"/>
                    </w:rPr>
                    <w:t>моложе</w:t>
                  </w:r>
                  <w:proofErr w:type="spellEnd"/>
                  <w:r>
                    <w:rPr>
                      <w:rFonts w:eastAsia="Times New Roman"/>
                      <w:szCs w:val="28"/>
                      <w:lang w:eastAsia="ru-RU"/>
                    </w:rPr>
                    <w:t>»</w:t>
                  </w:r>
                </w:p>
              </w:tc>
              <w:tc>
                <w:tcPr>
                  <w:tcW w:w="198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96A5E" w:rsidRPr="00364CF7" w:rsidRDefault="00F96A5E" w:rsidP="00F96A5E">
                  <w:pPr>
                    <w:jc w:val="center"/>
                    <w:rPr>
                      <w:rFonts w:eastAsia="Times New Roman"/>
                      <w:szCs w:val="28"/>
                      <w:lang w:eastAsia="ru-RU"/>
                    </w:rPr>
                  </w:pPr>
                  <w:r w:rsidRPr="00364CF7">
                    <w:rPr>
                      <w:rFonts w:eastAsia="Times New Roman"/>
                      <w:szCs w:val="28"/>
                      <w:lang w:eastAsia="ru-RU"/>
                    </w:rPr>
                    <w:t xml:space="preserve">16 </w:t>
                  </w:r>
                  <w:proofErr w:type="spellStart"/>
                  <w:r w:rsidRPr="00364CF7">
                    <w:rPr>
                      <w:rFonts w:eastAsia="Times New Roman"/>
                      <w:szCs w:val="28"/>
                      <w:lang w:eastAsia="ru-RU"/>
                    </w:rPr>
                    <w:t>лет</w:t>
                  </w:r>
                  <w:proofErr w:type="spellEnd"/>
                  <w:r w:rsidRPr="00364CF7">
                    <w:rPr>
                      <w:rFonts w:eastAsia="Times New Roman"/>
                      <w:szCs w:val="28"/>
                      <w:lang w:eastAsia="ru-RU"/>
                    </w:rPr>
                    <w:t xml:space="preserve"> и </w:t>
                  </w:r>
                  <w:proofErr w:type="spellStart"/>
                  <w:r w:rsidRPr="00364CF7">
                    <w:rPr>
                      <w:rFonts w:eastAsia="Times New Roman"/>
                      <w:szCs w:val="28"/>
                      <w:lang w:eastAsia="ru-RU"/>
                    </w:rPr>
                    <w:t>моложе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96A5E" w:rsidRPr="00F96A5E" w:rsidRDefault="00F96A5E" w:rsidP="00F96A5E">
                  <w:pPr>
                    <w:numPr>
                      <w:ilvl w:val="0"/>
                      <w:numId w:val="19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ind w:left="0" w:firstLine="0"/>
                    <w:jc w:val="both"/>
                    <w:textAlignment w:val="baseline"/>
                    <w:rPr>
                      <w:rFonts w:eastAsia="Times New Roman"/>
                      <w:szCs w:val="28"/>
                      <w:lang w:val="ru-RU" w:eastAsia="ru-RU"/>
                    </w:rPr>
                  </w:pPr>
                  <w:r w:rsidRPr="00F96A5E">
                    <w:rPr>
                      <w:rFonts w:eastAsia="Times New Roman"/>
                      <w:szCs w:val="28"/>
                      <w:lang w:val="ru-RU" w:eastAsia="ru-RU"/>
                    </w:rPr>
                    <w:t>Минимальный возраст конкурсанта на день С</w:t>
                  </w:r>
                  <w:proofErr w:type="gramStart"/>
                  <w:r w:rsidRPr="00F96A5E">
                    <w:rPr>
                      <w:rFonts w:eastAsia="Times New Roman"/>
                      <w:szCs w:val="28"/>
                      <w:lang w:val="ru-RU" w:eastAsia="ru-RU"/>
                    </w:rPr>
                    <w:t>1</w:t>
                  </w:r>
                  <w:proofErr w:type="gramEnd"/>
                  <w:r w:rsidRPr="00F96A5E">
                    <w:rPr>
                      <w:rFonts w:eastAsia="Times New Roman"/>
                      <w:szCs w:val="28"/>
                      <w:lang w:val="ru-RU" w:eastAsia="ru-RU"/>
                    </w:rPr>
                    <w:t xml:space="preserve"> Регионального чемпионата не может быть меньше, чем указано в описании возрастной категории в Техническом описании компетенции;</w:t>
                  </w:r>
                </w:p>
                <w:p w:rsidR="00F96A5E" w:rsidRPr="00F96A5E" w:rsidRDefault="00F96A5E" w:rsidP="00F96A5E">
                  <w:pPr>
                    <w:numPr>
                      <w:ilvl w:val="0"/>
                      <w:numId w:val="19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ind w:left="0" w:firstLine="0"/>
                    <w:jc w:val="both"/>
                    <w:textAlignment w:val="baseline"/>
                    <w:rPr>
                      <w:rFonts w:eastAsia="Times New Roman"/>
                      <w:szCs w:val="28"/>
                      <w:lang w:val="ru-RU" w:eastAsia="ru-RU"/>
                    </w:rPr>
                  </w:pPr>
                  <w:r w:rsidRPr="00F96A5E">
                    <w:rPr>
                      <w:rFonts w:eastAsia="Times New Roman"/>
                      <w:szCs w:val="28"/>
                      <w:lang w:val="ru-RU" w:eastAsia="ru-RU"/>
                    </w:rPr>
                    <w:t>Максимальный возраст не должен достигать 17 лет на 31 августа 2022 года.</w:t>
                  </w:r>
                </w:p>
              </w:tc>
            </w:tr>
            <w:tr w:rsidR="00F96A5E" w:rsidRPr="00F31B3C" w:rsidTr="00234081">
              <w:trPr>
                <w:trHeight w:val="575"/>
              </w:trPr>
              <w:tc>
                <w:tcPr>
                  <w:tcW w:w="240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96A5E" w:rsidRPr="00F96A5E" w:rsidRDefault="00F96A5E" w:rsidP="00F96A5E">
                  <w:pPr>
                    <w:rPr>
                      <w:rFonts w:eastAsia="Times New Roman"/>
                      <w:szCs w:val="28"/>
                      <w:lang w:val="ru-RU" w:eastAsia="ru-RU"/>
                    </w:rPr>
                  </w:pPr>
                </w:p>
              </w:tc>
              <w:tc>
                <w:tcPr>
                  <w:tcW w:w="198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96A5E" w:rsidRPr="00F96A5E" w:rsidRDefault="00F96A5E" w:rsidP="00F96A5E">
                  <w:pPr>
                    <w:rPr>
                      <w:rFonts w:eastAsia="Times New Roman"/>
                      <w:szCs w:val="28"/>
                      <w:lang w:val="ru-RU"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96A5E" w:rsidRPr="00F96A5E" w:rsidRDefault="00F96A5E" w:rsidP="00F96A5E">
                  <w:pPr>
                    <w:jc w:val="both"/>
                    <w:rPr>
                      <w:rFonts w:eastAsia="Times New Roman"/>
                      <w:szCs w:val="28"/>
                      <w:lang w:val="ru-RU" w:eastAsia="ru-RU"/>
                    </w:rPr>
                  </w:pPr>
                  <w:r w:rsidRPr="00F96A5E">
                    <w:rPr>
                      <w:rFonts w:eastAsia="Times New Roman"/>
                      <w:b/>
                      <w:bCs/>
                      <w:szCs w:val="28"/>
                      <w:lang w:val="ru-RU" w:eastAsia="ru-RU"/>
                    </w:rPr>
                    <w:t>Но!</w:t>
                  </w:r>
                  <w:r w:rsidRPr="00F96A5E">
                    <w:rPr>
                      <w:rFonts w:eastAsia="Times New Roman"/>
                      <w:szCs w:val="28"/>
                      <w:lang w:val="ru-RU" w:eastAsia="ru-RU"/>
                    </w:rPr>
                    <w:t xml:space="preserve"> Если конкурсант обучается по программам среднего профессионального образования, то его возраст на 31 августа 2022 года не должен достигать 16 лет.</w:t>
                  </w:r>
                </w:p>
              </w:tc>
            </w:tr>
            <w:tr w:rsidR="00F96A5E" w:rsidRPr="00F31B3C" w:rsidTr="00234081">
              <w:tc>
                <w:tcPr>
                  <w:tcW w:w="240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96A5E" w:rsidRPr="00F96A5E" w:rsidRDefault="00F96A5E" w:rsidP="00F96A5E">
                  <w:pPr>
                    <w:rPr>
                      <w:rFonts w:eastAsia="Times New Roman"/>
                      <w:szCs w:val="28"/>
                      <w:lang w:val="ru-RU" w:eastAsia="ru-RU"/>
                    </w:rPr>
                  </w:pPr>
                </w:p>
              </w:tc>
              <w:tc>
                <w:tcPr>
                  <w:tcW w:w="19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96A5E" w:rsidRPr="00F96A5E" w:rsidRDefault="00F96A5E" w:rsidP="00F96A5E">
                  <w:pPr>
                    <w:jc w:val="both"/>
                    <w:rPr>
                      <w:rFonts w:eastAsia="Times New Roman"/>
                      <w:szCs w:val="28"/>
                      <w:lang w:val="ru-RU" w:eastAsia="ru-RU"/>
                    </w:rPr>
                  </w:pPr>
                  <w:r w:rsidRPr="00F96A5E">
                    <w:rPr>
                      <w:rFonts w:eastAsia="Times New Roman"/>
                      <w:szCs w:val="28"/>
                      <w:lang w:val="ru-RU" w:eastAsia="ru-RU"/>
                    </w:rPr>
                    <w:t>При наличии дополнительных возрастных категорий младше 16 лет</w:t>
                  </w:r>
                  <w:r w:rsidRPr="00364CF7">
                    <w:rPr>
                      <w:rFonts w:eastAsia="Times New Roman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96A5E" w:rsidRPr="00F96A5E" w:rsidRDefault="00F96A5E" w:rsidP="00F96A5E">
                  <w:pPr>
                    <w:numPr>
                      <w:ilvl w:val="0"/>
                      <w:numId w:val="20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ind w:left="0" w:firstLine="0"/>
                    <w:jc w:val="both"/>
                    <w:textAlignment w:val="baseline"/>
                    <w:rPr>
                      <w:rFonts w:eastAsia="Times New Roman"/>
                      <w:szCs w:val="28"/>
                      <w:lang w:val="ru-RU" w:eastAsia="ru-RU"/>
                    </w:rPr>
                  </w:pPr>
                  <w:r w:rsidRPr="00F96A5E">
                    <w:rPr>
                      <w:rFonts w:eastAsia="Times New Roman"/>
                      <w:szCs w:val="28"/>
                      <w:lang w:val="ru-RU" w:eastAsia="ru-RU"/>
                    </w:rPr>
                    <w:t>Минимальный возраст конкурсанта должен соответствовать описанию возрастной категории в Техническом описании компетенции на день С</w:t>
                  </w:r>
                  <w:proofErr w:type="gramStart"/>
                  <w:r w:rsidRPr="00F96A5E">
                    <w:rPr>
                      <w:rFonts w:eastAsia="Times New Roman"/>
                      <w:szCs w:val="28"/>
                      <w:lang w:val="ru-RU" w:eastAsia="ru-RU"/>
                    </w:rPr>
                    <w:t>1</w:t>
                  </w:r>
                  <w:proofErr w:type="gramEnd"/>
                  <w:r w:rsidRPr="00F96A5E">
                    <w:rPr>
                      <w:rFonts w:eastAsia="Times New Roman"/>
                      <w:szCs w:val="28"/>
                      <w:lang w:val="ru-RU" w:eastAsia="ru-RU"/>
                    </w:rPr>
                    <w:t xml:space="preserve"> Регионального чемпионата;</w:t>
                  </w:r>
                </w:p>
                <w:p w:rsidR="00F96A5E" w:rsidRPr="00F96A5E" w:rsidRDefault="00F96A5E" w:rsidP="00F96A5E">
                  <w:pPr>
                    <w:numPr>
                      <w:ilvl w:val="0"/>
                      <w:numId w:val="20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ind w:left="0" w:firstLine="0"/>
                    <w:jc w:val="both"/>
                    <w:textAlignment w:val="baseline"/>
                    <w:rPr>
                      <w:rFonts w:eastAsia="Times New Roman"/>
                      <w:szCs w:val="28"/>
                      <w:lang w:val="ru-RU" w:eastAsia="ru-RU"/>
                    </w:rPr>
                  </w:pPr>
                  <w:r w:rsidRPr="00F96A5E">
                    <w:rPr>
                      <w:rFonts w:eastAsia="Times New Roman"/>
                      <w:szCs w:val="28"/>
                      <w:lang w:val="ru-RU" w:eastAsia="ru-RU"/>
                    </w:rPr>
                    <w:t>Максимальный возраст конкурсанта должен соответствовать описанию возрастной категории в Техническом описании компетенции на 31 августа 2022 года.</w:t>
                  </w:r>
                </w:p>
              </w:tc>
            </w:tr>
          </w:tbl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В случае выявления нарушений возрастных ограничений конкурсанты будут переведены в статус «вне зачета» и не будут допущены к чемпионатам последующих уровней.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Любые исключения, касающиеся конкретного соревнования по компетенции, должны быть предложены экспертами и одобрены Техническим департаментом Агентства за 1,5 месяца до начала Чемпионата.</w:t>
            </w:r>
          </w:p>
          <w:p w:rsidR="00F96A5E" w:rsidRPr="00F96A5E" w:rsidRDefault="00F96A5E" w:rsidP="00F96A5E">
            <w:pPr>
              <w:ind w:firstLine="709"/>
              <w:outlineLvl w:val="2"/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</w:pPr>
            <w:bookmarkStart w:id="29" w:name="_Toc77855687"/>
            <w:r w:rsidRPr="00F96A5E"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  <w:t>А.7.1.2 Требования к конкурсантам</w:t>
            </w:r>
            <w:bookmarkEnd w:id="29"/>
            <w:r w:rsidRPr="00FA743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К участию в зачете на Чемпионате не допускаются участники:</w:t>
            </w:r>
          </w:p>
          <w:p w:rsidR="00F96A5E" w:rsidRPr="00F96A5E" w:rsidRDefault="00F96A5E" w:rsidP="00F96A5E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представители других субъектов Российской Федерации;</w:t>
            </w:r>
          </w:p>
          <w:p w:rsidR="00F96A5E" w:rsidRPr="00F96A5E" w:rsidRDefault="00F96A5E" w:rsidP="00F96A5E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не имеющие гражданства Российской Федерации;</w:t>
            </w:r>
          </w:p>
          <w:p w:rsidR="00F96A5E" w:rsidRPr="00FA7432" w:rsidRDefault="00F96A5E" w:rsidP="00F96A5E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>без</w:t>
            </w:r>
            <w:proofErr w:type="spellEnd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>эксперта-компатриота</w:t>
            </w:r>
            <w:proofErr w:type="spellEnd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>;</w:t>
            </w:r>
          </w:p>
          <w:p w:rsidR="00F96A5E" w:rsidRPr="00F96A5E" w:rsidRDefault="00F96A5E" w:rsidP="00F96A5E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val="ru-RU" w:eastAsia="ru-RU"/>
              </w:rPr>
            </w:pPr>
            <w:proofErr w:type="gramStart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не зарегистрированные в </w:t>
            </w:r>
            <w:proofErr w:type="spellStart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>eSim</w:t>
            </w:r>
            <w:proofErr w:type="spellEnd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 за 10 дней до начала Чемпионата;</w:t>
            </w:r>
            <w:proofErr w:type="gramEnd"/>
          </w:p>
          <w:p w:rsidR="00F96A5E" w:rsidRPr="00F96A5E" w:rsidRDefault="00F96A5E" w:rsidP="00F96A5E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действующие и бывшие члены основного состава Национальной сборной </w:t>
            </w:r>
            <w:proofErr w:type="spellStart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Ворлдскиллс</w:t>
            </w:r>
            <w:proofErr w:type="spellEnd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 Россия (включенные в состав Национальной сборной </w:t>
            </w:r>
            <w:proofErr w:type="spellStart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Ворлдскиллс</w:t>
            </w:r>
            <w:proofErr w:type="spellEnd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 Россия приказом Агентства)</w:t>
            </w:r>
            <w:r w:rsidR="00E45259">
              <w:rPr>
                <w:rStyle w:val="af2"/>
                <w:rFonts w:eastAsia="Times New Roman"/>
                <w:sz w:val="28"/>
                <w:szCs w:val="28"/>
                <w:lang w:val="ru-RU" w:eastAsia="ru-RU"/>
              </w:rPr>
              <w:footnoteReference w:id="3"/>
            </w: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;</w:t>
            </w:r>
          </w:p>
          <w:p w:rsidR="00F96A5E" w:rsidRPr="00F96A5E" w:rsidRDefault="00F96A5E" w:rsidP="00F96A5E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действующие члены расширенного состава Национальной сборной </w:t>
            </w:r>
            <w:proofErr w:type="spellStart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Ворлдскиллс</w:t>
            </w:r>
            <w:proofErr w:type="spellEnd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 Россия без письменного разрешения международного эксперта, оформленного в виде служебной записки в свободной форме и доведенного до сведения Дирекции и Технического департамента Агентства за 20 дней до проведения Чемпионата</w:t>
            </w:r>
            <w:r w:rsidR="00E45259">
              <w:rPr>
                <w:rStyle w:val="af2"/>
                <w:rFonts w:eastAsia="Times New Roman"/>
                <w:sz w:val="28"/>
                <w:szCs w:val="28"/>
                <w:lang w:val="ru-RU" w:eastAsia="ru-RU"/>
              </w:rPr>
              <w:footnoteReference w:id="4"/>
            </w: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;</w:t>
            </w:r>
          </w:p>
          <w:p w:rsidR="00F96A5E" w:rsidRPr="00F96A5E" w:rsidRDefault="00F96A5E" w:rsidP="00F96A5E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получившие золотые медали на региональных чемпионатах прошлых лет</w:t>
            </w:r>
            <w:r w:rsidR="00E45259">
              <w:rPr>
                <w:rStyle w:val="af2"/>
                <w:rFonts w:eastAsia="Times New Roman"/>
                <w:sz w:val="28"/>
                <w:szCs w:val="28"/>
                <w:lang w:val="ru-RU" w:eastAsia="ru-RU"/>
              </w:rPr>
              <w:footnoteReference w:id="5"/>
            </w: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;</w:t>
            </w:r>
          </w:p>
          <w:p w:rsidR="00F96A5E" w:rsidRPr="00F96A5E" w:rsidRDefault="00F96A5E" w:rsidP="00F96A5E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получившие золотые, серебряные или бронзовые медали на Финалах Национального Чемпионата «Молодые профессионалы» (</w:t>
            </w:r>
            <w:proofErr w:type="spellStart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>WorldSkills</w:t>
            </w:r>
            <w:proofErr w:type="spellEnd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 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Russia</w:t>
            </w: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)</w:t>
            </w:r>
            <w:r w:rsidR="00E45259">
              <w:rPr>
                <w:rStyle w:val="af2"/>
                <w:rFonts w:eastAsia="Times New Roman"/>
                <w:sz w:val="28"/>
                <w:szCs w:val="28"/>
                <w:lang w:val="ru-RU" w:eastAsia="ru-RU"/>
              </w:rPr>
              <w:footnoteReference w:id="6"/>
            </w: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;</w:t>
            </w:r>
          </w:p>
          <w:p w:rsidR="00F96A5E" w:rsidRPr="00F96A5E" w:rsidRDefault="00E45259" w:rsidP="00F96A5E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val="ru-RU" w:eastAsia="ru-RU"/>
              </w:rPr>
            </w:pPr>
            <w:r>
              <w:rPr>
                <w:rFonts w:eastAsia="Times New Roman"/>
                <w:sz w:val="28"/>
                <w:szCs w:val="28"/>
                <w:lang w:val="ru-RU" w:eastAsia="ru-RU"/>
              </w:rPr>
              <w:t xml:space="preserve">на момент проведения </w:t>
            </w:r>
            <w:r w:rsidR="00F96A5E"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Чемпионата осваивающие в очной форме образовательные программы высшего образования (программы </w:t>
            </w:r>
            <w:proofErr w:type="spellStart"/>
            <w:r w:rsidR="00F96A5E" w:rsidRPr="00F96A5E">
              <w:rPr>
                <w:rFonts w:eastAsia="Times New Roman"/>
                <w:sz w:val="28"/>
                <w:szCs w:val="28"/>
                <w:lang w:val="ru-RU" w:eastAsia="ru-RU"/>
              </w:rPr>
              <w:t>бакалавриата</w:t>
            </w:r>
            <w:proofErr w:type="spellEnd"/>
            <w:r w:rsidR="00F96A5E"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, программы </w:t>
            </w:r>
            <w:proofErr w:type="spellStart"/>
            <w:r w:rsidR="00F96A5E" w:rsidRPr="00F96A5E">
              <w:rPr>
                <w:rFonts w:eastAsia="Times New Roman"/>
                <w:sz w:val="28"/>
                <w:szCs w:val="28"/>
                <w:lang w:val="ru-RU" w:eastAsia="ru-RU"/>
              </w:rPr>
              <w:t>специалитета</w:t>
            </w:r>
            <w:proofErr w:type="spellEnd"/>
            <w:r w:rsidR="00F96A5E"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, программы магистратуры, программы подготовки научно-педагогических кадров в аспирантуре (адъюнктуре), программы ординатуры, программы </w:t>
            </w:r>
            <w:proofErr w:type="spellStart"/>
            <w:r w:rsidR="00F96A5E" w:rsidRPr="00F96A5E">
              <w:rPr>
                <w:rFonts w:eastAsia="Times New Roman"/>
                <w:sz w:val="28"/>
                <w:szCs w:val="28"/>
                <w:lang w:val="ru-RU" w:eastAsia="ru-RU"/>
              </w:rPr>
              <w:t>ассистентуры-стажировки</w:t>
            </w:r>
            <w:proofErr w:type="spellEnd"/>
            <w:r w:rsidR="00F96A5E" w:rsidRPr="00F96A5E">
              <w:rPr>
                <w:rFonts w:eastAsia="Times New Roman"/>
                <w:sz w:val="28"/>
                <w:szCs w:val="28"/>
                <w:lang w:val="ru-RU" w:eastAsia="ru-RU"/>
              </w:rPr>
              <w:t>) по компетенциям, представленным на Финале Национального Межвузовского чемпионата «Молодые профессионалы (</w:t>
            </w:r>
            <w:proofErr w:type="spellStart"/>
            <w:r w:rsidR="00F96A5E" w:rsidRPr="00F96A5E">
              <w:rPr>
                <w:rFonts w:eastAsia="Times New Roman"/>
                <w:sz w:val="28"/>
                <w:szCs w:val="28"/>
                <w:lang w:val="ru-RU" w:eastAsia="ru-RU"/>
              </w:rPr>
              <w:t>Ворлдскиллс</w:t>
            </w:r>
            <w:proofErr w:type="spellEnd"/>
            <w:r w:rsidR="00F96A5E"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 Россия)».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Ни одно из упомянутых условий не предусматривает возможность их обхода путем смены компетенции для участия.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proofErr w:type="gramStart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В случае установления факта освоения в очной форме конкурсантом образовательных программ высшего образования (программ </w:t>
            </w:r>
            <w:proofErr w:type="spellStart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бакалавриата</w:t>
            </w:r>
            <w:proofErr w:type="spellEnd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, программ </w:t>
            </w:r>
            <w:proofErr w:type="spellStart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специалитета</w:t>
            </w:r>
            <w:proofErr w:type="spellEnd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, программ магистратуры, программ подготовки научно-педагогических кадров в аспирантуре (адъюнктуре), программ ординатуры, программ </w:t>
            </w:r>
            <w:proofErr w:type="spellStart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ассистентуры-стажировки</w:t>
            </w:r>
            <w:proofErr w:type="spellEnd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) по компетенциям, представленным на Финале Национального Межвузовского чемпионата «Молодые профессионалы (</w:t>
            </w:r>
            <w:proofErr w:type="spellStart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Ворлдскиллс</w:t>
            </w:r>
            <w:proofErr w:type="spellEnd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 Россия)», участие такого конкурсанта будет переведено в статус «вне зачета».</w:t>
            </w:r>
            <w:proofErr w:type="gramEnd"/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Конкурсанты, совмещающие освоение основных профессиональных образовательных программ (вне зависимости от формы обучения) и трудовую деятельность, должны быть заявлены на чемпионат от своей образовательной организации. В случае установления факта сокрытия конкурсантом принадлежности к той или иной образовательной организации, его участие будет переведено в статус «вне зачета».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Все остальные конкурсанты имеют право участвовать в настоящем Чемпионате в статусе «в зачете».</w:t>
            </w:r>
          </w:p>
          <w:p w:rsidR="00F96A5E" w:rsidRPr="00F96A5E" w:rsidRDefault="00F96A5E" w:rsidP="00F96A5E">
            <w:pPr>
              <w:ind w:firstLine="709"/>
              <w:outlineLvl w:val="2"/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</w:pPr>
            <w:bookmarkStart w:id="30" w:name="_Toc77855688"/>
            <w:r w:rsidRPr="00F96A5E"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  <w:t>А.7.1.3 Права и обязанности</w:t>
            </w:r>
            <w:bookmarkEnd w:id="30"/>
            <w:r w:rsidRPr="00FA743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До прибытия на Чемпионат конкурсант должен изучить и знать:</w:t>
            </w:r>
          </w:p>
          <w:p w:rsidR="00F96A5E" w:rsidRPr="00F96A5E" w:rsidRDefault="00F96A5E" w:rsidP="00F96A5E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актуальное техническое описание и инфраструктурный лист;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  <w:p w:rsidR="00F96A5E" w:rsidRPr="00FA7432" w:rsidRDefault="00F96A5E" w:rsidP="00F96A5E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>Регламент</w:t>
            </w:r>
            <w:proofErr w:type="spellEnd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>Чемпионата</w:t>
            </w:r>
            <w:proofErr w:type="spellEnd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>; </w:t>
            </w:r>
          </w:p>
          <w:p w:rsidR="00F96A5E" w:rsidRPr="00FA7432" w:rsidRDefault="00F96A5E" w:rsidP="00F96A5E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>Кодекс</w:t>
            </w:r>
            <w:proofErr w:type="spellEnd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>этики</w:t>
            </w:r>
            <w:proofErr w:type="spellEnd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>; </w:t>
            </w:r>
          </w:p>
          <w:p w:rsidR="00F96A5E" w:rsidRPr="00F96A5E" w:rsidRDefault="00F96A5E" w:rsidP="00F96A5E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документы, содержащие нормы техники безопасности и охраны труда;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  <w:p w:rsidR="00F96A5E" w:rsidRPr="00F96A5E" w:rsidRDefault="00F96A5E" w:rsidP="00F96A5E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документы по соблюдению санитарно-эпидемиологических правил, рекомендации по профилактике распространения новой </w:t>
            </w:r>
            <w:proofErr w:type="spellStart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коронавирусной</w:t>
            </w:r>
            <w:proofErr w:type="spellEnd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 инфекции (2019-</w:t>
            </w:r>
            <w:proofErr w:type="spellStart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>nCoV</w:t>
            </w:r>
            <w:proofErr w:type="spellEnd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) и иные рекомендации федеральных и региональных органов исполнительной власти и Агентства (при наличии);</w:t>
            </w:r>
          </w:p>
          <w:p w:rsidR="00F96A5E" w:rsidRPr="00F96A5E" w:rsidRDefault="00F96A5E" w:rsidP="00F96A5E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конкурсное задание, опубликованное до начала Чемпионата (если применимо);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  <w:p w:rsidR="00F96A5E" w:rsidRPr="00F96A5E" w:rsidRDefault="00F96A5E" w:rsidP="00F96A5E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инструкции для дополнительных инструментов и (или) оборудования или материалов, которые могут быть необходимы.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Не </w:t>
            </w:r>
            <w:proofErr w:type="gramStart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позднее</w:t>
            </w:r>
            <w:proofErr w:type="gramEnd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 чем за 10 дней до начала Чемпионата конкурсанты должны заполнить свой профиль в </w:t>
            </w:r>
            <w:proofErr w:type="spellStart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>eSim</w:t>
            </w:r>
            <w:proofErr w:type="spellEnd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.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Конкурсанты Чемпионата должны пройти регистрацию и заполнить свои цифровые резюме в платформе Профессионал (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https</w:t>
            </w: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://</w:t>
            </w:r>
            <w:proofErr w:type="spellStart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>softskills</w:t>
            </w:r>
            <w:proofErr w:type="spellEnd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.</w:t>
            </w:r>
            <w:proofErr w:type="spellStart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>worldskills</w:t>
            </w:r>
            <w:proofErr w:type="spellEnd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.</w:t>
            </w:r>
            <w:proofErr w:type="spellStart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>ru</w:t>
            </w:r>
            <w:proofErr w:type="spellEnd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) не </w:t>
            </w:r>
            <w:proofErr w:type="gramStart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позднее</w:t>
            </w:r>
            <w:proofErr w:type="gramEnd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 чем за 10 дней до Чемпионата. Платформа Профессионал - </w:t>
            </w:r>
            <w:proofErr w:type="spellStart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он-лайн</w:t>
            </w:r>
            <w:proofErr w:type="spellEnd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агрегатор</w:t>
            </w:r>
            <w:proofErr w:type="spellEnd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 цифровых резюме участников Движения </w:t>
            </w:r>
            <w:proofErr w:type="spellStart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Ворлдскиллс</w:t>
            </w:r>
            <w:proofErr w:type="spellEnd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 (соискателей) и вакансий работодателей, способствующий обеспечению вакантных рабочих мест высококвалифицированными специалистами</w:t>
            </w:r>
            <w:r w:rsidR="00E45259">
              <w:rPr>
                <w:rStyle w:val="af2"/>
                <w:rFonts w:eastAsia="Times New Roman"/>
                <w:sz w:val="28"/>
                <w:szCs w:val="28"/>
                <w:lang w:val="ru-RU" w:eastAsia="ru-RU"/>
              </w:rPr>
              <w:footnoteReference w:id="7"/>
            </w: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.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Во время соревновательных дней Чемпионата до начала официального соревновательного времени конкурсанты должны получить подробную информацию:</w:t>
            </w:r>
          </w:p>
          <w:p w:rsidR="00F96A5E" w:rsidRPr="00F96A5E" w:rsidRDefault="00F96A5E" w:rsidP="00F96A5E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о конкурсном задании и критериях оценки конкурсного задания в виде обобщенной оценочной ведомости (согласно п. Б.5.8 тома Б настоящего регламента, если иное не предусмотрено техническим описанием компетенции);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  <w:p w:rsidR="00F96A5E" w:rsidRPr="00F96A5E" w:rsidRDefault="00F96A5E" w:rsidP="00F96A5E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о допустимых вспомогательных материалах и средств (например, шаблонов, эскизов/печатных материалов, образцов, измерительных шаблонов).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В момент появления на конкурсной площадке конкурсанты должны получить подробную информацию о порядке организации Чемпионата, включая:</w:t>
            </w:r>
          </w:p>
          <w:p w:rsidR="00F96A5E" w:rsidRPr="00F96A5E" w:rsidRDefault="00F96A5E" w:rsidP="00F96A5E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технику безопасности и охрану труда, в том числе информацию о мерах, которые будут приняты в случае их несоблюдения;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  <w:p w:rsidR="00F96A5E" w:rsidRPr="00F96A5E" w:rsidRDefault="00F96A5E" w:rsidP="00F96A5E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план проведения Чемпионата, а также расписание соревнований по компетенции с указанием времени обеденных перерывов и сроков выполнения конкурсного задания/модулей (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SMP</w:t>
            </w: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);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  <w:p w:rsidR="00F96A5E" w:rsidRPr="00F96A5E" w:rsidRDefault="00F96A5E" w:rsidP="00F96A5E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информацию, регламентирующую время пребывания на рабочей площадке и условия, при которых разрешается входить на площадку и покидать ее;</w:t>
            </w:r>
          </w:p>
          <w:p w:rsidR="00F96A5E" w:rsidRPr="00F96A5E" w:rsidRDefault="00F96A5E" w:rsidP="00F96A5E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информацию о времени и порядке тестирования оборудования;</w:t>
            </w:r>
          </w:p>
          <w:p w:rsidR="00F96A5E" w:rsidRPr="00F96A5E" w:rsidRDefault="00F96A5E" w:rsidP="00F96A5E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информацию о характере и объеме санкций за нарушение правил Чемпионата, Кодекса этики и норм поведения.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Конкурсанты должны знать, </w:t>
            </w:r>
            <w:r w:rsidR="00234081">
              <w:rPr>
                <w:rFonts w:eastAsia="Times New Roman"/>
                <w:sz w:val="28"/>
                <w:szCs w:val="28"/>
                <w:lang w:val="ru-RU" w:eastAsia="ru-RU"/>
              </w:rPr>
              <w:t xml:space="preserve">что </w:t>
            </w: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все инструмент</w:t>
            </w:r>
            <w:r w:rsidR="00234081">
              <w:rPr>
                <w:rFonts w:eastAsia="Times New Roman"/>
                <w:sz w:val="28"/>
                <w:szCs w:val="28"/>
                <w:lang w:val="ru-RU" w:eastAsia="ru-RU"/>
              </w:rPr>
              <w:t>ы</w:t>
            </w: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, оборудовани</w:t>
            </w:r>
            <w:r w:rsidR="00234081">
              <w:rPr>
                <w:rFonts w:eastAsia="Times New Roman"/>
                <w:sz w:val="28"/>
                <w:szCs w:val="28"/>
                <w:lang w:val="ru-RU" w:eastAsia="ru-RU"/>
              </w:rPr>
              <w:t>е</w:t>
            </w: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 и вспомогательны</w:t>
            </w:r>
            <w:r w:rsidR="00234081">
              <w:rPr>
                <w:rFonts w:eastAsia="Times New Roman"/>
                <w:sz w:val="28"/>
                <w:szCs w:val="28"/>
                <w:lang w:val="ru-RU" w:eastAsia="ru-RU"/>
              </w:rPr>
              <w:t>е</w:t>
            </w: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 материал</w:t>
            </w:r>
            <w:r w:rsidR="00234081">
              <w:rPr>
                <w:rFonts w:eastAsia="Times New Roman"/>
                <w:sz w:val="28"/>
                <w:szCs w:val="28"/>
                <w:lang w:val="ru-RU" w:eastAsia="ru-RU"/>
              </w:rPr>
              <w:t>ы</w:t>
            </w: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, которые они применяют, </w:t>
            </w:r>
            <w:r w:rsidR="00234081">
              <w:rPr>
                <w:rFonts w:eastAsia="Times New Roman"/>
                <w:sz w:val="28"/>
                <w:szCs w:val="28"/>
                <w:lang w:val="ru-RU" w:eastAsia="ru-RU"/>
              </w:rPr>
              <w:t xml:space="preserve">необходимо использовать </w:t>
            </w: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в соответствии с нормами техники безопасности и охраны труда.</w:t>
            </w:r>
          </w:p>
          <w:p w:rsidR="00F96A5E" w:rsidRPr="00F96A5E" w:rsidRDefault="00F96A5E" w:rsidP="00F96A5E">
            <w:pPr>
              <w:ind w:firstLine="709"/>
              <w:outlineLvl w:val="2"/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</w:pPr>
            <w:bookmarkStart w:id="31" w:name="_Toc77855689"/>
            <w:r w:rsidRPr="00F96A5E"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  <w:t>А.7.1.4 Знакомство с рабочим местом</w:t>
            </w:r>
            <w:bookmarkEnd w:id="31"/>
            <w:r w:rsidRPr="00FA743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  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До начала Чемпионата конкурсантам предоставляется от одного до восьми часов для подготовки их рабочих мест, проверки и подготовки инструментов и материалов в соответствии с техническим описанием компетенций. Любые исключения из этого правила должны быть одобрены главным экспертом и оформлены протоколом с подписями всех экспертов, аккредитованных на конкурсной площадке соответствующей компетенции.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В течение предоставленного времени конкурсанты под руководством экспертов и технического администратора площадки имеют возможность ознакомиться и опробовать оборудование, инструменты, материалы, технические процессы, предназначенные для выполнения конкурсного задания.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  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Если реализуемые в рамках конкурсного задания технические процессы являются очень сложными, то необходимо присутствие профильного специалиста в данной области для демонстрации процесс</w:t>
            </w:r>
            <w:proofErr w:type="gramStart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а(</w:t>
            </w:r>
            <w:proofErr w:type="spellStart"/>
            <w:proofErr w:type="gramEnd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ов</w:t>
            </w:r>
            <w:proofErr w:type="spellEnd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), по примеру которого конкурсанты должны иметь возможность осуществить их выполнение.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По окончании периода знакомства с рабочим местом конкурсанты должны подписать протокол об ознакомлении с рабочим местом, который удостоверяет, что конкурсанту были предоставлены все необходимые разъяснения в соответствии с Регламентом и техническим описанием компетенции.</w:t>
            </w:r>
          </w:p>
          <w:p w:rsidR="00F96A5E" w:rsidRPr="00F96A5E" w:rsidRDefault="00F96A5E" w:rsidP="00F96A5E">
            <w:pPr>
              <w:ind w:firstLine="709"/>
              <w:outlineLvl w:val="2"/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</w:pPr>
            <w:bookmarkStart w:id="32" w:name="_Toc77855690"/>
            <w:r w:rsidRPr="00F96A5E"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  <w:t>А.7.1.5 Проверка измерительных инструментов</w:t>
            </w:r>
            <w:bookmarkEnd w:id="32"/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Во избежание ошибок измерительные инструменты должны быть сверены с инструментами, которыми будет оцениваться работа.</w:t>
            </w:r>
          </w:p>
          <w:p w:rsidR="00F96A5E" w:rsidRPr="00F96A5E" w:rsidRDefault="00F96A5E" w:rsidP="00F96A5E">
            <w:pPr>
              <w:ind w:firstLine="709"/>
              <w:outlineLvl w:val="2"/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</w:pPr>
            <w:bookmarkStart w:id="33" w:name="_Toc77855691"/>
            <w:r w:rsidRPr="00F96A5E"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  <w:t>А.7.1.6 Начало и конец работы</w:t>
            </w:r>
            <w:bookmarkEnd w:id="33"/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Главный эксперт или эксперт с особыми полномочиями в области контроля времени дает указания конкурсантам начать и закончить работу.</w:t>
            </w:r>
          </w:p>
          <w:p w:rsidR="00F96A5E" w:rsidRPr="00F96A5E" w:rsidRDefault="00F96A5E" w:rsidP="00F96A5E">
            <w:pPr>
              <w:ind w:firstLine="709"/>
              <w:outlineLvl w:val="2"/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</w:pPr>
            <w:bookmarkStart w:id="34" w:name="_Toc77855692"/>
            <w:r w:rsidRPr="00F96A5E"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  <w:t>А.7.1.7 Контакты и правила взаимодействия</w:t>
            </w:r>
            <w:bookmarkEnd w:id="34"/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Конкурсанты и их эксперты-компатриоты могут контактировать в любое время, кроме официального времени проведения соревнования, в которое конкурсанты могут контактировать с экспертом-компатриотом только в присутствии эксперта, не являющегося компатриотом по отношению к данному конкурсанту.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Свободное общение с экспертом-компатриотом допустимо во время обеденного перерыва, кроме случаев выполнения конкурсантом задания, суть которых в поиске неисправностей.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Запрещены любые контакты с другими конкурсантами или гостями во время соревнования без разрешения главного эксперта.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Каждый день Чемпионата до начала официального соревнования конкурсантам и экспертам-компатриотам предоставляется время (15-30 минут) для подготовки к соревновательному дню. Использование каких-либо сре</w:t>
            </w:r>
            <w:proofErr w:type="gramStart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дств дл</w:t>
            </w:r>
            <w:proofErr w:type="gramEnd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я записи или обмена информацией, таких как ручки, бумага, мобильные телефоны и электронные приборы, запрещено, если иное не регламентировано техническим описанием компетенции.</w:t>
            </w:r>
          </w:p>
          <w:p w:rsidR="00F96A5E" w:rsidRPr="00F96A5E" w:rsidRDefault="00F96A5E" w:rsidP="00F96A5E">
            <w:pPr>
              <w:ind w:firstLine="709"/>
              <w:outlineLvl w:val="2"/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</w:pPr>
            <w:bookmarkStart w:id="35" w:name="_Toc77855693"/>
            <w:r w:rsidRPr="00F96A5E"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  <w:t>А.7.1.8 Болезни и несчастные случаи</w:t>
            </w:r>
            <w:bookmarkEnd w:id="35"/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В случае болезни конкурсанта или несчастного случая главный эксперт, эксперт-компатриот и сопровождающий (при наличии) должны быть немедленно поставлены в известность.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В случае выхода из соревнования по причине болезни или несчастного случая оценки будут выставлены за выполненную работу.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Если через некоторое время конкурсант будет готов приступить к выполнению конкурсного задания в официальное время проведения соревнований, главный эксперт и эксперты на площадке должны приложить максимальные усилия, чтобы предоставить конкурсанту возможность вернуться к работе и наверстать упущенное время. Готовность конкурсанта к работе должна быть подтверждена письменно как самим конкурсантом, так и медицинским работником.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Команда по управлению компетенцией принимает решение о возможности предоставления конкурсанту дополнительного времени для выполнения конкурсного задания.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Все решения по вышеизложенной ситуации должны быть оформлены соответствующими протоколами.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  <w:p w:rsidR="00F96A5E" w:rsidRPr="00F96A5E" w:rsidRDefault="00F96A5E" w:rsidP="00F96A5E">
            <w:pPr>
              <w:ind w:firstLine="709"/>
              <w:outlineLvl w:val="2"/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</w:pPr>
            <w:bookmarkStart w:id="36" w:name="_Toc77855694"/>
            <w:r w:rsidRPr="00F96A5E"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  <w:t>А.7.1.9 Техника безопасности и охрана труда</w:t>
            </w:r>
            <w:bookmarkEnd w:id="36"/>
            <w:r w:rsidRPr="00FA743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Несоблюдение норм техники безопасности и соответствующих инструкций, в том числе по соблюдению санитарно-эпидемиологических правил и профилактике распространения новой </w:t>
            </w:r>
            <w:proofErr w:type="spellStart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коронавирусной</w:t>
            </w:r>
            <w:proofErr w:type="spellEnd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 инфекции (2019-</w:t>
            </w:r>
            <w:proofErr w:type="spellStart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>nCoV</w:t>
            </w:r>
            <w:proofErr w:type="spellEnd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) и иных рекомендаций федеральных и региональных органов исполнительной власти и Агентства (при наличии), может привести к штрафным санкциям в соответствии с техническим описанием компетенции. Продолжительное или многократное нарушение норм техники безопасности может привести к временному или окончательному отстранению конкурсантов от участия в Чемпионате.</w:t>
            </w:r>
          </w:p>
          <w:p w:rsidR="00F96A5E" w:rsidRPr="00F96A5E" w:rsidRDefault="00F96A5E" w:rsidP="00F96A5E">
            <w:pPr>
              <w:ind w:firstLine="709"/>
              <w:outlineLvl w:val="2"/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</w:pPr>
            <w:bookmarkStart w:id="37" w:name="_Toc77855695"/>
            <w:r w:rsidRPr="00F96A5E"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  <w:t>А.7.1.10 Завершение работы на конкурсной площадке</w:t>
            </w:r>
            <w:bookmarkEnd w:id="37"/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Главный эксперт устанавливает порядок сбора инструментов и оборудования. Конкурсная площадка, включая материалы, инструменты и оборудование, должна </w:t>
            </w:r>
            <w:proofErr w:type="gramStart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быть</w:t>
            </w:r>
            <w:proofErr w:type="gramEnd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 оставлена в чистом, аккуратном виде.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Без согласования главным экспертом оборудование и инструменты не могут быть вынесены за пределы конкурсной площадки.</w:t>
            </w:r>
          </w:p>
          <w:p w:rsidR="00F96A5E" w:rsidRPr="00F96A5E" w:rsidRDefault="00F96A5E" w:rsidP="00F96A5E">
            <w:pPr>
              <w:ind w:firstLine="709"/>
              <w:outlineLvl w:val="2"/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</w:pPr>
            <w:bookmarkStart w:id="38" w:name="_Toc77855696"/>
            <w:r w:rsidRPr="00F96A5E"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  <w:t>А.7.1.11 Честность, справедливость и открытость</w:t>
            </w:r>
            <w:bookmarkEnd w:id="38"/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Все конкурсанты должны получить равные условия на Чемпионате, основанные на принципах справедливости, честности и прозрачности, в том числе: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  <w:p w:rsidR="00F96A5E" w:rsidRPr="00F96A5E" w:rsidRDefault="00F96A5E" w:rsidP="00F96A5E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понятные и четкие письменные инструкции;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  <w:p w:rsidR="00F96A5E" w:rsidRPr="00F96A5E" w:rsidRDefault="00F96A5E" w:rsidP="00F96A5E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отсутствие помощи и вмешательств со стороны третьих лиц, позволяющих получить преимущество кому-либо из конкурсантов;</w:t>
            </w:r>
          </w:p>
          <w:p w:rsidR="00F96A5E" w:rsidRPr="00F96A5E" w:rsidRDefault="00F96A5E" w:rsidP="00F96A5E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равные условия ознакомления с конкурсным заданием и обобщенной оценочной ведомостью;</w:t>
            </w:r>
          </w:p>
          <w:p w:rsidR="00F96A5E" w:rsidRPr="00F96A5E" w:rsidRDefault="00F96A5E" w:rsidP="00F96A5E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все необходимое оборудование и материалы, указанные в техническом описании и инфраструктурном листе, должны быть предоставлены всем конкурсантам в одинаковом объеме;</w:t>
            </w:r>
          </w:p>
          <w:p w:rsidR="00F96A5E" w:rsidRPr="00F96A5E" w:rsidRDefault="00F96A5E" w:rsidP="00F96A5E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необходимая для выполнения конкурсного задания помощь, предоставляемая экспертами и официальными лицами, должна быть одинакова для всех конкурсантов и не должна предоставлять никаких преимуществ ни одному из них.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Участники Чемпионата должны постоянно следить за выполнением вышеперечисленных пунктов.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  <w:p w:rsidR="00F96A5E" w:rsidRPr="00F96A5E" w:rsidRDefault="00F96A5E" w:rsidP="00F96A5E">
            <w:pPr>
              <w:ind w:firstLine="709"/>
              <w:outlineLvl w:val="1"/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</w:pPr>
            <w:bookmarkStart w:id="39" w:name="_Toc77855697"/>
            <w:r w:rsidRPr="00F96A5E"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  <w:t>А.7.2 Эксперт</w:t>
            </w:r>
            <w:bookmarkEnd w:id="39"/>
          </w:p>
          <w:p w:rsidR="00F96A5E" w:rsidRPr="00F96A5E" w:rsidRDefault="00F96A5E" w:rsidP="00F96A5E">
            <w:pPr>
              <w:ind w:firstLine="709"/>
              <w:outlineLvl w:val="2"/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</w:pPr>
            <w:bookmarkStart w:id="40" w:name="_Toc77855698"/>
            <w:r w:rsidRPr="00F96A5E"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  <w:t>А.7.2.1 Квалификация и опыт</w:t>
            </w:r>
            <w:bookmarkEnd w:id="40"/>
            <w:r w:rsidRPr="00FA743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  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Эксперт должен иметь официальную и (или) признанную квалификацию наряду с производственным или практическим опытом в представляемой им области, обладать достаточным уровнем экспертных знаний, соответствующим стандартам </w:t>
            </w:r>
            <w:proofErr w:type="spellStart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Ворлдскиллс</w:t>
            </w:r>
            <w:proofErr w:type="spellEnd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.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Эксперт должен знать и соблюдать правила и другие официальные документы Чемпионата, а также стандарты </w:t>
            </w:r>
            <w:proofErr w:type="spellStart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Ворлдскиллс</w:t>
            </w:r>
            <w:proofErr w:type="spellEnd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.</w:t>
            </w:r>
          </w:p>
          <w:p w:rsidR="00F96A5E" w:rsidRPr="00F96A5E" w:rsidRDefault="00F96A5E" w:rsidP="00F96A5E">
            <w:pPr>
              <w:ind w:firstLine="709"/>
              <w:outlineLvl w:val="2"/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</w:pPr>
            <w:bookmarkStart w:id="41" w:name="_Toc77855699"/>
            <w:r w:rsidRPr="00F96A5E"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  <w:t>А.7.2.2 Возрастные ограничения</w:t>
            </w:r>
            <w:bookmarkEnd w:id="41"/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Минимальный возраст эксперта-компатриота – 18 лет на день С</w:t>
            </w:r>
            <w:proofErr w:type="gramStart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1</w:t>
            </w:r>
            <w:proofErr w:type="gramEnd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 Чемпионата</w:t>
            </w:r>
          </w:p>
          <w:p w:rsidR="00F96A5E" w:rsidRPr="00F96A5E" w:rsidRDefault="00F96A5E" w:rsidP="00F96A5E">
            <w:pPr>
              <w:ind w:firstLine="709"/>
              <w:outlineLvl w:val="2"/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</w:pPr>
            <w:bookmarkStart w:id="42" w:name="_Toc77855700"/>
            <w:r w:rsidRPr="00F96A5E"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  <w:t>А.7.2.3 Личные качества и моральные принципы</w:t>
            </w:r>
            <w:bookmarkEnd w:id="42"/>
            <w:r w:rsidRPr="00FA743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Эксперты должны обладать высокими нравственными качествами, быть честными, объективными и справедливыми, а также быть готовыми к работе с другими экспертами.</w:t>
            </w:r>
          </w:p>
          <w:p w:rsidR="00F96A5E" w:rsidRPr="00F96A5E" w:rsidRDefault="00F96A5E" w:rsidP="00F96A5E">
            <w:pPr>
              <w:ind w:firstLine="709"/>
              <w:outlineLvl w:val="2"/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</w:pPr>
            <w:bookmarkStart w:id="43" w:name="_Toc77855701"/>
            <w:r w:rsidRPr="00F96A5E"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  <w:t>А.7.2.4 Аккредитация</w:t>
            </w:r>
            <w:bookmarkEnd w:id="43"/>
            <w:r w:rsidRPr="00FA743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Каждого конкурсанта/команду по компетенции должен представлять один эксперт-компатриот (если иного не предусмотрено в техническом описании компетенции). Ни один конкурсант/команда по компетенции не может иметь второго эксперта-компатриота на рабочей площадке (если иного не предусмотрено в техническом описании компетенции). Эксперт-компатриот может представлять только одного конкурсанта/команду.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Дирекция и главный эксперт могут привлекать к работе на Чемпионате независимых экспертов.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Имена всех экспертов, участвующих в Чемпионате, направляются в адрес Дирекции не позднее 1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 </w:t>
            </w: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месяца до начала Чемпионата и регистрируются в </w:t>
            </w:r>
            <w:proofErr w:type="spellStart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>eSim</w:t>
            </w:r>
            <w:proofErr w:type="spellEnd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.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Эксперт, не зарегистрированный в </w:t>
            </w:r>
            <w:proofErr w:type="spellStart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>eSim</w:t>
            </w:r>
            <w:proofErr w:type="spellEnd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 за 10 дней до начала Чемпионата, к участию в Чемпионате не допускается.</w:t>
            </w:r>
          </w:p>
          <w:p w:rsidR="00F96A5E" w:rsidRPr="00F96A5E" w:rsidRDefault="00F96A5E" w:rsidP="00F96A5E">
            <w:pPr>
              <w:ind w:firstLine="709"/>
              <w:outlineLvl w:val="2"/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</w:pPr>
            <w:bookmarkStart w:id="44" w:name="_Toc77855702"/>
            <w:r w:rsidRPr="00F96A5E"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  <w:t>А.7.2.5 Обязанности</w:t>
            </w:r>
            <w:bookmarkEnd w:id="44"/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До начала Чемпионата эксперт должен изучить и знать:</w:t>
            </w:r>
          </w:p>
          <w:p w:rsidR="00F96A5E" w:rsidRPr="00F96A5E" w:rsidRDefault="00F96A5E" w:rsidP="00F96A5E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актуальное техническое описание компетенции и инфраструктурный лист;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  <w:p w:rsidR="00F96A5E" w:rsidRPr="00FA7432" w:rsidRDefault="00F96A5E" w:rsidP="00F96A5E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>Регламент</w:t>
            </w:r>
            <w:proofErr w:type="spellEnd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>Чемпионата</w:t>
            </w:r>
            <w:proofErr w:type="spellEnd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>; </w:t>
            </w:r>
          </w:p>
          <w:p w:rsidR="00F96A5E" w:rsidRPr="00FA7432" w:rsidRDefault="00F96A5E" w:rsidP="00F96A5E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>Кодекс</w:t>
            </w:r>
            <w:proofErr w:type="spellEnd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>этики</w:t>
            </w:r>
            <w:proofErr w:type="spellEnd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>; </w:t>
            </w:r>
          </w:p>
          <w:p w:rsidR="00F96A5E" w:rsidRPr="00F96A5E" w:rsidRDefault="00F96A5E" w:rsidP="00F96A5E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документы, содержащие нормы техники безопасности и охраны труда;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  <w:p w:rsidR="00F96A5E" w:rsidRPr="00F96A5E" w:rsidRDefault="00F96A5E" w:rsidP="00F96A5E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документы по соблюдению санитарно-эпидемиологических правил, рекомендации по профилактике распространения новой </w:t>
            </w:r>
            <w:proofErr w:type="spellStart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коронавирусной</w:t>
            </w:r>
            <w:proofErr w:type="spellEnd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 инфекции (2019-</w:t>
            </w:r>
            <w:proofErr w:type="spellStart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>nCoV</w:t>
            </w:r>
            <w:proofErr w:type="spellEnd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) и иные рекомендации федеральных и региональных органов исполнительной власти и Агентства (при наличии);</w:t>
            </w:r>
          </w:p>
          <w:p w:rsidR="00F96A5E" w:rsidRPr="00F96A5E" w:rsidRDefault="00F96A5E" w:rsidP="00F96A5E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конкурсное задание, опубликованное до начала Чемпионата (если применимо);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  <w:p w:rsidR="00F96A5E" w:rsidRPr="00F96A5E" w:rsidRDefault="00F96A5E" w:rsidP="00F96A5E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инструкции для дополнительных инструментов и (или) оборудования или материалов, которые могут быть необходимы.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За 10 дней до начала Чемпионата эксперт должен заполнить или обновить свой профиль в </w:t>
            </w:r>
            <w:proofErr w:type="spellStart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>eSim</w:t>
            </w:r>
            <w:proofErr w:type="spellEnd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.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proofErr w:type="gramStart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До</w:t>
            </w:r>
            <w:proofErr w:type="gramEnd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 и </w:t>
            </w:r>
            <w:proofErr w:type="gramStart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во</w:t>
            </w:r>
            <w:proofErr w:type="gramEnd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 время Чемпионата эксперт должен: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  <w:p w:rsidR="00F96A5E" w:rsidRPr="00F96A5E" w:rsidRDefault="00F96A5E" w:rsidP="00F96A5E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при необходимости оказывать помощь главному эксперту в подготовке конкурсного задания, разработке аспектов, </w:t>
            </w:r>
            <w:proofErr w:type="spellStart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субкритериев</w:t>
            </w:r>
            <w:proofErr w:type="spellEnd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, которые будут использоваться при оценке задания;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  <w:p w:rsidR="00F96A5E" w:rsidRPr="00F96A5E" w:rsidRDefault="00F96A5E" w:rsidP="00F96A5E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оказывать помощь главному эксперту в процессе подготовки и проведения соревнований;</w:t>
            </w:r>
          </w:p>
          <w:p w:rsidR="00F96A5E" w:rsidRPr="00F96A5E" w:rsidRDefault="00F96A5E" w:rsidP="00F96A5E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соблюдать все правила, содержащиеся в актуальном техническом описании компетенции и требованиях к конкурсному заданию;</w:t>
            </w:r>
          </w:p>
          <w:p w:rsidR="00F96A5E" w:rsidRPr="00F96A5E" w:rsidRDefault="00F96A5E" w:rsidP="00F96A5E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подготовить предложения по обновлению технического описания компетенции;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  <w:p w:rsidR="00F96A5E" w:rsidRPr="00F96A5E" w:rsidRDefault="00F96A5E" w:rsidP="00F96A5E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завершить все необходимые процедуры, предшествующие Чемпионату, согласно правилам Чемпионата, техническому описанию компетенции и другим официальным документам Чемпионата;</w:t>
            </w:r>
          </w:p>
          <w:p w:rsidR="00F96A5E" w:rsidRPr="00F96A5E" w:rsidRDefault="00F96A5E" w:rsidP="00F96A5E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при необходимости разработать проект конкурсного задания или его модулей в соответствии с техническим описанием компетенции;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  <w:p w:rsidR="00F96A5E" w:rsidRPr="00F96A5E" w:rsidRDefault="00F96A5E" w:rsidP="00F96A5E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обеспечить секретность конкурсного задания (если применимо);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  <w:p w:rsidR="00F96A5E" w:rsidRPr="00F96A5E" w:rsidRDefault="00F96A5E" w:rsidP="00F96A5E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при необходимости вносить 30-процентные изменения в обнародованное конкурсное задание;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  <w:p w:rsidR="00F96A5E" w:rsidRPr="00FA7432" w:rsidRDefault="00F96A5E" w:rsidP="00F96A5E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>соблюдать</w:t>
            </w:r>
            <w:proofErr w:type="spellEnd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>Регламент</w:t>
            </w:r>
            <w:proofErr w:type="spellEnd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>Чемпионата</w:t>
            </w:r>
            <w:proofErr w:type="spellEnd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>; </w:t>
            </w:r>
          </w:p>
          <w:p w:rsidR="00F96A5E" w:rsidRPr="00F96A5E" w:rsidRDefault="00F96A5E" w:rsidP="00F96A5E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оценивать конкурсное задание объективно, справедливо и в соответствии с инструкциями главного эксперта;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  <w:p w:rsidR="00F96A5E" w:rsidRPr="00F96A5E" w:rsidRDefault="00F96A5E" w:rsidP="00F96A5E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участвовать в процессе разработки рекомендаций для менеджера компетенции по изменению конкурсного задания для следующего Чемпионата и чемпионатов последующих уровней;</w:t>
            </w:r>
          </w:p>
          <w:p w:rsidR="00F96A5E" w:rsidRPr="00F96A5E" w:rsidRDefault="00F96A5E" w:rsidP="00F96A5E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удостовериться, что конкурсанты знают технику безопасности и охрану труда, а также принять необходимые меры для их соблюдения конкурсантами в течение всего Чемпионата.</w:t>
            </w:r>
          </w:p>
          <w:p w:rsidR="00F96A5E" w:rsidRPr="00F96A5E" w:rsidRDefault="00F96A5E" w:rsidP="00F96A5E">
            <w:pPr>
              <w:ind w:firstLine="709"/>
              <w:outlineLvl w:val="2"/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</w:pPr>
            <w:bookmarkStart w:id="45" w:name="_Toc77855703"/>
            <w:r w:rsidRPr="00F96A5E"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  <w:t xml:space="preserve">А.7.2.6 Проверка </w:t>
            </w:r>
            <w:proofErr w:type="spellStart"/>
            <w:r w:rsidRPr="00F96A5E"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  <w:t>тулбокса</w:t>
            </w:r>
            <w:bookmarkEnd w:id="45"/>
            <w:proofErr w:type="spellEnd"/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Каждый день (в период нахождения </w:t>
            </w:r>
            <w:proofErr w:type="spellStart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тулбокса</w:t>
            </w:r>
            <w:proofErr w:type="spellEnd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 на конкурсной площадке до последнего дня соревнований) команда экспертов должна тщательно проверять содержимое </w:t>
            </w:r>
            <w:proofErr w:type="spellStart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тулбоксов</w:t>
            </w:r>
            <w:proofErr w:type="spellEnd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. Такая проверка должна гарантировать, что любые предметы, которые могут дать какое-либо преимущество конкурсанту, не будут применяться во время соревнования. Проверка </w:t>
            </w:r>
            <w:proofErr w:type="spellStart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тулбоксов</w:t>
            </w:r>
            <w:proofErr w:type="spellEnd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 должна проводиться в присутствии конкурсанта. Главный эксперт и эксперт-компатриот должны быть немедленно уведомлены обо всех случаях обнаружения подозрительных или запрещенных инструментов в </w:t>
            </w:r>
            <w:proofErr w:type="spellStart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тулбоксе</w:t>
            </w:r>
            <w:proofErr w:type="spellEnd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. В подобных случаях эксперт-компатриот и конкурсант должны объяснить присутствие обнаруженного предмета в </w:t>
            </w:r>
            <w:proofErr w:type="spellStart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тулбоксе</w:t>
            </w:r>
            <w:proofErr w:type="spellEnd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, а также разъяснить его назначение.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Допускается использование специальных инструментов, указанных в техническом описании. В случае нахождения запрещённых инструментов их необходимо удалить с конкурсной площадки. Санкции при этом на конкурсанта не налагаются. Если конкурсант воспользуется инструментом, не показанным во время проверки </w:t>
            </w:r>
            <w:proofErr w:type="spellStart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тулбокса</w:t>
            </w:r>
            <w:proofErr w:type="spellEnd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, то такой случай должен быть рассмотрен в соответствии с процедурами, указанными в техническом описании компетенции или Регламенте.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Ни при каких обстоятельствах эксперты не должны разбирать оборудование конкурсанта или каким-либо образом нарушать его целостность. При необходимости это должно быть сделано самим конкурсантом в присутствии эксперта, не являющегося экспертом-компатриотом.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  <w:p w:rsidR="00F96A5E" w:rsidRPr="00F96A5E" w:rsidRDefault="00F96A5E" w:rsidP="00F96A5E">
            <w:pPr>
              <w:ind w:firstLine="709"/>
              <w:outlineLvl w:val="2"/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</w:pPr>
            <w:bookmarkStart w:id="46" w:name="_Toc77855704"/>
            <w:r w:rsidRPr="00F96A5E"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  <w:t>А.7.2.7 Секретность</w:t>
            </w:r>
            <w:bookmarkEnd w:id="46"/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Эксперты во время Чемпионата не должны раскрывать какую-либо информацию, касающуюся конкурсного задания, конкурсантам или любым третьим лицам без согласования главным экспертом и жюри.</w:t>
            </w:r>
          </w:p>
          <w:p w:rsidR="00F96A5E" w:rsidRPr="00F96A5E" w:rsidRDefault="00F96A5E" w:rsidP="00F96A5E">
            <w:pPr>
              <w:ind w:firstLine="709"/>
              <w:outlineLvl w:val="2"/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</w:pPr>
            <w:bookmarkStart w:id="47" w:name="_Toc77855705"/>
            <w:r w:rsidRPr="00F96A5E"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  <w:t>А.7.2.8 Взаимодействие экспертов-компатриотов с конкурсантами</w:t>
            </w:r>
            <w:bookmarkEnd w:id="47"/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Эксперты не должны каким-либо образом разъяснять до начала соревнования измененное или секретное конкурсное задание, если это не согласовано с жюри и противоречит нормативной документации (отдельно см. пункт </w:t>
            </w:r>
            <w:r w:rsidRPr="0006028C">
              <w:rPr>
                <w:rFonts w:eastAsia="Times New Roman"/>
                <w:sz w:val="28"/>
                <w:szCs w:val="28"/>
                <w:lang w:val="ru-RU" w:eastAsia="ru-RU"/>
              </w:rPr>
              <w:t>А</w:t>
            </w:r>
            <w:proofErr w:type="gramStart"/>
            <w:r w:rsidRPr="0006028C">
              <w:rPr>
                <w:rFonts w:eastAsia="Times New Roman"/>
                <w:sz w:val="28"/>
                <w:szCs w:val="28"/>
                <w:lang w:val="ru-RU" w:eastAsia="ru-RU"/>
              </w:rPr>
              <w:t>7</w:t>
            </w:r>
            <w:proofErr w:type="gramEnd"/>
            <w:r w:rsidRPr="0006028C">
              <w:rPr>
                <w:rFonts w:eastAsia="Times New Roman"/>
                <w:sz w:val="28"/>
                <w:szCs w:val="28"/>
                <w:lang w:val="ru-RU" w:eastAsia="ru-RU"/>
              </w:rPr>
              <w:t>.1.7</w:t>
            </w: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).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  <w:p w:rsidR="00F96A5E" w:rsidRPr="00F96A5E" w:rsidRDefault="00F96A5E" w:rsidP="00F96A5E">
            <w:pPr>
              <w:ind w:firstLine="709"/>
              <w:outlineLvl w:val="2"/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</w:pPr>
            <w:bookmarkStart w:id="48" w:name="_Toc77855706"/>
            <w:r w:rsidRPr="00F96A5E"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  <w:t>А.7.2.9 Дискуссионный форум</w:t>
            </w:r>
            <w:bookmarkEnd w:id="48"/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Дискуссионный форум предоставляет экспертам и другим лицам, связанным с форумом или приглашенным для участия в нем, возможность общаться, сотрудничать и согласовывать конкурсную документацию и общий ход соревнования по компетенции. Ссылка на страницу дискуссионного форума в сети интернет: </w:t>
            </w:r>
            <w:hyperlink r:id="rId9" w:history="1">
              <w:r w:rsidRPr="00FA7432">
                <w:rPr>
                  <w:rFonts w:eastAsia="Times New Roman"/>
                  <w:sz w:val="28"/>
                  <w:szCs w:val="28"/>
                  <w:u w:val="single"/>
                  <w:lang w:eastAsia="ru-RU"/>
                </w:rPr>
                <w:t>https</w:t>
              </w:r>
              <w:r w:rsidRPr="00F96A5E">
                <w:rPr>
                  <w:rFonts w:eastAsia="Times New Roman"/>
                  <w:sz w:val="28"/>
                  <w:szCs w:val="28"/>
                  <w:u w:val="single"/>
                  <w:lang w:val="ru-RU" w:eastAsia="ru-RU"/>
                </w:rPr>
                <w:t>://</w:t>
              </w:r>
              <w:r w:rsidRPr="00FA7432">
                <w:rPr>
                  <w:rFonts w:eastAsia="Times New Roman"/>
                  <w:sz w:val="28"/>
                  <w:szCs w:val="28"/>
                  <w:u w:val="single"/>
                  <w:lang w:eastAsia="ru-RU"/>
                </w:rPr>
                <w:t>forums</w:t>
              </w:r>
              <w:r w:rsidRPr="00F96A5E">
                <w:rPr>
                  <w:rFonts w:eastAsia="Times New Roman"/>
                  <w:sz w:val="28"/>
                  <w:szCs w:val="28"/>
                  <w:u w:val="single"/>
                  <w:lang w:val="ru-RU" w:eastAsia="ru-RU"/>
                </w:rPr>
                <w:t>.</w:t>
              </w:r>
              <w:proofErr w:type="spellStart"/>
              <w:r w:rsidRPr="00FA7432">
                <w:rPr>
                  <w:rFonts w:eastAsia="Times New Roman"/>
                  <w:sz w:val="28"/>
                  <w:szCs w:val="28"/>
                  <w:u w:val="single"/>
                  <w:lang w:eastAsia="ru-RU"/>
                </w:rPr>
                <w:t>worldskills</w:t>
              </w:r>
              <w:proofErr w:type="spellEnd"/>
              <w:r w:rsidRPr="00F96A5E">
                <w:rPr>
                  <w:rFonts w:eastAsia="Times New Roman"/>
                  <w:sz w:val="28"/>
                  <w:szCs w:val="28"/>
                  <w:u w:val="single"/>
                  <w:lang w:val="ru-RU" w:eastAsia="ru-RU"/>
                </w:rPr>
                <w:t>.</w:t>
              </w:r>
              <w:proofErr w:type="spellStart"/>
              <w:r w:rsidRPr="00FA7432">
                <w:rPr>
                  <w:rFonts w:eastAsia="Times New Roman"/>
                  <w:sz w:val="28"/>
                  <w:szCs w:val="28"/>
                  <w:u w:val="single"/>
                  <w:lang w:eastAsia="ru-RU"/>
                </w:rPr>
                <w:t>ru</w:t>
              </w:r>
              <w:proofErr w:type="spellEnd"/>
              <w:r w:rsidRPr="00F96A5E">
                <w:rPr>
                  <w:rFonts w:eastAsia="Times New Roman"/>
                  <w:sz w:val="28"/>
                  <w:szCs w:val="28"/>
                  <w:u w:val="single"/>
                  <w:lang w:val="ru-RU" w:eastAsia="ru-RU"/>
                </w:rPr>
                <w:t>/</w:t>
              </w:r>
            </w:hyperlink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. Менеджер компетенции/корневой эксперт компетенции или назначенный им эксперт выступают в роли модератора дискуссионного форума.</w:t>
            </w:r>
          </w:p>
          <w:p w:rsidR="00F96A5E" w:rsidRPr="00F96A5E" w:rsidRDefault="00F96A5E" w:rsidP="00F96A5E">
            <w:pPr>
              <w:ind w:firstLine="709"/>
              <w:outlineLvl w:val="1"/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</w:pPr>
            <w:bookmarkStart w:id="49" w:name="_Toc77855707"/>
            <w:r w:rsidRPr="00F96A5E"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  <w:t>А.7.3 Менеджер компетенции/корневой эксперт компетенции</w:t>
            </w:r>
            <w:bookmarkEnd w:id="49"/>
            <w:r w:rsidRPr="00FA743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F96A5E" w:rsidRPr="00F96A5E" w:rsidRDefault="00F96A5E" w:rsidP="00F96A5E">
            <w:pPr>
              <w:ind w:firstLine="709"/>
              <w:outlineLvl w:val="2"/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</w:pPr>
            <w:bookmarkStart w:id="50" w:name="_Toc77855708"/>
            <w:r w:rsidRPr="00F96A5E"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  <w:t>А.7.3.1 Обязанности</w:t>
            </w:r>
            <w:bookmarkEnd w:id="50"/>
            <w:r w:rsidRPr="00FA743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Деятельность менеджера компетенции/корневого эксперта компетенции предполагает совместную работу с главным экспертом Чемпионата, Дирекцией и Агентством во время подготовки и проведения Чемпионата. Менеджер компетенции/корневой эксперт компетенции (либо назначенный им сертифицированный эксперт) согласовывает всю конкурсную документацию по компетенции и имеет право запрашивать у главного эксперта отчеты о Чемпионате в любой форме. Менеджер компетенции/корневой эксперт компетенции утверждает главного эксперта для Чемпионата в </w:t>
            </w:r>
            <w:proofErr w:type="spellStart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>eSim</w:t>
            </w:r>
            <w:proofErr w:type="spellEnd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 по своей компетенции. Менеджер компетенции/корневой эксперт компетенции имеет право принимать участие в Чемпионате в роли главного эксперта.</w:t>
            </w:r>
          </w:p>
          <w:p w:rsidR="00F96A5E" w:rsidRPr="00F96A5E" w:rsidRDefault="00F96A5E" w:rsidP="00F96A5E">
            <w:pPr>
              <w:ind w:firstLine="709"/>
              <w:outlineLvl w:val="2"/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</w:pPr>
            <w:bookmarkStart w:id="51" w:name="_Toc77855709"/>
            <w:r w:rsidRPr="00F96A5E"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  <w:t>А.7.3.2 Контакты с конкурсантами</w:t>
            </w:r>
            <w:bookmarkEnd w:id="51"/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Менеджер компетенции/корневой эксперт компетенции обязан прекратить профильную подготовку конкурсантов Чемпионата за 2 месяца до его начала.</w:t>
            </w:r>
          </w:p>
          <w:p w:rsidR="00F96A5E" w:rsidRPr="00F96A5E" w:rsidRDefault="00F96A5E" w:rsidP="00F96A5E">
            <w:pPr>
              <w:ind w:firstLine="709"/>
              <w:outlineLvl w:val="1"/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</w:pPr>
            <w:bookmarkStart w:id="52" w:name="_Toc77855710"/>
            <w:r w:rsidRPr="00F96A5E"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  <w:t>А.7.4 Главный эксперт</w:t>
            </w:r>
            <w:bookmarkEnd w:id="52"/>
            <w:r w:rsidRPr="00FA743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F96A5E" w:rsidRPr="00F96A5E" w:rsidRDefault="00F96A5E" w:rsidP="00F96A5E">
            <w:pPr>
              <w:ind w:firstLine="709"/>
              <w:outlineLvl w:val="2"/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</w:pPr>
            <w:bookmarkStart w:id="53" w:name="_Toc77855711"/>
            <w:r w:rsidRPr="00FA743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A</w:t>
            </w:r>
            <w:r w:rsidRPr="00F96A5E"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  <w:t>.7.4.1 Обязанности</w:t>
            </w:r>
            <w:bookmarkEnd w:id="53"/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Главный эксперт отвечает за разработку и согласование необходимой документации по компетенции, а также за организацию и руководство соревнованием по компетенции на Чемпионате.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Главный эксперт управляет работой экспертов, контролирует соблюдение правил, процедур, регламентов, распределяет особые полномочия между аккредитованными экспертами компетенции.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Главный эксперт напрямую взаимодействует с менеджером компетенции/корневым экспертом компетенции, техническим администратором площадки и Дирекцией по вопросам подготовки и организации соревнования по компетенции.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Главный эксперт должен обеспечить равные условия для конкурсантов во время соревнований.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Главный эксперт непосредственно отвечает за работу в 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CIS</w:t>
            </w: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.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Главный эксперт должен присутствовать на всем протяжении Чемпионата. В ином случае результаты соревнования могут быть аннулированы. Соревнования без главного эксперта не проводятся.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Главный эксперт осуществляет приемку конкурсной площадки в соответствии с утвержденным инфраструктурным листом и планом застройки согласно 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SMP</w:t>
            </w: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. Выявленные несоответствия отражаются в акте приемки площадки и подлежат устранению организаторами Чемпионата в кратчайшие сроки. Соревнования на площадке, не соответствующей согласованным менеджером компетенции/корневым экспертом компетенции инфраструктурному листу и плану застройки, не проводятся.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Также главный эксперт должен выполнять обязанности, указанные в п. А</w:t>
            </w:r>
            <w:r w:rsidR="00E45259">
              <w:rPr>
                <w:rFonts w:eastAsia="Times New Roman"/>
                <w:sz w:val="28"/>
                <w:szCs w:val="28"/>
                <w:lang w:val="ru-RU" w:eastAsia="ru-RU"/>
              </w:rPr>
              <w:t>.7.2.5</w:t>
            </w: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.</w:t>
            </w:r>
          </w:p>
          <w:p w:rsidR="00F96A5E" w:rsidRPr="00F96A5E" w:rsidRDefault="00F96A5E" w:rsidP="00F96A5E">
            <w:pPr>
              <w:ind w:firstLine="709"/>
              <w:outlineLvl w:val="2"/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</w:pPr>
            <w:bookmarkStart w:id="54" w:name="_Toc77855712"/>
            <w:r w:rsidRPr="00F96A5E"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  <w:t>А.7.4.2 Выдвижение кандидатов и аккредитация</w:t>
            </w:r>
            <w:bookmarkEnd w:id="54"/>
            <w:r w:rsidRPr="00FA743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Определение кандидатов на роль главного эксперта (</w:t>
            </w:r>
            <w:proofErr w:type="gramStart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см</w:t>
            </w:r>
            <w:proofErr w:type="gramEnd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. пункт А.7.4.3) осуществляется руководителем РКЦ из числа сертифицированных экспертов и экспертов со свидетельством на право проведения чемпионатов по стандартам </w:t>
            </w:r>
            <w:proofErr w:type="spellStart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Ворлдскиллс</w:t>
            </w:r>
            <w:proofErr w:type="spellEnd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. Менеджер компетенции/корневой эксперт компетенции утверждает главного эксперта из числа кандидатов, определенных руководителем РКЦ. Менеджер компетенции/корневой эксперт компетенции имеет право отклонять кандидатов по объективным причинам.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Дирекция имеет право пригласить сертифицированного эксперта </w:t>
            </w:r>
            <w:proofErr w:type="gramStart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по любой компетенции для участия в Чемпионате с целью координации деятельности главного эксперта при проведении</w:t>
            </w:r>
            <w:proofErr w:type="gramEnd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 соревнований, с последующим анализом и оценкой результатов работы главного эксперта.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При установлении фактов нарушения главным экспертом нормативной документации Агентства при проведении соревнований по компетенции приглашенный сертифицированный эксперт обязан вмешаться с целью устранения или недопущения таких нарушений. Данные факты должны быть отражены в отзыве на работу главного эксперта.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Отзыв на работу главного эксперта оформляется и подписывается сертифицированным экспертом в срок не позднее 30 календарных дней со дня окончания Чемпионата и направляется в электронном виде в адрес главного эксперта, Дирекции и менеджера компетенции.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Приглашенный сертифицированный эксперт обязан исполнять иную роль, закрепленную за ним в протоколе распределения ролей, кроме роли заместителя главного эксперта, имеет право доступа к любой документации, оформляемой в рамках проведения соревнований по компетенции, а также может присутствовать при оценке и наблюдать за действиями, совершаемыми в 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CIS</w:t>
            </w: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.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  <w:p w:rsidR="00F96A5E" w:rsidRPr="00F96A5E" w:rsidRDefault="00F96A5E" w:rsidP="00F96A5E">
            <w:pPr>
              <w:ind w:firstLine="709"/>
              <w:outlineLvl w:val="2"/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</w:pPr>
            <w:bookmarkStart w:id="55" w:name="_Toc77855713"/>
            <w:r w:rsidRPr="00FA743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A</w:t>
            </w:r>
            <w:r w:rsidRPr="00F96A5E"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  <w:t>.7.4.3 Критерии выдвижения кандидатов</w:t>
            </w:r>
            <w:bookmarkEnd w:id="55"/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Кандидат на роль главного эксперта должен:</w:t>
            </w:r>
          </w:p>
          <w:p w:rsidR="00F96A5E" w:rsidRPr="00F96A5E" w:rsidRDefault="00F96A5E" w:rsidP="00F96A5E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val="ru-RU" w:eastAsia="ru-RU"/>
              </w:rPr>
            </w:pPr>
            <w:proofErr w:type="gramStart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быть сертифицированным экспертом </w:t>
            </w:r>
            <w:proofErr w:type="spellStart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Ворлдскиллс</w:t>
            </w:r>
            <w:proofErr w:type="spellEnd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 или экспертом со свидетельством на право проведения чемпионатов по стандартам </w:t>
            </w:r>
            <w:proofErr w:type="spellStart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Ворлдскиллс</w:t>
            </w:r>
            <w:proofErr w:type="spellEnd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 (свидетельство дает право проведения Чемпионата в качестве главного эксперта только в своем субъекте Российской Федерации; если на роль главного эксперта привлекается эксперт из другого субъекта Российской Федерации со свидетельством на право проведения чемпионатов, необходимо получить согласование Технического департамента Агентства);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 </w:t>
            </w:r>
            <w:proofErr w:type="gramEnd"/>
          </w:p>
          <w:p w:rsidR="00F96A5E" w:rsidRPr="00F96A5E" w:rsidRDefault="00F96A5E" w:rsidP="00F96A5E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обладать высоким уровнем профессиональной честности;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  <w:p w:rsidR="00F96A5E" w:rsidRPr="00FA7432" w:rsidRDefault="00F96A5E" w:rsidP="00F96A5E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>обладать</w:t>
            </w:r>
            <w:proofErr w:type="spellEnd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>высоким</w:t>
            </w:r>
            <w:proofErr w:type="spellEnd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>уровнем</w:t>
            </w:r>
            <w:proofErr w:type="spellEnd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>квалификации</w:t>
            </w:r>
            <w:proofErr w:type="spellEnd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>; </w:t>
            </w:r>
          </w:p>
          <w:p w:rsidR="00F96A5E" w:rsidRPr="00F96A5E" w:rsidRDefault="00F96A5E" w:rsidP="00F96A5E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иметь организаторские и управленческие способности;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  <w:p w:rsidR="00F96A5E" w:rsidRPr="00F96A5E" w:rsidRDefault="00F96A5E" w:rsidP="00F96A5E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обладать навыками межличностного, устного и письменного общения;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  <w:p w:rsidR="00F96A5E" w:rsidRPr="00F96A5E" w:rsidRDefault="00F96A5E" w:rsidP="00F96A5E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осуществлять работу на дискуссионном форуме экспертов </w:t>
            </w:r>
            <w:hyperlink r:id="rId10" w:history="1">
              <w:r w:rsidRPr="00FA7432">
                <w:rPr>
                  <w:rFonts w:eastAsia="Times New Roman"/>
                  <w:sz w:val="28"/>
                  <w:szCs w:val="28"/>
                  <w:u w:val="single"/>
                  <w:lang w:eastAsia="ru-RU"/>
                </w:rPr>
                <w:t>https</w:t>
              </w:r>
              <w:r w:rsidRPr="00F96A5E">
                <w:rPr>
                  <w:rFonts w:eastAsia="Times New Roman"/>
                  <w:sz w:val="28"/>
                  <w:szCs w:val="28"/>
                  <w:u w:val="single"/>
                  <w:lang w:val="ru-RU" w:eastAsia="ru-RU"/>
                </w:rPr>
                <w:t>://</w:t>
              </w:r>
              <w:r w:rsidRPr="00FA7432">
                <w:rPr>
                  <w:rFonts w:eastAsia="Times New Roman"/>
                  <w:sz w:val="28"/>
                  <w:szCs w:val="28"/>
                  <w:u w:val="single"/>
                  <w:lang w:eastAsia="ru-RU"/>
                </w:rPr>
                <w:t>forums</w:t>
              </w:r>
              <w:r w:rsidRPr="00F96A5E">
                <w:rPr>
                  <w:rFonts w:eastAsia="Times New Roman"/>
                  <w:sz w:val="28"/>
                  <w:szCs w:val="28"/>
                  <w:u w:val="single"/>
                  <w:lang w:val="ru-RU" w:eastAsia="ru-RU"/>
                </w:rPr>
                <w:t>.</w:t>
              </w:r>
              <w:proofErr w:type="spellStart"/>
              <w:r w:rsidRPr="00FA7432">
                <w:rPr>
                  <w:rFonts w:eastAsia="Times New Roman"/>
                  <w:sz w:val="28"/>
                  <w:szCs w:val="28"/>
                  <w:u w:val="single"/>
                  <w:lang w:eastAsia="ru-RU"/>
                </w:rPr>
                <w:t>worldskills</w:t>
              </w:r>
              <w:proofErr w:type="spellEnd"/>
              <w:r w:rsidRPr="00F96A5E">
                <w:rPr>
                  <w:rFonts w:eastAsia="Times New Roman"/>
                  <w:sz w:val="28"/>
                  <w:szCs w:val="28"/>
                  <w:u w:val="single"/>
                  <w:lang w:val="ru-RU" w:eastAsia="ru-RU"/>
                </w:rPr>
                <w:t>.</w:t>
              </w:r>
              <w:proofErr w:type="spellStart"/>
              <w:r w:rsidRPr="00FA7432">
                <w:rPr>
                  <w:rFonts w:eastAsia="Times New Roman"/>
                  <w:sz w:val="28"/>
                  <w:szCs w:val="28"/>
                  <w:u w:val="single"/>
                  <w:lang w:eastAsia="ru-RU"/>
                </w:rPr>
                <w:t>ru</w:t>
              </w:r>
              <w:proofErr w:type="spellEnd"/>
              <w:r w:rsidRPr="00F96A5E">
                <w:rPr>
                  <w:rFonts w:eastAsia="Times New Roman"/>
                  <w:sz w:val="28"/>
                  <w:szCs w:val="28"/>
                  <w:u w:val="single"/>
                  <w:lang w:val="ru-RU" w:eastAsia="ru-RU"/>
                </w:rPr>
                <w:t>/</w:t>
              </w:r>
            </w:hyperlink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;</w:t>
            </w:r>
          </w:p>
          <w:p w:rsidR="00F96A5E" w:rsidRPr="00F96A5E" w:rsidRDefault="00F96A5E" w:rsidP="00F96A5E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val="ru-RU" w:eastAsia="ru-RU"/>
              </w:rPr>
            </w:pPr>
            <w:proofErr w:type="gramStart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иметь опыт участия в чемпионатах в роли эксперта, входящего в жюри (за исключением компетенций, проводимых в субъекте Российской Федерации впервые.</w:t>
            </w:r>
            <w:proofErr w:type="gramEnd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 </w:t>
            </w:r>
            <w:proofErr w:type="gramStart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В этом случае по согласованию с менеджером компетенции/корневым экспертом компетенции может быть приглашен сертифицированный эксперт).</w:t>
            </w:r>
            <w:proofErr w:type="gramEnd"/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Кандидат на роль главного эксперта определяется РКЦ и подлежит обязательному согласованию менеджером компетенции/корневым экспертом. При этом менеджер компетенции/корневой эксперт имеет право вето в отношении предложенной кандидатуры. В этом случае им должен быть рекомендован другой кандидат на роль главного эксперта Чемпионата.</w:t>
            </w:r>
          </w:p>
          <w:p w:rsidR="00F96A5E" w:rsidRPr="00F96A5E" w:rsidRDefault="00F96A5E" w:rsidP="00F96A5E">
            <w:pPr>
              <w:ind w:firstLine="709"/>
              <w:jc w:val="both"/>
              <w:outlineLvl w:val="2"/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</w:pPr>
            <w:bookmarkStart w:id="56" w:name="_Toc77855714"/>
            <w:r w:rsidRPr="00FA743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A</w:t>
            </w:r>
            <w:r w:rsidRPr="00F96A5E"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  <w:t>.7.4.4 Нарушение правил чемпионата и кодекса этики и норм поведения</w:t>
            </w:r>
            <w:bookmarkEnd w:id="56"/>
            <w:r w:rsidRPr="00FA743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Любые обвинения в нарушении Регламента Чемпионата или Кодекса этики и норм поведения должны быть рассмотрены в соответствии с процедурами, указанными в разделе Б.9 тома Б настоящего Регламента Чемпионата</w:t>
            </w:r>
          </w:p>
          <w:p w:rsidR="00F96A5E" w:rsidRPr="00F96A5E" w:rsidRDefault="00F96A5E" w:rsidP="00F96A5E">
            <w:pPr>
              <w:ind w:firstLine="709"/>
              <w:outlineLvl w:val="1"/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</w:pPr>
            <w:bookmarkStart w:id="57" w:name="_Toc77855715"/>
            <w:r w:rsidRPr="00FA743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A</w:t>
            </w:r>
            <w:r w:rsidRPr="00F96A5E"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  <w:t>.7.5 Заместитель главного эксперта</w:t>
            </w:r>
            <w:bookmarkEnd w:id="57"/>
            <w:r w:rsidRPr="00FA743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F96A5E" w:rsidRPr="00F96A5E" w:rsidRDefault="00F96A5E" w:rsidP="00F96A5E">
            <w:pPr>
              <w:ind w:firstLine="709"/>
              <w:outlineLvl w:val="2"/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</w:pPr>
            <w:bookmarkStart w:id="58" w:name="_Toc77855716"/>
            <w:r w:rsidRPr="00FA743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A</w:t>
            </w:r>
            <w:r w:rsidRPr="00F96A5E"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  <w:t>.7.5.1 Обязанности</w:t>
            </w:r>
            <w:bookmarkEnd w:id="58"/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Главный эксперт определяет круг обязанностей заместителя главного эксперта.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Заместитель главного эксперта оказывает поддержку главному эксперту и выполняет поручения главного эксперта по вопросам, связанным с проведением соревнований по компетенции, также отдельны</w:t>
            </w:r>
            <w:proofErr w:type="gramStart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й(</w:t>
            </w:r>
            <w:proofErr w:type="gramEnd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е) заместитель(и) главного эксперта </w:t>
            </w:r>
            <w:r w:rsidR="00234081">
              <w:rPr>
                <w:rFonts w:eastAsia="Times New Roman"/>
                <w:sz w:val="28"/>
                <w:szCs w:val="28"/>
                <w:lang w:val="ru-RU" w:eastAsia="ru-RU"/>
              </w:rPr>
              <w:t>отвечающий</w:t>
            </w: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 за проведение соревнований в рамках возрастной категории «16 лет и моложе».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Заместитель главного эксперта исполняет обязанности главного эксперта во время его отсутствия на площадке проведения соревнования по компетенции.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Также заместитель главного эксперта должен выполнять обязанности, указанные в п. А.7.2.5.</w:t>
            </w:r>
          </w:p>
          <w:p w:rsidR="00F96A5E" w:rsidRPr="00F96A5E" w:rsidRDefault="00F96A5E" w:rsidP="00F96A5E">
            <w:pPr>
              <w:ind w:firstLine="709"/>
              <w:outlineLvl w:val="2"/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</w:pPr>
            <w:bookmarkStart w:id="59" w:name="_Toc77855717"/>
            <w:r w:rsidRPr="00FA743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A</w:t>
            </w:r>
            <w:r w:rsidRPr="00F96A5E"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  <w:t>.7.5.2 Выдвижение кандидатов и аккредитация</w:t>
            </w:r>
            <w:bookmarkEnd w:id="59"/>
            <w:r w:rsidRPr="00FA743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Заместитель главного эксперта назначается главным экспертом на Чемпионате из числа экспертов, аккредитованных на площадке. Назначение заместителя главного эксперта, </w:t>
            </w:r>
            <w:r w:rsidR="00234081">
              <w:rPr>
                <w:rFonts w:eastAsia="Times New Roman"/>
                <w:sz w:val="28"/>
                <w:szCs w:val="28"/>
                <w:lang w:val="ru-RU" w:eastAsia="ru-RU"/>
              </w:rPr>
              <w:t>отвечающего</w:t>
            </w: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 за проведение соревнований в рамках возрастной категории «16 лет и моложе», происходит согласно первому абзацу пункта А.7.4.2.</w:t>
            </w:r>
          </w:p>
          <w:p w:rsidR="00F96A5E" w:rsidRPr="00F96A5E" w:rsidRDefault="00F96A5E" w:rsidP="00F96A5E">
            <w:pPr>
              <w:ind w:firstLine="709"/>
              <w:outlineLvl w:val="2"/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</w:pPr>
            <w:bookmarkStart w:id="60" w:name="_Toc77855718"/>
            <w:r w:rsidRPr="00FA743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A</w:t>
            </w:r>
            <w:r w:rsidRPr="00F96A5E"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  <w:t>.7.5.3 Критерии выдвижения кандидатов</w:t>
            </w:r>
            <w:bookmarkEnd w:id="60"/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Кандидат на роль заместителя главного эксперта должен:</w:t>
            </w:r>
          </w:p>
          <w:p w:rsidR="00F96A5E" w:rsidRPr="00F96A5E" w:rsidRDefault="00F96A5E" w:rsidP="00F96A5E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обладать высоким уровнем профессиональной честности;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  <w:p w:rsidR="00F96A5E" w:rsidRPr="00FA7432" w:rsidRDefault="00F96A5E" w:rsidP="00F96A5E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>обладать</w:t>
            </w:r>
            <w:proofErr w:type="spellEnd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>высоким</w:t>
            </w:r>
            <w:proofErr w:type="spellEnd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>уровнем</w:t>
            </w:r>
            <w:proofErr w:type="spellEnd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>квалификации</w:t>
            </w:r>
            <w:proofErr w:type="spellEnd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>; </w:t>
            </w:r>
          </w:p>
          <w:p w:rsidR="00F96A5E" w:rsidRPr="00F96A5E" w:rsidRDefault="00F96A5E" w:rsidP="00F96A5E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иметь организаторские и управленческие способности;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  <w:p w:rsidR="00F96A5E" w:rsidRPr="00F96A5E" w:rsidRDefault="00F96A5E" w:rsidP="00F96A5E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обладать навыками межличностного, устного и письменного общения;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  <w:p w:rsidR="00F96A5E" w:rsidRPr="00F96A5E" w:rsidRDefault="00F96A5E" w:rsidP="00F96A5E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осуществлять работу на дискуссионном форуме экспертов 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https</w:t>
            </w: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://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forums</w:t>
            </w: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.</w:t>
            </w:r>
            <w:proofErr w:type="spellStart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>worldskills</w:t>
            </w:r>
            <w:proofErr w:type="spellEnd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.</w:t>
            </w:r>
            <w:proofErr w:type="spellStart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>ru</w:t>
            </w:r>
            <w:proofErr w:type="spellEnd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/;</w:t>
            </w:r>
          </w:p>
          <w:p w:rsidR="00F96A5E" w:rsidRPr="00F96A5E" w:rsidRDefault="00F96A5E" w:rsidP="00F96A5E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только для заместителя главного эксперта, </w:t>
            </w:r>
            <w:r w:rsidR="00234081">
              <w:rPr>
                <w:rFonts w:eastAsia="Times New Roman"/>
                <w:sz w:val="28"/>
                <w:szCs w:val="28"/>
                <w:lang w:val="ru-RU" w:eastAsia="ru-RU"/>
              </w:rPr>
              <w:t>отвечающего</w:t>
            </w: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 за проведение соревнований в рамках возрастной категории «16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 </w:t>
            </w: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лет и моложе»: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  <w:p w:rsidR="00F96A5E" w:rsidRPr="00F96A5E" w:rsidRDefault="00F96A5E" w:rsidP="00F96A5E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val="ru-RU" w:eastAsia="ru-RU"/>
              </w:rPr>
            </w:pPr>
            <w:proofErr w:type="gramStart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иметь опыт участия в чемпионатах в роли эксперта, входящего в жюри, быть сертифицированным экспертом </w:t>
            </w:r>
            <w:proofErr w:type="spellStart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Ворлдскиллс</w:t>
            </w:r>
            <w:proofErr w:type="spellEnd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 или экспертом со свидетельством на право проведения чемпионатов по стандартам </w:t>
            </w:r>
            <w:proofErr w:type="spellStart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Ворлдскиллс</w:t>
            </w:r>
            <w:proofErr w:type="spellEnd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 (за исключением компетенций, проводимых в субъекте Российской Федерации впервые.</w:t>
            </w:r>
            <w:proofErr w:type="gramEnd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 </w:t>
            </w:r>
            <w:proofErr w:type="gramStart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В этом случае по согласованию с менеджером компетенции/корневым экспертом компетенции может быть приглашен сертифицированный эксперт);</w:t>
            </w:r>
            <w:proofErr w:type="gramEnd"/>
          </w:p>
          <w:p w:rsidR="00F96A5E" w:rsidRPr="00F96A5E" w:rsidRDefault="00F96A5E" w:rsidP="00F96A5E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кандидат на заместителя главного эксперта, </w:t>
            </w:r>
            <w:r w:rsidR="00234081">
              <w:rPr>
                <w:rFonts w:eastAsia="Times New Roman"/>
                <w:sz w:val="28"/>
                <w:szCs w:val="28"/>
                <w:lang w:val="ru-RU" w:eastAsia="ru-RU"/>
              </w:rPr>
              <w:t>отвечающего</w:t>
            </w: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 за проведение соревнований в рамках возрастной категории «16 лет и моложе», определяется РКЦ и подлежит обязательному согласованию менеджером компетенции/корневым экспертом или уполномоченным им лицом. При этом </w:t>
            </w:r>
            <w:proofErr w:type="spellStart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согласовант</w:t>
            </w:r>
            <w:proofErr w:type="spellEnd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 имеет право вето в отношении предложенной кандидатуры. В этом случае им должен быть рекомендован другой кандидат на роль заместителя главного эксперта, </w:t>
            </w:r>
            <w:r w:rsidR="00234081">
              <w:rPr>
                <w:rFonts w:eastAsia="Times New Roman"/>
                <w:sz w:val="28"/>
                <w:szCs w:val="28"/>
                <w:lang w:val="ru-RU" w:eastAsia="ru-RU"/>
              </w:rPr>
              <w:t>отвечающего</w:t>
            </w: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 за проведение соревнований в рамках возрастной категории «16 лет и моложе».</w:t>
            </w:r>
          </w:p>
          <w:p w:rsidR="00F96A5E" w:rsidRPr="00F96A5E" w:rsidRDefault="00F96A5E" w:rsidP="00F96A5E">
            <w:pPr>
              <w:ind w:firstLine="709"/>
              <w:outlineLvl w:val="1"/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</w:pPr>
            <w:bookmarkStart w:id="61" w:name="_Toc77855719"/>
            <w:r w:rsidRPr="00FA743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A</w:t>
            </w:r>
            <w:r w:rsidRPr="00F96A5E"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  <w:t>.7.6 Эксперты с особыми полномочиями</w:t>
            </w:r>
            <w:bookmarkEnd w:id="61"/>
          </w:p>
          <w:p w:rsidR="00F96A5E" w:rsidRPr="00F96A5E" w:rsidRDefault="00F96A5E" w:rsidP="00F96A5E">
            <w:pPr>
              <w:ind w:firstLine="709"/>
              <w:outlineLvl w:val="2"/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</w:pPr>
            <w:bookmarkStart w:id="62" w:name="_Toc77855720"/>
            <w:r w:rsidRPr="00FA743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A</w:t>
            </w:r>
            <w:r w:rsidRPr="00F96A5E"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  <w:t>.7.6.1 Обязанности</w:t>
            </w:r>
            <w:bookmarkEnd w:id="62"/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В обязанности эксперта с особыми полномочиями могут входить: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  <w:p w:rsidR="00F96A5E" w:rsidRPr="00FA7432" w:rsidRDefault="00F96A5E" w:rsidP="00F96A5E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>оценка</w:t>
            </w:r>
            <w:proofErr w:type="spellEnd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>; </w:t>
            </w:r>
          </w:p>
          <w:p w:rsidR="00F96A5E" w:rsidRPr="00FA7432" w:rsidRDefault="00F96A5E" w:rsidP="00F96A5E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>контроль</w:t>
            </w:r>
            <w:proofErr w:type="spellEnd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>времени</w:t>
            </w:r>
            <w:proofErr w:type="spellEnd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>;</w:t>
            </w:r>
          </w:p>
          <w:p w:rsidR="00F96A5E" w:rsidRPr="00FA7432" w:rsidRDefault="00F96A5E" w:rsidP="00F96A5E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>наблюдение</w:t>
            </w:r>
            <w:proofErr w:type="spellEnd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>за</w:t>
            </w:r>
            <w:proofErr w:type="spellEnd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>конкурсной</w:t>
            </w:r>
            <w:proofErr w:type="spellEnd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>площадкой</w:t>
            </w:r>
            <w:proofErr w:type="spellEnd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>;</w:t>
            </w:r>
          </w:p>
          <w:p w:rsidR="00F96A5E" w:rsidRPr="00F96A5E" w:rsidRDefault="00F96A5E" w:rsidP="00F96A5E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контроль соблюдения техники безопасности и охраны труда;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  <w:p w:rsidR="00F96A5E" w:rsidRPr="00FA7432" w:rsidRDefault="00F96A5E" w:rsidP="00F96A5E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>работа</w:t>
            </w:r>
            <w:proofErr w:type="spellEnd"/>
            <w:proofErr w:type="gramEnd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>со</w:t>
            </w:r>
            <w:proofErr w:type="spellEnd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 xml:space="preserve"> СМИ.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В обязанности эксперта с особыми полномочиями могут входить и иные обязанности, возложенные главным экспертом.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Также эксперты с особыми полномочиями должны соблюдать обязанности, указанные в п. А.7.2.5.</w:t>
            </w:r>
          </w:p>
          <w:p w:rsidR="00F96A5E" w:rsidRPr="00F96A5E" w:rsidRDefault="00F96A5E" w:rsidP="00F96A5E">
            <w:pPr>
              <w:ind w:firstLine="709"/>
              <w:outlineLvl w:val="2"/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</w:pPr>
            <w:bookmarkStart w:id="63" w:name="_Toc77855721"/>
            <w:r w:rsidRPr="00FA743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A</w:t>
            </w:r>
            <w:r w:rsidRPr="00F96A5E"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  <w:t>.7.6.2 Выдвижение кандидатов и аккредитация</w:t>
            </w:r>
            <w:bookmarkEnd w:id="63"/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Эксперты с особыми полномочиями назначаются главным экспертом во время подготовительных дней Чемпионата; указанные назначения должны быть оформлены протоколом. Главный эксперт и его заместитель не могут быть экспертами с особыми полномочиями, кроме экспертов с особыми полномочиями по контролю соблюдения техники безопасности и охраны труда.</w:t>
            </w:r>
          </w:p>
          <w:p w:rsidR="00F96A5E" w:rsidRPr="00F96A5E" w:rsidRDefault="00F96A5E" w:rsidP="00F96A5E">
            <w:pPr>
              <w:ind w:firstLine="709"/>
              <w:outlineLvl w:val="2"/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</w:pPr>
            <w:bookmarkStart w:id="64" w:name="_Toc77855722"/>
            <w:r w:rsidRPr="00FA743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A</w:t>
            </w:r>
            <w:r w:rsidRPr="00F96A5E"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  <w:t>.7.6.3 Критерии выдвижения кандидатов</w:t>
            </w:r>
            <w:bookmarkEnd w:id="64"/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Эксперт с особыми полномочиями в области оценки должен: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  <w:p w:rsidR="00F96A5E" w:rsidRPr="00F96A5E" w:rsidRDefault="00F96A5E" w:rsidP="00F96A5E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быть знаком с последней версией 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CIS</w:t>
            </w: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;</w:t>
            </w:r>
          </w:p>
          <w:p w:rsidR="00F96A5E" w:rsidRPr="00F96A5E" w:rsidRDefault="00F96A5E" w:rsidP="00F96A5E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знать и понимать принципы работы с последними версиями стандартных электронных таблиц;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  <w:p w:rsidR="00F96A5E" w:rsidRPr="00F96A5E" w:rsidRDefault="00F96A5E" w:rsidP="00F96A5E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уметь дифференцировать судейскую оценку и оценку по измеримым параметрам;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  <w:p w:rsidR="00F96A5E" w:rsidRPr="00F96A5E" w:rsidRDefault="00F96A5E" w:rsidP="00F96A5E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осознавать необходимость четкого и лаконичного определения всех аспектов оценки и распределения оценок;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  <w:p w:rsidR="00F96A5E" w:rsidRPr="00F96A5E" w:rsidRDefault="00F96A5E" w:rsidP="00F96A5E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быть знаком с различными формами оценки, способами осуществления расчетов, требуемыми критериями и их потенциальным использованием;</w:t>
            </w:r>
          </w:p>
          <w:p w:rsidR="00F96A5E" w:rsidRPr="00F96A5E" w:rsidRDefault="00F96A5E" w:rsidP="00F96A5E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работать совместно с главным экспертом над планированием дня оценки и внесением его показателей в 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CIS</w:t>
            </w: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;</w:t>
            </w:r>
          </w:p>
          <w:p w:rsidR="00F96A5E" w:rsidRPr="00F96A5E" w:rsidRDefault="00F96A5E" w:rsidP="00F96A5E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взаимодействовать с главным экспертом по вопросам поддержания оценочной документации в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 </w:t>
            </w: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актуальном состоянии;</w:t>
            </w:r>
          </w:p>
          <w:p w:rsidR="00F96A5E" w:rsidRPr="00F96A5E" w:rsidRDefault="00F96A5E" w:rsidP="00F96A5E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быть знаком с оценочными процедурами, применяемыми на Чемпионате;</w:t>
            </w:r>
          </w:p>
          <w:p w:rsidR="00F96A5E" w:rsidRPr="00F96A5E" w:rsidRDefault="00F96A5E" w:rsidP="00F96A5E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обеспечивать подписание всех необходимых оценочных форм уполномоченными на то лицами.</w:t>
            </w:r>
          </w:p>
          <w:p w:rsidR="00F96A5E" w:rsidRPr="00F96A5E" w:rsidRDefault="00F96A5E" w:rsidP="00F96A5E">
            <w:pPr>
              <w:ind w:firstLine="709"/>
              <w:rPr>
                <w:rFonts w:eastAsia="Times New Roman"/>
                <w:sz w:val="28"/>
                <w:szCs w:val="28"/>
                <w:lang w:val="ru-RU" w:eastAsia="ru-RU"/>
              </w:rPr>
            </w:pP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Эксперт с особыми полномочиями в области контроля времени должен: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  <w:p w:rsidR="00F96A5E" w:rsidRPr="00F96A5E" w:rsidRDefault="00F96A5E" w:rsidP="00F96A5E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максимально точно осуществлять хронометраж времени с помощью современных электронных средств;</w:t>
            </w:r>
          </w:p>
          <w:p w:rsidR="00F96A5E" w:rsidRPr="00F96A5E" w:rsidRDefault="00F96A5E" w:rsidP="00F96A5E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взаимодействовать с главным экспертом по вопросам осуществления хронометража времени.</w:t>
            </w:r>
          </w:p>
          <w:p w:rsidR="00F96A5E" w:rsidRPr="00F96A5E" w:rsidRDefault="00F96A5E" w:rsidP="00F96A5E">
            <w:pPr>
              <w:ind w:firstLine="709"/>
              <w:rPr>
                <w:rFonts w:eastAsia="Times New Roman"/>
                <w:sz w:val="28"/>
                <w:szCs w:val="28"/>
                <w:lang w:val="ru-RU" w:eastAsia="ru-RU"/>
              </w:rPr>
            </w:pP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Эксперт с особыми полномочиями в области наблюдения за конкурсной площадкой должен: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  <w:p w:rsidR="00F96A5E" w:rsidRPr="00F96A5E" w:rsidRDefault="00F96A5E" w:rsidP="00F96A5E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постоянно наблюдает за экспертами и конкурсантами и следит за соблюдением Регламента, требований технического описания соответствующей компетенции, а также Кодекса этики и норм поведения;</w:t>
            </w:r>
          </w:p>
          <w:p w:rsidR="00F96A5E" w:rsidRPr="00F96A5E" w:rsidRDefault="00F96A5E" w:rsidP="00F96A5E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обращать внимание на все, в том числе мелкие инциденты, проводить соответствующее расследование.</w:t>
            </w:r>
          </w:p>
          <w:p w:rsidR="00F96A5E" w:rsidRPr="00F96A5E" w:rsidRDefault="00F96A5E" w:rsidP="00F96A5E">
            <w:pPr>
              <w:ind w:firstLine="709"/>
              <w:rPr>
                <w:rFonts w:eastAsia="Times New Roman"/>
                <w:sz w:val="28"/>
                <w:szCs w:val="28"/>
                <w:lang w:val="ru-RU" w:eastAsia="ru-RU"/>
              </w:rPr>
            </w:pPr>
          </w:p>
          <w:p w:rsidR="00F96A5E" w:rsidRPr="00F96A5E" w:rsidRDefault="00B411FF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>
              <w:rPr>
                <w:rFonts w:eastAsia="Times New Roman"/>
                <w:sz w:val="28"/>
                <w:szCs w:val="28"/>
                <w:lang w:val="ru-RU" w:eastAsia="ru-RU"/>
              </w:rPr>
              <w:t>Эксперт с особыми полномочиями в области</w:t>
            </w:r>
            <w:r w:rsidR="00F96A5E"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 техник</w:t>
            </w:r>
            <w:r>
              <w:rPr>
                <w:rFonts w:eastAsia="Times New Roman"/>
                <w:sz w:val="28"/>
                <w:szCs w:val="28"/>
                <w:lang w:val="ru-RU" w:eastAsia="ru-RU"/>
              </w:rPr>
              <w:t>и</w:t>
            </w:r>
            <w:r w:rsidR="00F96A5E"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 безопасности и охран</w:t>
            </w:r>
            <w:r>
              <w:rPr>
                <w:rFonts w:eastAsia="Times New Roman"/>
                <w:sz w:val="28"/>
                <w:szCs w:val="28"/>
                <w:lang w:val="ru-RU" w:eastAsia="ru-RU"/>
              </w:rPr>
              <w:t>ы</w:t>
            </w:r>
            <w:bookmarkStart w:id="65" w:name="_GoBack"/>
            <w:bookmarkEnd w:id="65"/>
            <w:r w:rsidR="00F96A5E"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 труда должен:</w:t>
            </w:r>
            <w:r w:rsidR="00F96A5E" w:rsidRPr="00FA7432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  <w:p w:rsidR="00F96A5E" w:rsidRPr="00F96A5E" w:rsidRDefault="00F96A5E" w:rsidP="00F96A5E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понимать документацию по технике безопасности и охраны труда и обеспечивать ее соблюдение всеми участниками по соответствующей компетенции;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  <w:p w:rsidR="00F96A5E" w:rsidRPr="00F96A5E" w:rsidRDefault="00F96A5E" w:rsidP="00F96A5E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при необходимости взаимодействовать с техническим администратором площадки по вопросам безопасности;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  <w:p w:rsidR="00F96A5E" w:rsidRPr="00F96A5E" w:rsidRDefault="00F96A5E" w:rsidP="00F96A5E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постоянно наблюдать за экспертами и конкурсантами и следить за использованием ими средств индивидуальной защиты и соблюдением норм техники безопасности и охраны труда;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  <w:p w:rsidR="00F96A5E" w:rsidRPr="00F96A5E" w:rsidRDefault="00F96A5E" w:rsidP="00F96A5E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знать порядок действий в чрезвычайных ситуациях: при эвакуации, пожаре и медицинских несчастных случаях;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  <w:p w:rsidR="00F96A5E" w:rsidRPr="00F96A5E" w:rsidRDefault="00F96A5E" w:rsidP="00F96A5E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совместно с техническим экспертом проводить инструктаж по соблюдению техники безопасности и охраны труда со всеми экспертами и конкурсантами, когда они впервые попадают на конкурсную площадку;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  <w:p w:rsidR="00F96A5E" w:rsidRPr="00F96A5E" w:rsidRDefault="00F96A5E" w:rsidP="00F96A5E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удостовериться, что все посетители конкурсной площадки знакомы с соответствующими правилами техники безопасности и охраны труда;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  <w:p w:rsidR="00F96A5E" w:rsidRPr="00F96A5E" w:rsidRDefault="00F96A5E" w:rsidP="00F96A5E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координировать процесс оценки опасности и рисков на конкурсной площадке в целях разработки дополнительных требований техники безопасности и охраны труда;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  <w:p w:rsidR="00F96A5E" w:rsidRPr="00F96A5E" w:rsidRDefault="00F96A5E" w:rsidP="00F96A5E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взаимодействовать с техническим администратором площадки по вопросам разработки документа для подписи по технике безопасности и охраны труда, регулирующего </w:t>
            </w:r>
            <w:proofErr w:type="gramStart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обучение по работе</w:t>
            </w:r>
            <w:proofErr w:type="gramEnd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 с машинами/оборудованием, ознакомление с существующими путями эвакуации и дополнительные вопросы в сфере безопасности, которые не закреплены в документах, регулирующих политику в сфере соблюдения техники безопасности и охраны труда;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  <w:p w:rsidR="00F96A5E" w:rsidRPr="00F96A5E" w:rsidRDefault="00F96A5E" w:rsidP="00F96A5E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взаимодействовать с инспекторами по технике безопасности и охраны труда во время их посещений конкурсной площадки;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  <w:p w:rsidR="00F96A5E" w:rsidRPr="00F96A5E" w:rsidRDefault="00F96A5E" w:rsidP="00F96A5E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ежедневно проводить инструктаж по технике безопасности и охране труда, чтобы поддерживать уровень их осведомленности о возможных рисках на предстоящий день и о нарушениях, допущенных накануне;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  <w:p w:rsidR="00F96A5E" w:rsidRPr="00F96A5E" w:rsidRDefault="00F96A5E" w:rsidP="00F96A5E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обращать внимание на все, в том числе мелкие инциденты, проводить соответствующее расследование.</w:t>
            </w:r>
          </w:p>
          <w:p w:rsidR="00F96A5E" w:rsidRPr="00F96A5E" w:rsidRDefault="00F96A5E" w:rsidP="00F96A5E">
            <w:pPr>
              <w:ind w:firstLine="709"/>
              <w:rPr>
                <w:rFonts w:eastAsia="Times New Roman"/>
                <w:sz w:val="28"/>
                <w:szCs w:val="28"/>
                <w:lang w:val="ru-RU" w:eastAsia="ru-RU"/>
              </w:rPr>
            </w:pP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Эксперт с особыми полномочиями, </w:t>
            </w:r>
            <w:r w:rsidR="00234081">
              <w:rPr>
                <w:rFonts w:eastAsia="Times New Roman"/>
                <w:sz w:val="28"/>
                <w:szCs w:val="28"/>
                <w:lang w:val="ru-RU" w:eastAsia="ru-RU"/>
              </w:rPr>
              <w:t>взаимодействующий</w:t>
            </w: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 со СМИ, должен:</w:t>
            </w:r>
          </w:p>
          <w:p w:rsidR="00F96A5E" w:rsidRPr="00F96A5E" w:rsidRDefault="00F96A5E" w:rsidP="00F96A5E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свободно чувствовать себя перед камерой и передавать представляющую интерес информацию должным образом;</w:t>
            </w:r>
          </w:p>
          <w:p w:rsidR="00F96A5E" w:rsidRPr="00F96A5E" w:rsidRDefault="00F96A5E" w:rsidP="00F96A5E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быть первым контактным лицом для СМИ на конкурсной площадке, следить за тем, чтобы представители СМИ не мешали конкурсантам во время их работы, но в то же время получали весь необходимый объем информации;</w:t>
            </w:r>
          </w:p>
          <w:p w:rsidR="00F96A5E" w:rsidRPr="00F96A5E" w:rsidRDefault="00F96A5E" w:rsidP="00F96A5E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быть легко идентифицируемым для посетителей и СМИ;</w:t>
            </w:r>
          </w:p>
          <w:p w:rsidR="00F96A5E" w:rsidRPr="00F96A5E" w:rsidRDefault="00F96A5E" w:rsidP="00F96A5E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по возможности запрашивать фотографии, сделанные экспертами на Чемпионате, и передавать их Дирекции для дальнейшего размещения в интернете;</w:t>
            </w:r>
          </w:p>
          <w:p w:rsidR="00F96A5E" w:rsidRPr="00F96A5E" w:rsidRDefault="00F96A5E" w:rsidP="00F96A5E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textAlignment w:val="baseline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заботиться о том, чтобы чертежи конкурсного задания, соответствующая документация и выполняемые на практике работы были понятны для посетителей и представителей СМИ.</w:t>
            </w:r>
          </w:p>
          <w:p w:rsidR="00F96A5E" w:rsidRPr="00F96A5E" w:rsidRDefault="00F96A5E" w:rsidP="00F96A5E">
            <w:pPr>
              <w:ind w:firstLine="709"/>
              <w:outlineLvl w:val="1"/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</w:pPr>
            <w:bookmarkStart w:id="66" w:name="_Toc77855723"/>
            <w:r w:rsidRPr="00FA743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A</w:t>
            </w:r>
            <w:r w:rsidRPr="00F96A5E"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  <w:t>.7.7 Жюри</w:t>
            </w:r>
            <w:bookmarkEnd w:id="66"/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Жюри состоит из всех экспертов на площадке, непосредственно задействованных в оценке, делится на группы экспертов и </w:t>
            </w:r>
            <w:r w:rsidR="00234081">
              <w:rPr>
                <w:rFonts w:eastAsia="Times New Roman"/>
                <w:sz w:val="28"/>
                <w:szCs w:val="28"/>
                <w:lang w:val="ru-RU" w:eastAsia="ru-RU"/>
              </w:rPr>
              <w:t>обеспечивает</w:t>
            </w: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 оценку конкурсного задания согласно утвержденным критериям оценки в рамках соревнования по компетенции. Главный эксперт и его заместитель осуществляют </w:t>
            </w:r>
            <w:proofErr w:type="gramStart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контроль за</w:t>
            </w:r>
            <w:proofErr w:type="gramEnd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 работой жюри и не могут являться его членами. Формирование жюри входит в </w:t>
            </w:r>
            <w:r w:rsidR="00234081">
              <w:rPr>
                <w:rFonts w:eastAsia="Times New Roman"/>
                <w:sz w:val="28"/>
                <w:szCs w:val="28"/>
                <w:lang w:val="ru-RU" w:eastAsia="ru-RU"/>
              </w:rPr>
              <w:t>полномочия</w:t>
            </w: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 главного эксперта. В жюри может входить только один независимый эксперт.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Если жюри не может принять единогласного решения в разумный срок, главный эксперт должен вынести данный вопрос на общее голосование всем экспертам, аккредитованным на площадке. Простое большинство (50 % экспертов + 1 голос) определяет решение по данному вопросу.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Член жюри из одной образовательной организации с конкурсантом или являющийся экспертом-компатриотом конкурсанта не имеет права оценивать его работу, если иное не предусмотрено соответствующим протоколом до дня С</w:t>
            </w:r>
            <w:proofErr w:type="gramStart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1</w:t>
            </w:r>
            <w:proofErr w:type="gramEnd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 (решение принимается простым большинством голосов экспертов (50% + 1 голос), кворум достигается при участии в голосовании не менее 80% экспертов, аккредитованных на площадке данной компетенции).</w:t>
            </w:r>
          </w:p>
          <w:p w:rsidR="00F96A5E" w:rsidRPr="00F96A5E" w:rsidRDefault="00F96A5E" w:rsidP="00F96A5E">
            <w:pPr>
              <w:ind w:firstLine="709"/>
              <w:outlineLvl w:val="1"/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</w:pPr>
            <w:bookmarkStart w:id="67" w:name="_Toc77855724"/>
            <w:r w:rsidRPr="00FA743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A</w:t>
            </w:r>
            <w:r w:rsidRPr="00F96A5E"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  <w:t>.7.8 Технический администратор площадки</w:t>
            </w:r>
            <w:bookmarkEnd w:id="67"/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Технический администратор площадки – это лицо, обладающее квалификациями и опытом в компетенции, на которую оно аккредитовано, и которое обеспечивает содействие экспертам.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Дирекция должна назначить технического администратора площадки для каждой компетенции.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Технический администратор площадки подотчетен Дирекции. По техническим вопросам технический администратор площадки также подотчетен главному эксперту.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  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Технический администратор площадки не может участвовать в процессе обсуждения конкурсного задания и его оценки. Жюри может консультироваться с техническими администраторами площадки при необходимости. Технический администратор площадки не имеет права участвовать в оценке конкурсантов.</w:t>
            </w:r>
          </w:p>
          <w:p w:rsidR="00F96A5E" w:rsidRPr="00F96A5E" w:rsidRDefault="00F96A5E" w:rsidP="00F96A5E">
            <w:pPr>
              <w:ind w:firstLine="709"/>
              <w:outlineLvl w:val="2"/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</w:pPr>
            <w:bookmarkStart w:id="68" w:name="_Toc77855725"/>
            <w:r w:rsidRPr="00FA743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A</w:t>
            </w:r>
            <w:r w:rsidRPr="00F96A5E"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  <w:t>.7.8.1 Обязанности</w:t>
            </w:r>
            <w:bookmarkEnd w:id="68"/>
            <w:r w:rsidRPr="00FA743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Технический администратор площадки отвечает за застройку и организацию работы на соревновательной площадке в соответствии с инфраструктурным листом и планом застройки; отвечает за поставку, наладку оборудования, обеспечение расходными материалами и безопасность на соревновательной площадке; отвечает за соблюдение техники безопасности, охраны труда и поддержание общей чистоты и опрятности рабочей площадки.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Технический администратор площадки должен присутствовать на соревновательной площадке с момента, когда эксперты начинают подготовку к соревнованию, во время самого Чемпионата и до выставления оценок и завершения экспертами всех остальных задач.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  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Технический администратор площадки должен быть беспристрастен ко всем конкурсантам.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Также технический администратор площадки должен соблюдать обязанности, указанные в п. А.7.2.5.</w:t>
            </w:r>
          </w:p>
          <w:p w:rsidR="00F96A5E" w:rsidRPr="00F96A5E" w:rsidRDefault="00F96A5E" w:rsidP="00F96A5E">
            <w:pPr>
              <w:ind w:firstLine="709"/>
              <w:outlineLvl w:val="2"/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</w:pPr>
            <w:bookmarkStart w:id="69" w:name="_Toc77855726"/>
            <w:r w:rsidRPr="00F96A5E"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  <w:t>А.7.8.2 Контакты с конкурсантами</w:t>
            </w:r>
            <w:bookmarkEnd w:id="69"/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Технический администратор площадки за 3 месяца до Чемпионата обязан прекратить любую профильную подготовку конкурсантов или команд конкурсантов.</w:t>
            </w:r>
          </w:p>
          <w:p w:rsidR="00F96A5E" w:rsidRPr="00F96A5E" w:rsidRDefault="00F96A5E" w:rsidP="00F96A5E">
            <w:pPr>
              <w:ind w:firstLine="709"/>
              <w:rPr>
                <w:rFonts w:eastAsia="Times New Roman"/>
                <w:sz w:val="28"/>
                <w:szCs w:val="28"/>
                <w:lang w:val="ru-RU" w:eastAsia="ru-RU"/>
              </w:rPr>
            </w:pPr>
          </w:p>
          <w:p w:rsidR="00F96A5E" w:rsidRPr="00F96A5E" w:rsidRDefault="00F96A5E" w:rsidP="00F96A5E">
            <w:pPr>
              <w:ind w:firstLine="709"/>
              <w:jc w:val="center"/>
              <w:outlineLvl w:val="0"/>
              <w:rPr>
                <w:rFonts w:eastAsia="Times New Roman"/>
                <w:b/>
                <w:bCs/>
                <w:kern w:val="36"/>
                <w:sz w:val="28"/>
                <w:szCs w:val="28"/>
                <w:lang w:val="ru-RU" w:eastAsia="ru-RU"/>
              </w:rPr>
            </w:pPr>
            <w:bookmarkStart w:id="70" w:name="_Toc77855727"/>
            <w:r w:rsidRPr="00F96A5E">
              <w:rPr>
                <w:rFonts w:eastAsia="Times New Roman"/>
                <w:b/>
                <w:bCs/>
                <w:kern w:val="36"/>
                <w:sz w:val="28"/>
                <w:szCs w:val="28"/>
                <w:lang w:val="ru-RU" w:eastAsia="ru-RU"/>
              </w:rPr>
              <w:t>А.8 ДОСТУП НА МЕСТО ПРОВЕДЕНИЯ ЧЕМПИОНАТА И АККРЕДИТАЦИЯ</w:t>
            </w:r>
            <w:bookmarkEnd w:id="70"/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Дирекция отвечает за предоставление доступа на место проведения Чемпионата и аккредитацию.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  <w:p w:rsidR="00F96A5E" w:rsidRPr="00F96A5E" w:rsidRDefault="00F96A5E" w:rsidP="00F96A5E">
            <w:pPr>
              <w:ind w:firstLine="709"/>
              <w:outlineLvl w:val="1"/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</w:pPr>
            <w:bookmarkStart w:id="71" w:name="_Toc77855728"/>
            <w:r w:rsidRPr="00FA743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A</w:t>
            </w:r>
            <w:r w:rsidRPr="00F96A5E"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  <w:t>.8.1 Доступ на конкурсные площадки</w:t>
            </w:r>
            <w:bookmarkEnd w:id="71"/>
            <w:r w:rsidRPr="00FA743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Только лица, получившие официальную аккредитацию и указанные в протоколе регистрации экспертов и конкурсантов, имеют право доступа на конкурсную площадку по своим компетенциям, но только с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 </w:t>
            </w: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разрешения главного эксперта. Эксперты, конкурсанты, технические администраторы площадки, переводчики должны получить аккредитацию для доступа на соревнования по компетенции.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Лица, получившие аккредитацию, но напрямую не задействованные в качестве конкурсантов или экспертов на площадке по компетенции (волонтеры, пресса, переводчики и др.), имеют право доступа на площадку только с разрешения главного эксперта по этой компетенции и после прохождения инструктажа по технике безопасности и охране труда.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Сотрудники Агентства, лица, уполномоченные Агентством на проведение проверки соблюдения участниками Чемпионата стандартов </w:t>
            </w:r>
            <w:proofErr w:type="spellStart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Ворлдскиллс</w:t>
            </w:r>
            <w:proofErr w:type="spellEnd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, инспекторы по технике безопасности, представители Дирекции Чемпионата имеют право доступа на конкурсные площадки в любое время и не должны фиксироваться в протоколе регистрации.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Право доступа на конкурсные площадки 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VIP</w:t>
            </w: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-гостям предоставляется по решению главного эксперта компетенции, при условии, что это не будет препятствовать выполнению конкурсного задания конкурсантами, не повлечет за собой нарушения принципа равных условий для участников соревнований и не помешает экспертам качественно выполнять свой функционал.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Право доступа на конкурсные площадки для персонала предоставляется в индивидуальном порядке по решению главного эксперта, но только после прохождения инструктажа по технике безопасности и охране труда.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В случае возникновения подозрений в алкогольном (наркотическом) опьянении лиц, допущенных на конкурсные площадки, главный эксперт обязан предложить им пройти освидетельствование на состояние алкогольного (наркотического) опьянения. В случае отказа в прохождении освидетельствования на состояние алкогольного (наркотического) опьянения либо подтверждения нахождения лиц в данном состоянии, такие лица лишаются права доступа на конкурсные площадки, что фиксируется протоколом за подписью всех экспертов конкурсной площадки. Набранные конкурсантом в день фиксации у него алкогольного (наркотического) опьянения баллы аннулируются. О ситуации незамедлительно уведомляется </w:t>
            </w:r>
            <w:proofErr w:type="spellStart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тим-лидер</w:t>
            </w:r>
            <w:proofErr w:type="spellEnd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 (при наличии) и Дирекция. Эксперт, в отношении которого установлен факт алкогольного (</w:t>
            </w:r>
            <w:proofErr w:type="gramStart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наркотического) </w:t>
            </w:r>
            <w:proofErr w:type="gramEnd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опьянения удаляется с площадки. О ситуации отстранения эксперта-компатриота главный эксперт незамедлительно уведомляет РКЦ. РКЦ должен приложить все усилия для предоставления замены эксперта-компатриота. </w:t>
            </w:r>
            <w:proofErr w:type="gramStart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В случае </w:t>
            </w:r>
            <w:proofErr w:type="spellStart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непредоставления</w:t>
            </w:r>
            <w:proofErr w:type="spellEnd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 замены и/или до ее предоставления главный эксперт определяет исполняющего обязанности компатриота из числа лиц, аккредитованных на Чемпионате.</w:t>
            </w:r>
            <w:proofErr w:type="gramEnd"/>
          </w:p>
          <w:p w:rsidR="00F96A5E" w:rsidRPr="00F96A5E" w:rsidRDefault="00F96A5E" w:rsidP="00F96A5E">
            <w:pPr>
              <w:ind w:firstLine="709"/>
              <w:outlineLvl w:val="1"/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</w:pPr>
            <w:bookmarkStart w:id="72" w:name="_Toc77855729"/>
            <w:r w:rsidRPr="00FA743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A</w:t>
            </w:r>
            <w:r w:rsidRPr="00F96A5E"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  <w:t>.8.2 Доступ на место проведения чемпионата до его начала</w:t>
            </w:r>
            <w:bookmarkEnd w:id="72"/>
            <w:r w:rsidRPr="00FA743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Посетители, конкурсанты и эксперты не имеют права доступа на место проведения Чемпионата до его начала. Представители СМИ могут получить доступ в индивидуальном порядке у главного эксперта компетенции после прохождения инструктажа по технике безопасности и охране труда. Конкурсанты и эксперты получают доступ на площадку согласно 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SMP</w:t>
            </w: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.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  <w:p w:rsidR="00F96A5E" w:rsidRPr="00F96A5E" w:rsidRDefault="00F96A5E" w:rsidP="00F96A5E">
            <w:pPr>
              <w:ind w:firstLine="709"/>
              <w:outlineLvl w:val="0"/>
              <w:rPr>
                <w:rFonts w:eastAsia="Times New Roman"/>
                <w:b/>
                <w:bCs/>
                <w:kern w:val="36"/>
                <w:sz w:val="28"/>
                <w:szCs w:val="28"/>
                <w:lang w:val="ru-RU" w:eastAsia="ru-RU"/>
              </w:rPr>
            </w:pPr>
            <w:bookmarkStart w:id="73" w:name="_Toc77855730"/>
            <w:r w:rsidRPr="00F96A5E">
              <w:rPr>
                <w:rFonts w:eastAsia="Times New Roman"/>
                <w:b/>
                <w:bCs/>
                <w:kern w:val="36"/>
                <w:sz w:val="28"/>
                <w:szCs w:val="28"/>
                <w:lang w:val="ru-RU" w:eastAsia="ru-RU"/>
              </w:rPr>
              <w:t>А. 9 Нарушение регламента, правил чемпионата, кодекса этики и норм поведения</w:t>
            </w:r>
            <w:bookmarkEnd w:id="73"/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Все факты нарушений Регламента, Кодекса этики, иных нормативных документов Агентства и норм поведения при подготовке и проведении Чемпионата должны быть рассмотрены в соответствии с процедурами, указанными в техническом описании компетенции, Регламенте (отдельно </w:t>
            </w:r>
            <w:proofErr w:type="gramStart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см</w:t>
            </w:r>
            <w:proofErr w:type="gramEnd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. п. Б.9) и в иных документах Агентства.</w:t>
            </w:r>
          </w:p>
          <w:p w:rsidR="00F96A5E" w:rsidRPr="00F96A5E" w:rsidRDefault="00F96A5E" w:rsidP="00F96A5E">
            <w:pPr>
              <w:ind w:firstLine="709"/>
              <w:rPr>
                <w:rFonts w:eastAsia="Times New Roman"/>
                <w:sz w:val="28"/>
                <w:szCs w:val="28"/>
                <w:lang w:val="ru-RU" w:eastAsia="ru-RU"/>
              </w:rPr>
            </w:pPr>
          </w:p>
          <w:p w:rsidR="00F96A5E" w:rsidRPr="00F96A5E" w:rsidRDefault="00F96A5E" w:rsidP="00F96A5E">
            <w:pPr>
              <w:ind w:firstLine="709"/>
              <w:jc w:val="center"/>
              <w:outlineLvl w:val="0"/>
              <w:rPr>
                <w:rFonts w:eastAsia="Times New Roman"/>
                <w:b/>
                <w:bCs/>
                <w:kern w:val="36"/>
                <w:sz w:val="28"/>
                <w:szCs w:val="28"/>
                <w:lang w:val="ru-RU" w:eastAsia="ru-RU"/>
              </w:rPr>
            </w:pPr>
            <w:bookmarkStart w:id="74" w:name="_Toc77855731"/>
            <w:r w:rsidRPr="00F96A5E">
              <w:rPr>
                <w:rFonts w:eastAsia="Times New Roman"/>
                <w:b/>
                <w:bCs/>
                <w:kern w:val="36"/>
                <w:sz w:val="28"/>
                <w:szCs w:val="28"/>
                <w:lang w:val="ru-RU" w:eastAsia="ru-RU"/>
              </w:rPr>
              <w:t>А.10 ДИСТАНЦИОННО-ОЧНЫЙ ФОРМАТ ЧЕМПИОНАТА</w:t>
            </w:r>
            <w:bookmarkEnd w:id="74"/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В случае ужесточения федеральными и региональными органами исполнительной власти субъекта Российской Федерации ограничительных мер, введенных в связи с угрозой распространения новой </w:t>
            </w:r>
            <w:proofErr w:type="spellStart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коронавирусной</w:t>
            </w:r>
            <w:proofErr w:type="spellEnd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 инфекции (2019-</w:t>
            </w:r>
            <w:proofErr w:type="spellStart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>nCoV</w:t>
            </w:r>
            <w:proofErr w:type="spellEnd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), вследствие которых невозможно проведение Чемпионата, допускается проведение соревнований по всем компетенциям Чемпионата либо по их части в дистанционно-очном формате.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При дистанционно-очном проведении Чемпионата должна использоваться конкурсная документация компетенции, разработанная для Финала </w:t>
            </w:r>
            <w:proofErr w:type="gramStart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>I</w:t>
            </w:r>
            <w:proofErr w:type="gramEnd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Х Национального чемпионата «Молодые профессионалы» (</w:t>
            </w:r>
            <w:proofErr w:type="spellStart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>WorldSkills</w:t>
            </w:r>
            <w:proofErr w:type="spellEnd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 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Russia</w:t>
            </w: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) в дистанционно-очном формате, а именно Специальные правила компетенции для дистанционно-очного формата, конкурсное задание, инфраструктурный лист и план застройки. По согласованию менеджером компетенции/корневым экспертом компетенции возможно сокращение инфраструктурного листа в части количества камер для </w:t>
            </w:r>
            <w:proofErr w:type="spellStart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видеотрансляции</w:t>
            </w:r>
            <w:proofErr w:type="spellEnd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.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Если в рамках Финала </w:t>
            </w:r>
            <w:proofErr w:type="gramStart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>I</w:t>
            </w:r>
            <w:proofErr w:type="gramEnd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Х Национального чемпионата «Молодые профессионалы» (</w:t>
            </w:r>
            <w:proofErr w:type="spellStart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>WorldSkills</w:t>
            </w:r>
            <w:proofErr w:type="spellEnd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 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Russia</w:t>
            </w: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) в дистанционно-очном формате соревнования по компетенции не проводились, допускается использование конкурсной документации, разработанной для других национальных чемпионатов в дистанционно-очном формате по стандартам или методике </w:t>
            </w:r>
            <w:proofErr w:type="spellStart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Ворлдскиллс</w:t>
            </w:r>
            <w:proofErr w:type="spellEnd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. Если в рамках перечисленных чемпионатов соревнования по компетенции не проводились, проведение регионального чемпионата по компетенции в дистанционно-очном формате не допускается.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В процедурах, касающихся соревновательной части, необходимо руководствоваться Регламентом Финала </w:t>
            </w:r>
            <w:proofErr w:type="gramStart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>I</w:t>
            </w:r>
            <w:proofErr w:type="gramEnd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Х Национального чемпионата «Молодые профессионалы» (</w:t>
            </w:r>
            <w:proofErr w:type="spellStart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>WorldSkills</w:t>
            </w:r>
            <w:proofErr w:type="spellEnd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 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Russia</w:t>
            </w: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) в дистанционно-очном формате.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  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proofErr w:type="gramStart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Главный эксперт для соревнований в дистанционно-очном формате может быть назначен только из числа сертифицированных экспертов по компетенции.</w:t>
            </w:r>
            <w:proofErr w:type="gramEnd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 Если компетенция имеет статус «кандидат в </w:t>
            </w:r>
            <w:proofErr w:type="gramStart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презентационную</w:t>
            </w:r>
            <w:proofErr w:type="gramEnd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» главным экспертом может быть назначен корневой эксперт компетенции.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Жюри формируется главным экспертом из числа предлагаемых РКЦ кандидатур. Кандидаты в состав жюри назначаются из числа сертифицированных экспертов </w:t>
            </w:r>
            <w:proofErr w:type="spellStart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Ворлдскиллс</w:t>
            </w:r>
            <w:proofErr w:type="spellEnd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 и/или экспертов </w:t>
            </w:r>
            <w:proofErr w:type="spellStart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Ворлдскиллс</w:t>
            </w:r>
            <w:proofErr w:type="spellEnd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 с правом проведения чемпионатов и/или с правом участия в оценке демонстрационного экзамена по соответствующей компетенции.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  <w:p w:rsidR="00F96A5E" w:rsidRPr="00F96A5E" w:rsidRDefault="00F96A5E" w:rsidP="00F96A5E">
            <w:pPr>
              <w:ind w:firstLine="709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Все вопросы, относящиеся к дистанционно-очному формату Чемпионата и напрямую не описанные в данном пункте, а в части процедур, касающихся соревновательной части, в Регламенте Финала </w:t>
            </w:r>
            <w:proofErr w:type="gramStart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>I</w:t>
            </w:r>
            <w:proofErr w:type="gramEnd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Х Национального чемпионата «Молодые профессионалы» (</w:t>
            </w:r>
            <w:proofErr w:type="spellStart"/>
            <w:r w:rsidRPr="00FA7432">
              <w:rPr>
                <w:rFonts w:eastAsia="Times New Roman"/>
                <w:sz w:val="28"/>
                <w:szCs w:val="28"/>
                <w:lang w:eastAsia="ru-RU"/>
              </w:rPr>
              <w:t>WorldSkills</w:t>
            </w:r>
            <w:proofErr w:type="spellEnd"/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 xml:space="preserve"> </w:t>
            </w:r>
            <w:r w:rsidRPr="00FA7432">
              <w:rPr>
                <w:rFonts w:eastAsia="Times New Roman"/>
                <w:sz w:val="28"/>
                <w:szCs w:val="28"/>
                <w:lang w:eastAsia="ru-RU"/>
              </w:rPr>
              <w:t>Russia</w:t>
            </w:r>
            <w:r w:rsidRPr="00F96A5E">
              <w:rPr>
                <w:rFonts w:eastAsia="Times New Roman"/>
                <w:sz w:val="28"/>
                <w:szCs w:val="28"/>
                <w:lang w:val="ru-RU" w:eastAsia="ru-RU"/>
              </w:rPr>
              <w:t>) в дистанционно-очном формате, решаются Дирекцией Регионального чемпионата по согласованию с Агентством.</w:t>
            </w:r>
          </w:p>
          <w:p w:rsidR="00F96A5E" w:rsidRPr="00F96A5E" w:rsidRDefault="00F96A5E" w:rsidP="00F96A5E">
            <w:pPr>
              <w:ind w:firstLine="709"/>
              <w:rPr>
                <w:sz w:val="28"/>
                <w:szCs w:val="28"/>
                <w:lang w:val="ru-RU"/>
              </w:rPr>
            </w:pPr>
          </w:p>
          <w:p w:rsidR="006136EC" w:rsidRPr="00D57641" w:rsidRDefault="006136EC" w:rsidP="00F96A5E">
            <w:pPr>
              <w:pStyle w:val="1"/>
              <w:numPr>
                <w:ilvl w:val="0"/>
                <w:numId w:val="0"/>
              </w:numPr>
              <w:ind w:left="360" w:hanging="360"/>
              <w:jc w:val="left"/>
              <w:rPr>
                <w:noProof/>
                <w:lang w:val="ru-RU"/>
              </w:rPr>
            </w:pPr>
          </w:p>
        </w:tc>
      </w:tr>
      <w:tr w:rsidR="006136EC" w:rsidRPr="00F31B3C" w:rsidTr="00C062E6">
        <w:tc>
          <w:tcPr>
            <w:tcW w:w="10196" w:type="dxa"/>
          </w:tcPr>
          <w:p w:rsidR="00D57641" w:rsidRPr="00C05CC5" w:rsidRDefault="00D57641" w:rsidP="00C062E6">
            <w:pPr>
              <w:pStyle w:val="ab"/>
              <w:rPr>
                <w:lang w:val="ru-RU"/>
              </w:rPr>
            </w:pPr>
          </w:p>
        </w:tc>
      </w:tr>
      <w:tr w:rsidR="006136EC" w:rsidRPr="00F31B3C" w:rsidTr="00C062E6">
        <w:tc>
          <w:tcPr>
            <w:tcW w:w="10196" w:type="dxa"/>
          </w:tcPr>
          <w:p w:rsidR="006136EC" w:rsidRPr="001275F7" w:rsidRDefault="006136EC" w:rsidP="00F96A5E">
            <w:pPr>
              <w:pStyle w:val="1"/>
              <w:numPr>
                <w:ilvl w:val="0"/>
                <w:numId w:val="0"/>
              </w:numPr>
              <w:ind w:left="360"/>
              <w:jc w:val="left"/>
              <w:rPr>
                <w:noProof/>
                <w:lang w:val="ru-RU"/>
              </w:rPr>
            </w:pPr>
          </w:p>
        </w:tc>
      </w:tr>
      <w:tr w:rsidR="006136EC" w:rsidRPr="00F31B3C" w:rsidTr="00C062E6">
        <w:tc>
          <w:tcPr>
            <w:tcW w:w="10196" w:type="dxa"/>
          </w:tcPr>
          <w:p w:rsidR="00D57641" w:rsidRPr="00D57641" w:rsidRDefault="00D57641" w:rsidP="00D57641">
            <w:pPr>
              <w:pStyle w:val="ab"/>
              <w:rPr>
                <w:noProof/>
                <w:lang w:val="ru-RU"/>
              </w:rPr>
            </w:pPr>
          </w:p>
        </w:tc>
      </w:tr>
      <w:tr w:rsidR="006136EC" w:rsidRPr="00F31B3C" w:rsidTr="00C062E6">
        <w:tc>
          <w:tcPr>
            <w:tcW w:w="10196" w:type="dxa"/>
          </w:tcPr>
          <w:p w:rsidR="006136EC" w:rsidRPr="00D57641" w:rsidRDefault="006136EC" w:rsidP="00F96A5E">
            <w:pPr>
              <w:pStyle w:val="1"/>
              <w:numPr>
                <w:ilvl w:val="0"/>
                <w:numId w:val="0"/>
              </w:numPr>
              <w:ind w:left="360"/>
              <w:jc w:val="left"/>
              <w:rPr>
                <w:noProof/>
                <w:lang w:val="ru-RU"/>
              </w:rPr>
            </w:pPr>
          </w:p>
        </w:tc>
      </w:tr>
      <w:tr w:rsidR="00D57641" w:rsidRPr="00F31B3C" w:rsidTr="00C062E6">
        <w:tc>
          <w:tcPr>
            <w:tcW w:w="10196" w:type="dxa"/>
          </w:tcPr>
          <w:p w:rsidR="00D57641" w:rsidRDefault="00D57641" w:rsidP="00D57641">
            <w:pPr>
              <w:pStyle w:val="ab"/>
              <w:rPr>
                <w:noProof/>
                <w:lang w:val="ru-RU"/>
              </w:rPr>
            </w:pPr>
          </w:p>
        </w:tc>
      </w:tr>
      <w:permEnd w:id="3"/>
    </w:tbl>
    <w:p w:rsidR="00A43C54" w:rsidRPr="0023478E" w:rsidRDefault="00A43C54" w:rsidP="00C062E6">
      <w:pPr>
        <w:pStyle w:val="ab"/>
        <w:ind w:firstLine="0"/>
        <w:rPr>
          <w:sz w:val="24"/>
        </w:rPr>
      </w:pPr>
    </w:p>
    <w:sectPr w:rsidR="00A43C54" w:rsidRPr="0023478E" w:rsidSect="00C275CF">
      <w:headerReference w:type="default" r:id="rId11"/>
      <w:headerReference w:type="first" r:id="rId12"/>
      <w:pgSz w:w="11900" w:h="16840"/>
      <w:pgMar w:top="1276" w:right="560" w:bottom="1134" w:left="1134" w:header="709" w:footer="85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1B3C" w:rsidRDefault="00F31B3C">
      <w:r>
        <w:separator/>
      </w:r>
    </w:p>
  </w:endnote>
  <w:endnote w:type="continuationSeparator" w:id="0">
    <w:p w:rsidR="00F31B3C" w:rsidRDefault="00F31B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1B3C" w:rsidRDefault="00F31B3C">
      <w:r>
        <w:separator/>
      </w:r>
    </w:p>
  </w:footnote>
  <w:footnote w:type="continuationSeparator" w:id="0">
    <w:p w:rsidR="00F31B3C" w:rsidRDefault="00F31B3C">
      <w:r>
        <w:continuationSeparator/>
      </w:r>
    </w:p>
  </w:footnote>
  <w:footnote w:id="1">
    <w:p w:rsidR="00F31B3C" w:rsidRDefault="00F31B3C" w:rsidP="00F96A5E">
      <w:pPr>
        <w:pStyle w:val="af0"/>
        <w:jc w:val="both"/>
      </w:pPr>
      <w:r w:rsidRPr="00B411FF">
        <w:rPr>
          <w:rStyle w:val="af2"/>
          <w:sz w:val="16"/>
        </w:rPr>
        <w:footnoteRef/>
      </w:r>
      <w:r w:rsidRPr="00B411FF">
        <w:rPr>
          <w:sz w:val="16"/>
        </w:rPr>
        <w:t xml:space="preserve"> </w:t>
      </w:r>
      <w:r w:rsidRPr="00B411FF">
        <w:rPr>
          <w:rFonts w:ascii="Times New Roman" w:eastAsia="Times New Roman" w:hAnsi="Times New Roman" w:cs="Times New Roman"/>
          <w:szCs w:val="28"/>
          <w:lang w:eastAsia="ru-RU"/>
        </w:rPr>
        <w:t xml:space="preserve">При невозможности соблюдения ограничительных мер (в том числе при ужесточении ограничительных мер), введенных в связи с угрозой распространения новой </w:t>
      </w:r>
      <w:proofErr w:type="spellStart"/>
      <w:r w:rsidRPr="00B411FF">
        <w:rPr>
          <w:rFonts w:ascii="Times New Roman" w:eastAsia="Times New Roman" w:hAnsi="Times New Roman" w:cs="Times New Roman"/>
          <w:szCs w:val="28"/>
          <w:lang w:eastAsia="ru-RU"/>
        </w:rPr>
        <w:t>коронавирусной</w:t>
      </w:r>
      <w:proofErr w:type="spellEnd"/>
      <w:r w:rsidRPr="00B411FF">
        <w:rPr>
          <w:rFonts w:ascii="Times New Roman" w:eastAsia="Times New Roman" w:hAnsi="Times New Roman" w:cs="Times New Roman"/>
          <w:szCs w:val="28"/>
          <w:lang w:eastAsia="ru-RU"/>
        </w:rPr>
        <w:t xml:space="preserve"> инфекции (2019-nCoV) соревнования могут быть отменены или перенесены.</w:t>
      </w:r>
    </w:p>
  </w:footnote>
  <w:footnote w:id="2">
    <w:p w:rsidR="00F31B3C" w:rsidRDefault="00F31B3C">
      <w:pPr>
        <w:pStyle w:val="af0"/>
      </w:pPr>
      <w:r>
        <w:rPr>
          <w:rStyle w:val="af2"/>
        </w:rPr>
        <w:footnoteRef/>
      </w:r>
      <w:r>
        <w:t xml:space="preserve"> К</w:t>
      </w:r>
      <w:r w:rsidRPr="00E45259">
        <w:t>омпетенции, отсутствующие в перечне Агентства и одобренные Дирекцией для демонстрационных целей (</w:t>
      </w:r>
      <w:proofErr w:type="gramStart"/>
      <w:r w:rsidRPr="00E45259">
        <w:t>см</w:t>
      </w:r>
      <w:proofErr w:type="gramEnd"/>
      <w:r w:rsidRPr="00E45259">
        <w:t>. Регламент ввода новых компетенций и их развития: демонстрационные компетенции).</w:t>
      </w:r>
    </w:p>
  </w:footnote>
  <w:footnote w:id="3">
    <w:p w:rsidR="00F31B3C" w:rsidRDefault="00F31B3C">
      <w:pPr>
        <w:pStyle w:val="af0"/>
      </w:pPr>
      <w:r>
        <w:rPr>
          <w:rStyle w:val="af2"/>
        </w:rPr>
        <w:footnoteRef/>
      </w:r>
      <w:r>
        <w:t xml:space="preserve"> </w:t>
      </w:r>
      <w:r w:rsidRPr="00E45259">
        <w:t>Не распространяется на возрастную категорию «16 лет и моложе»</w:t>
      </w:r>
    </w:p>
  </w:footnote>
  <w:footnote w:id="4">
    <w:p w:rsidR="00F31B3C" w:rsidRDefault="00F31B3C">
      <w:pPr>
        <w:pStyle w:val="af0"/>
      </w:pPr>
      <w:r>
        <w:rPr>
          <w:rStyle w:val="af2"/>
        </w:rPr>
        <w:footnoteRef/>
      </w:r>
      <w:r>
        <w:t xml:space="preserve"> </w:t>
      </w:r>
      <w:r w:rsidRPr="00E45259">
        <w:t>Не распространяется на возрастную категорию «16 лет и моложе»</w:t>
      </w:r>
    </w:p>
  </w:footnote>
  <w:footnote w:id="5">
    <w:p w:rsidR="00F31B3C" w:rsidRDefault="00F31B3C">
      <w:pPr>
        <w:pStyle w:val="af0"/>
      </w:pPr>
      <w:r>
        <w:rPr>
          <w:rStyle w:val="af2"/>
        </w:rPr>
        <w:footnoteRef/>
      </w:r>
      <w:r>
        <w:t xml:space="preserve"> </w:t>
      </w:r>
      <w:r w:rsidRPr="00E45259">
        <w:t>Не распространяется на возрастную категорию «16 лет и моложе»</w:t>
      </w:r>
    </w:p>
  </w:footnote>
  <w:footnote w:id="6">
    <w:p w:rsidR="00F31B3C" w:rsidRDefault="00F31B3C">
      <w:pPr>
        <w:pStyle w:val="af0"/>
      </w:pPr>
      <w:r>
        <w:rPr>
          <w:rStyle w:val="af2"/>
        </w:rPr>
        <w:footnoteRef/>
      </w:r>
      <w:r>
        <w:t xml:space="preserve"> </w:t>
      </w:r>
      <w:r w:rsidRPr="00E45259">
        <w:t>Не распространяется на возрастную категорию «16 лет и моложе»</w:t>
      </w:r>
    </w:p>
  </w:footnote>
  <w:footnote w:id="7">
    <w:p w:rsidR="00F31B3C" w:rsidRDefault="00F31B3C">
      <w:pPr>
        <w:pStyle w:val="af0"/>
      </w:pPr>
      <w:r>
        <w:rPr>
          <w:rStyle w:val="af2"/>
        </w:rPr>
        <w:footnoteRef/>
      </w:r>
      <w:r>
        <w:t xml:space="preserve"> </w:t>
      </w:r>
      <w:r w:rsidRPr="00E45259">
        <w:t>Не распространяется на возрастную категорию «16 лет и моложе»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65872876"/>
      <w:docPartObj>
        <w:docPartGallery w:val="Page Numbers (Top of Page)"/>
        <w:docPartUnique/>
      </w:docPartObj>
    </w:sdtPr>
    <w:sdtContent>
      <w:p w:rsidR="00F31B3C" w:rsidRDefault="00F31B3C">
        <w:pPr>
          <w:pStyle w:val="a7"/>
          <w:jc w:val="center"/>
        </w:pPr>
        <w:r>
          <w:rPr>
            <w:noProof/>
            <w:lang w:val="ru-RU" w:eastAsia="ru-RU"/>
          </w:rPr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-450215</wp:posOffset>
              </wp:positionV>
              <wp:extent cx="7209928" cy="10682443"/>
              <wp:effectExtent l="0" t="0" r="0" b="0"/>
              <wp:wrapNone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бланк орг 12.02-18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9928" cy="1068244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fldSimple w:instr="PAGE   \* MERGEFORMAT">
          <w:r w:rsidR="004C737E" w:rsidRPr="004C737E">
            <w:rPr>
              <w:noProof/>
              <w:lang w:val="ru-RU"/>
            </w:rPr>
            <w:t>8</w:t>
          </w:r>
        </w:fldSimple>
      </w:p>
    </w:sdtContent>
  </w:sdt>
  <w:p w:rsidR="00F31B3C" w:rsidRDefault="00F31B3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40579468"/>
      <w:docPartObj>
        <w:docPartGallery w:val="Watermarks"/>
        <w:docPartUnique/>
      </w:docPartObj>
    </w:sdtPr>
    <w:sdtContent>
      <w:p w:rsidR="00F31B3C" w:rsidRDefault="00F31B3C">
        <w:pPr>
          <w:pStyle w:val="a7"/>
        </w:pPr>
        <w:r>
          <w:rPr>
            <w:noProof/>
            <w:lang w:val="ru-RU" w:eastAsia="ru-RU"/>
          </w:rPr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-475541</wp:posOffset>
              </wp:positionV>
              <wp:extent cx="7549116" cy="10676088"/>
              <wp:effectExtent l="0" t="0" r="0" b="0"/>
              <wp:wrapNone/>
              <wp:docPr id="3" name="Рисунок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черта-17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49116" cy="1067608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71261"/>
    <w:multiLevelType w:val="hybridMultilevel"/>
    <w:tmpl w:val="6264F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1524E"/>
    <w:multiLevelType w:val="multilevel"/>
    <w:tmpl w:val="70026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A247CE"/>
    <w:multiLevelType w:val="multilevel"/>
    <w:tmpl w:val="CBBC9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0E559D"/>
    <w:multiLevelType w:val="multilevel"/>
    <w:tmpl w:val="5C00D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CB2090"/>
    <w:multiLevelType w:val="multilevel"/>
    <w:tmpl w:val="BC06B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E516B7"/>
    <w:multiLevelType w:val="hybridMultilevel"/>
    <w:tmpl w:val="E3ACE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6D1399"/>
    <w:multiLevelType w:val="multilevel"/>
    <w:tmpl w:val="3294C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2E134C"/>
    <w:multiLevelType w:val="hybridMultilevel"/>
    <w:tmpl w:val="22D0F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567185"/>
    <w:multiLevelType w:val="multilevel"/>
    <w:tmpl w:val="73061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415179"/>
    <w:multiLevelType w:val="multilevel"/>
    <w:tmpl w:val="B5BC7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0B0581"/>
    <w:multiLevelType w:val="multilevel"/>
    <w:tmpl w:val="9864E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A6B6738"/>
    <w:multiLevelType w:val="multilevel"/>
    <w:tmpl w:val="5566A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C5A7F92"/>
    <w:multiLevelType w:val="multilevel"/>
    <w:tmpl w:val="D5B88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D9D5DEA"/>
    <w:multiLevelType w:val="hybridMultilevel"/>
    <w:tmpl w:val="B08A1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BE6B2C"/>
    <w:multiLevelType w:val="hybridMultilevel"/>
    <w:tmpl w:val="DFCC143E"/>
    <w:lvl w:ilvl="0" w:tplc="4A727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AB1B23"/>
    <w:multiLevelType w:val="multilevel"/>
    <w:tmpl w:val="650AB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19408E7"/>
    <w:multiLevelType w:val="multilevel"/>
    <w:tmpl w:val="55E8F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0A2DE4"/>
    <w:multiLevelType w:val="multilevel"/>
    <w:tmpl w:val="6EBEF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2794FBB"/>
    <w:multiLevelType w:val="multilevel"/>
    <w:tmpl w:val="1264D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31F48D1"/>
    <w:multiLevelType w:val="multilevel"/>
    <w:tmpl w:val="930EF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768245F"/>
    <w:multiLevelType w:val="multilevel"/>
    <w:tmpl w:val="38E8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FAE1529"/>
    <w:multiLevelType w:val="multilevel"/>
    <w:tmpl w:val="E5F47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E983B39"/>
    <w:multiLevelType w:val="multilevel"/>
    <w:tmpl w:val="924E6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EBF1C6C"/>
    <w:multiLevelType w:val="multilevel"/>
    <w:tmpl w:val="44584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21B7841"/>
    <w:multiLevelType w:val="multilevel"/>
    <w:tmpl w:val="4B5EC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3CE1B7B"/>
    <w:multiLevelType w:val="multilevel"/>
    <w:tmpl w:val="FCE0E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5BD5505"/>
    <w:multiLevelType w:val="multilevel"/>
    <w:tmpl w:val="BD084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A823BF5"/>
    <w:multiLevelType w:val="multilevel"/>
    <w:tmpl w:val="D04C8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C537BE7"/>
    <w:multiLevelType w:val="multilevel"/>
    <w:tmpl w:val="25BAB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08B5464"/>
    <w:multiLevelType w:val="hybridMultilevel"/>
    <w:tmpl w:val="0A52665E"/>
    <w:lvl w:ilvl="0" w:tplc="4A6C6B20">
      <w:start w:val="1"/>
      <w:numFmt w:val="upperRoman"/>
      <w:pStyle w:val="1"/>
      <w:lvlText w:val="%1."/>
      <w:lvlJc w:val="right"/>
      <w:pPr>
        <w:ind w:left="360" w:hanging="360"/>
      </w:pPr>
      <w:rPr>
        <w:rFonts w:hint="default"/>
        <w:b/>
        <w:i w:val="0"/>
        <w:caps w:val="0"/>
        <w:strike w:val="0"/>
        <w:dstrike w:val="0"/>
        <w:color w:val="auto"/>
        <w:sz w:val="30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7427EB"/>
    <w:multiLevelType w:val="hybridMultilevel"/>
    <w:tmpl w:val="66DEB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25225D"/>
    <w:multiLevelType w:val="hybridMultilevel"/>
    <w:tmpl w:val="FD986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096ABB"/>
    <w:multiLevelType w:val="multilevel"/>
    <w:tmpl w:val="A9BC2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80A655D"/>
    <w:multiLevelType w:val="hybridMultilevel"/>
    <w:tmpl w:val="E2766A2E"/>
    <w:lvl w:ilvl="0" w:tplc="B7E67FB4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4">
    <w:nsid w:val="787C1197"/>
    <w:multiLevelType w:val="hybridMultilevel"/>
    <w:tmpl w:val="8E70E306"/>
    <w:lvl w:ilvl="0" w:tplc="0DFAA01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C094785"/>
    <w:multiLevelType w:val="multilevel"/>
    <w:tmpl w:val="15907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EF42391"/>
    <w:multiLevelType w:val="multilevel"/>
    <w:tmpl w:val="7618D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0"/>
  </w:num>
  <w:num w:numId="3">
    <w:abstractNumId w:val="14"/>
  </w:num>
  <w:num w:numId="4">
    <w:abstractNumId w:val="13"/>
  </w:num>
  <w:num w:numId="5">
    <w:abstractNumId w:val="5"/>
  </w:num>
  <w:num w:numId="6">
    <w:abstractNumId w:val="34"/>
  </w:num>
  <w:num w:numId="7">
    <w:abstractNumId w:val="31"/>
  </w:num>
  <w:num w:numId="8">
    <w:abstractNumId w:val="0"/>
  </w:num>
  <w:num w:numId="9">
    <w:abstractNumId w:val="29"/>
  </w:num>
  <w:num w:numId="10">
    <w:abstractNumId w:val="28"/>
  </w:num>
  <w:num w:numId="11">
    <w:abstractNumId w:val="35"/>
  </w:num>
  <w:num w:numId="12">
    <w:abstractNumId w:val="32"/>
  </w:num>
  <w:num w:numId="13">
    <w:abstractNumId w:val="3"/>
  </w:num>
  <w:num w:numId="14">
    <w:abstractNumId w:val="25"/>
  </w:num>
  <w:num w:numId="15">
    <w:abstractNumId w:val="18"/>
  </w:num>
  <w:num w:numId="16">
    <w:abstractNumId w:val="1"/>
  </w:num>
  <w:num w:numId="17">
    <w:abstractNumId w:val="27"/>
  </w:num>
  <w:num w:numId="18">
    <w:abstractNumId w:val="4"/>
  </w:num>
  <w:num w:numId="19">
    <w:abstractNumId w:val="15"/>
  </w:num>
  <w:num w:numId="20">
    <w:abstractNumId w:val="22"/>
  </w:num>
  <w:num w:numId="21">
    <w:abstractNumId w:val="6"/>
  </w:num>
  <w:num w:numId="22">
    <w:abstractNumId w:val="2"/>
  </w:num>
  <w:num w:numId="23">
    <w:abstractNumId w:val="23"/>
  </w:num>
  <w:num w:numId="24">
    <w:abstractNumId w:val="10"/>
  </w:num>
  <w:num w:numId="25">
    <w:abstractNumId w:val="26"/>
  </w:num>
  <w:num w:numId="26">
    <w:abstractNumId w:val="9"/>
  </w:num>
  <w:num w:numId="27">
    <w:abstractNumId w:val="19"/>
  </w:num>
  <w:num w:numId="28">
    <w:abstractNumId w:val="21"/>
  </w:num>
  <w:num w:numId="29">
    <w:abstractNumId w:val="17"/>
  </w:num>
  <w:num w:numId="30">
    <w:abstractNumId w:val="8"/>
  </w:num>
  <w:num w:numId="31">
    <w:abstractNumId w:val="12"/>
  </w:num>
  <w:num w:numId="32">
    <w:abstractNumId w:val="16"/>
  </w:num>
  <w:num w:numId="33">
    <w:abstractNumId w:val="36"/>
  </w:num>
  <w:num w:numId="34">
    <w:abstractNumId w:val="11"/>
  </w:num>
  <w:num w:numId="35">
    <w:abstractNumId w:val="24"/>
  </w:num>
  <w:num w:numId="36">
    <w:abstractNumId w:val="20"/>
  </w:num>
  <w:num w:numId="37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cumentProtection w:edit="readOnly" w:enforcement="1" w:cryptProviderType="rsaAES" w:cryptAlgorithmClass="hash" w:cryptAlgorithmType="typeAny" w:cryptAlgorithmSid="14" w:cryptSpinCount="100000" w:hash="+SnG55jF2uaLYrq2H7JhCDiy42GJb5ZzWtJ+nMOqsnuI/d3QD7sL0qHAbHw7ckqzPwTfWlNA507I&#10;GfDQdiMTPw==" w:salt="3YKCyAvaTdGfygaCNjJUew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D74FD"/>
    <w:rsid w:val="00024925"/>
    <w:rsid w:val="00045A94"/>
    <w:rsid w:val="0006028C"/>
    <w:rsid w:val="00094C16"/>
    <w:rsid w:val="0010293E"/>
    <w:rsid w:val="001275F7"/>
    <w:rsid w:val="00143823"/>
    <w:rsid w:val="00167B89"/>
    <w:rsid w:val="00192EA0"/>
    <w:rsid w:val="001E0CEF"/>
    <w:rsid w:val="001E7393"/>
    <w:rsid w:val="00201C98"/>
    <w:rsid w:val="0023197B"/>
    <w:rsid w:val="00234081"/>
    <w:rsid w:val="0023478E"/>
    <w:rsid w:val="00234F64"/>
    <w:rsid w:val="00240427"/>
    <w:rsid w:val="002514ED"/>
    <w:rsid w:val="00253917"/>
    <w:rsid w:val="00264B12"/>
    <w:rsid w:val="002716EB"/>
    <w:rsid w:val="002904EB"/>
    <w:rsid w:val="00293BEC"/>
    <w:rsid w:val="002F2330"/>
    <w:rsid w:val="00347282"/>
    <w:rsid w:val="003479F9"/>
    <w:rsid w:val="003707C0"/>
    <w:rsid w:val="003A4588"/>
    <w:rsid w:val="003B03A1"/>
    <w:rsid w:val="003D2E57"/>
    <w:rsid w:val="00404274"/>
    <w:rsid w:val="00415C85"/>
    <w:rsid w:val="0043617C"/>
    <w:rsid w:val="004C737E"/>
    <w:rsid w:val="004D74FD"/>
    <w:rsid w:val="0052703A"/>
    <w:rsid w:val="005457DB"/>
    <w:rsid w:val="00587296"/>
    <w:rsid w:val="005B0481"/>
    <w:rsid w:val="005C3BD9"/>
    <w:rsid w:val="006136EC"/>
    <w:rsid w:val="00627C25"/>
    <w:rsid w:val="00683CC1"/>
    <w:rsid w:val="006C2118"/>
    <w:rsid w:val="006C79E2"/>
    <w:rsid w:val="006D6438"/>
    <w:rsid w:val="00721A04"/>
    <w:rsid w:val="007223B5"/>
    <w:rsid w:val="0075518E"/>
    <w:rsid w:val="007602D9"/>
    <w:rsid w:val="00771F77"/>
    <w:rsid w:val="00794AEB"/>
    <w:rsid w:val="007D48A7"/>
    <w:rsid w:val="007F2D92"/>
    <w:rsid w:val="007F5B3E"/>
    <w:rsid w:val="0080080E"/>
    <w:rsid w:val="00801C62"/>
    <w:rsid w:val="00807537"/>
    <w:rsid w:val="00896274"/>
    <w:rsid w:val="008A6C09"/>
    <w:rsid w:val="008C2D12"/>
    <w:rsid w:val="00900058"/>
    <w:rsid w:val="009B17A5"/>
    <w:rsid w:val="009F5C0B"/>
    <w:rsid w:val="00A04109"/>
    <w:rsid w:val="00A17234"/>
    <w:rsid w:val="00A20408"/>
    <w:rsid w:val="00A43C54"/>
    <w:rsid w:val="00A73AE4"/>
    <w:rsid w:val="00A767CF"/>
    <w:rsid w:val="00AB03F3"/>
    <w:rsid w:val="00AC2EB7"/>
    <w:rsid w:val="00B1096E"/>
    <w:rsid w:val="00B36C82"/>
    <w:rsid w:val="00B411FF"/>
    <w:rsid w:val="00B43BEE"/>
    <w:rsid w:val="00BD08EF"/>
    <w:rsid w:val="00BE3137"/>
    <w:rsid w:val="00BF747A"/>
    <w:rsid w:val="00C05CC5"/>
    <w:rsid w:val="00C062E6"/>
    <w:rsid w:val="00C207BC"/>
    <w:rsid w:val="00C275CF"/>
    <w:rsid w:val="00C30774"/>
    <w:rsid w:val="00CA13BB"/>
    <w:rsid w:val="00CB68D5"/>
    <w:rsid w:val="00CD7D7E"/>
    <w:rsid w:val="00CF5859"/>
    <w:rsid w:val="00CF7EC9"/>
    <w:rsid w:val="00D058EA"/>
    <w:rsid w:val="00D364C4"/>
    <w:rsid w:val="00D57641"/>
    <w:rsid w:val="00D67A5C"/>
    <w:rsid w:val="00D93AFE"/>
    <w:rsid w:val="00DA0F7A"/>
    <w:rsid w:val="00DD780A"/>
    <w:rsid w:val="00E35695"/>
    <w:rsid w:val="00E373AC"/>
    <w:rsid w:val="00E45259"/>
    <w:rsid w:val="00E72B0C"/>
    <w:rsid w:val="00E737CF"/>
    <w:rsid w:val="00E84FEE"/>
    <w:rsid w:val="00EE143A"/>
    <w:rsid w:val="00F12FDC"/>
    <w:rsid w:val="00F25322"/>
    <w:rsid w:val="00F31B3C"/>
    <w:rsid w:val="00F3462C"/>
    <w:rsid w:val="00F96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rsid w:val="006C2118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B1096E"/>
    <w:pPr>
      <w:widowControl w:val="0"/>
      <w:numPr>
        <w:numId w:val="9"/>
      </w:numPr>
      <w:jc w:val="center"/>
      <w:outlineLvl w:val="0"/>
    </w:pPr>
    <w:rPr>
      <w:rFonts w:eastAsiaTheme="majorEastAsia" w:cstheme="majorBidi"/>
      <w:b/>
      <w:color w:val="000000" w:themeColor="text1"/>
      <w:sz w:val="30"/>
      <w:szCs w:val="32"/>
    </w:rPr>
  </w:style>
  <w:style w:type="paragraph" w:styleId="2">
    <w:name w:val="heading 2"/>
    <w:basedOn w:val="a"/>
    <w:link w:val="20"/>
    <w:uiPriority w:val="9"/>
    <w:qFormat/>
    <w:rsid w:val="00F96A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bdr w:val="none" w:sz="0" w:space="0" w:color="auto"/>
      <w:lang w:val="ru-RU" w:eastAsia="ru-RU"/>
    </w:rPr>
  </w:style>
  <w:style w:type="paragraph" w:styleId="3">
    <w:name w:val="heading 3"/>
    <w:basedOn w:val="a"/>
    <w:link w:val="30"/>
    <w:uiPriority w:val="9"/>
    <w:qFormat/>
    <w:rsid w:val="00F96A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bdr w:val="none" w:sz="0" w:space="0" w:color="auto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C2118"/>
    <w:rPr>
      <w:u w:val="single"/>
    </w:rPr>
  </w:style>
  <w:style w:type="table" w:customStyle="1" w:styleId="TableNormal">
    <w:name w:val="Table Normal"/>
    <w:rsid w:val="006C211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6C2118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A5">
    <w:name w:val="Основной текст A"/>
    <w:rsid w:val="006C2118"/>
    <w:rPr>
      <w:rFonts w:ascii="Helvetica Neue" w:hAnsi="Helvetica Neue" w:cs="Arial Unicode MS"/>
      <w:color w:val="000000"/>
      <w:sz w:val="22"/>
      <w:szCs w:val="22"/>
      <w:u w:color="000000"/>
    </w:rPr>
  </w:style>
  <w:style w:type="table" w:styleId="a6">
    <w:name w:val="Table Grid"/>
    <w:basedOn w:val="a1"/>
    <w:uiPriority w:val="39"/>
    <w:rsid w:val="00DD78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275C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275CF"/>
    <w:rPr>
      <w:sz w:val="24"/>
      <w:szCs w:val="24"/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C275C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275CF"/>
    <w:rPr>
      <w:sz w:val="24"/>
      <w:szCs w:val="24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D57641"/>
    <w:rPr>
      <w:rFonts w:eastAsiaTheme="majorEastAsia" w:cstheme="majorBidi"/>
      <w:b/>
      <w:color w:val="000000" w:themeColor="text1"/>
      <w:sz w:val="30"/>
      <w:szCs w:val="32"/>
      <w:lang w:val="en-US" w:eastAsia="en-US"/>
    </w:rPr>
  </w:style>
  <w:style w:type="paragraph" w:styleId="ab">
    <w:name w:val="No Spacing"/>
    <w:aliases w:val="Основной текст ЛНД"/>
    <w:uiPriority w:val="1"/>
    <w:qFormat/>
    <w:rsid w:val="00D57641"/>
    <w:pPr>
      <w:spacing w:before="360" w:after="360"/>
      <w:ind w:firstLine="709"/>
      <w:jc w:val="both"/>
    </w:pPr>
    <w:rPr>
      <w:sz w:val="30"/>
      <w:szCs w:val="24"/>
      <w:lang w:val="en-US" w:eastAsia="en-US"/>
    </w:rPr>
  </w:style>
  <w:style w:type="character" w:styleId="ac">
    <w:name w:val="Emphasis"/>
    <w:basedOn w:val="a0"/>
    <w:uiPriority w:val="20"/>
    <w:rsid w:val="00C062E6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F96A5E"/>
    <w:rPr>
      <w:rFonts w:eastAsia="Times New Roman"/>
      <w:b/>
      <w:bCs/>
      <w:sz w:val="36"/>
      <w:szCs w:val="36"/>
      <w:bdr w:val="none" w:sz="0" w:space="0" w:color="auto"/>
    </w:rPr>
  </w:style>
  <w:style w:type="character" w:customStyle="1" w:styleId="30">
    <w:name w:val="Заголовок 3 Знак"/>
    <w:basedOn w:val="a0"/>
    <w:link w:val="3"/>
    <w:uiPriority w:val="9"/>
    <w:rsid w:val="00F96A5E"/>
    <w:rPr>
      <w:rFonts w:eastAsia="Times New Roman"/>
      <w:b/>
      <w:bCs/>
      <w:sz w:val="27"/>
      <w:szCs w:val="27"/>
      <w:bdr w:val="none" w:sz="0" w:space="0" w:color="auto"/>
    </w:rPr>
  </w:style>
  <w:style w:type="paragraph" w:styleId="11">
    <w:name w:val="toc 1"/>
    <w:basedOn w:val="a"/>
    <w:next w:val="a"/>
    <w:autoRedefine/>
    <w:uiPriority w:val="39"/>
    <w:qFormat/>
    <w:rsid w:val="00F96A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jc w:val="both"/>
    </w:pPr>
    <w:rPr>
      <w:rFonts w:eastAsia="Calibri"/>
      <w:szCs w:val="22"/>
      <w:bdr w:val="none" w:sz="0" w:space="0" w:color="auto"/>
      <w:lang w:val="ru-RU"/>
    </w:rPr>
  </w:style>
  <w:style w:type="paragraph" w:customStyle="1" w:styleId="msonormal0">
    <w:name w:val="msonormal"/>
    <w:basedOn w:val="a"/>
    <w:rsid w:val="00F96A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ru-RU" w:eastAsia="ru-RU"/>
    </w:rPr>
  </w:style>
  <w:style w:type="paragraph" w:styleId="ad">
    <w:name w:val="Normal (Web)"/>
    <w:basedOn w:val="a"/>
    <w:uiPriority w:val="99"/>
    <w:semiHidden/>
    <w:unhideWhenUsed/>
    <w:rsid w:val="00F96A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ru-RU" w:eastAsia="ru-RU"/>
    </w:rPr>
  </w:style>
  <w:style w:type="character" w:styleId="ae">
    <w:name w:val="FollowedHyperlink"/>
    <w:basedOn w:val="a0"/>
    <w:uiPriority w:val="99"/>
    <w:semiHidden/>
    <w:unhideWhenUsed/>
    <w:rsid w:val="00F96A5E"/>
    <w:rPr>
      <w:color w:val="800080"/>
      <w:u w:val="single"/>
    </w:rPr>
  </w:style>
  <w:style w:type="character" w:customStyle="1" w:styleId="apple-tab-span">
    <w:name w:val="apple-tab-span"/>
    <w:basedOn w:val="a0"/>
    <w:rsid w:val="00F96A5E"/>
  </w:style>
  <w:style w:type="paragraph" w:styleId="af">
    <w:name w:val="TOC Heading"/>
    <w:basedOn w:val="1"/>
    <w:next w:val="a"/>
    <w:uiPriority w:val="39"/>
    <w:unhideWhenUsed/>
    <w:qFormat/>
    <w:rsid w:val="00F96A5E"/>
    <w:pPr>
      <w:keepNext/>
      <w:keepLines/>
      <w:widowControl/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line="259" w:lineRule="auto"/>
      <w:jc w:val="left"/>
      <w:outlineLvl w:val="9"/>
    </w:pPr>
    <w:rPr>
      <w:rFonts w:asciiTheme="majorHAnsi" w:hAnsiTheme="majorHAnsi"/>
      <w:b w:val="0"/>
      <w:color w:val="0079BF" w:themeColor="accent1" w:themeShade="BF"/>
      <w:sz w:val="32"/>
      <w:bdr w:val="none" w:sz="0" w:space="0" w:color="auto"/>
      <w:lang w:val="ru-RU" w:eastAsia="ru-RU"/>
    </w:rPr>
  </w:style>
  <w:style w:type="paragraph" w:styleId="21">
    <w:name w:val="toc 2"/>
    <w:basedOn w:val="a"/>
    <w:next w:val="a"/>
    <w:autoRedefine/>
    <w:uiPriority w:val="39"/>
    <w:unhideWhenUsed/>
    <w:rsid w:val="00F96A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9" w:lineRule="auto"/>
      <w:ind w:left="22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ru-RU"/>
    </w:rPr>
  </w:style>
  <w:style w:type="paragraph" w:styleId="31">
    <w:name w:val="toc 3"/>
    <w:basedOn w:val="a"/>
    <w:next w:val="a"/>
    <w:autoRedefine/>
    <w:uiPriority w:val="39"/>
    <w:unhideWhenUsed/>
    <w:rsid w:val="00F96A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9" w:lineRule="auto"/>
      <w:ind w:left="44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ru-RU"/>
    </w:rPr>
  </w:style>
  <w:style w:type="paragraph" w:styleId="af0">
    <w:name w:val="footnote text"/>
    <w:basedOn w:val="a"/>
    <w:link w:val="af1"/>
    <w:uiPriority w:val="99"/>
    <w:semiHidden/>
    <w:unhideWhenUsed/>
    <w:rsid w:val="00F96A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0"/>
      <w:szCs w:val="20"/>
      <w:bdr w:val="none" w:sz="0" w:space="0" w:color="auto"/>
      <w:lang w:val="ru-RU"/>
    </w:rPr>
  </w:style>
  <w:style w:type="character" w:customStyle="1" w:styleId="af1">
    <w:name w:val="Текст сноски Знак"/>
    <w:basedOn w:val="a0"/>
    <w:link w:val="af0"/>
    <w:uiPriority w:val="99"/>
    <w:semiHidden/>
    <w:rsid w:val="00F96A5E"/>
    <w:rPr>
      <w:rFonts w:asciiTheme="minorHAnsi" w:eastAsiaTheme="minorHAnsi" w:hAnsiTheme="minorHAnsi" w:cstheme="minorBidi"/>
      <w:bdr w:val="none" w:sz="0" w:space="0" w:color="auto"/>
      <w:lang w:eastAsia="en-US"/>
    </w:rPr>
  </w:style>
  <w:style w:type="character" w:styleId="af2">
    <w:name w:val="footnote reference"/>
    <w:basedOn w:val="a0"/>
    <w:uiPriority w:val="99"/>
    <w:semiHidden/>
    <w:unhideWhenUsed/>
    <w:rsid w:val="00F96A5E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F96A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0"/>
      <w:szCs w:val="20"/>
      <w:bdr w:val="none" w:sz="0" w:space="0" w:color="auto"/>
      <w:lang w:val="ru-RU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F96A5E"/>
    <w:rPr>
      <w:rFonts w:asciiTheme="minorHAnsi" w:eastAsiaTheme="minorHAnsi" w:hAnsiTheme="minorHAnsi" w:cstheme="minorBidi"/>
      <w:bdr w:val="none" w:sz="0" w:space="0" w:color="auto"/>
      <w:lang w:eastAsia="en-US"/>
    </w:rPr>
  </w:style>
  <w:style w:type="character" w:styleId="af5">
    <w:name w:val="endnote reference"/>
    <w:basedOn w:val="a0"/>
    <w:uiPriority w:val="99"/>
    <w:semiHidden/>
    <w:unhideWhenUsed/>
    <w:rsid w:val="00F96A5E"/>
    <w:rPr>
      <w:vertAlign w:val="superscript"/>
    </w:rPr>
  </w:style>
  <w:style w:type="paragraph" w:styleId="af6">
    <w:name w:val="List Paragraph"/>
    <w:basedOn w:val="a"/>
    <w:uiPriority w:val="34"/>
    <w:qFormat/>
    <w:rsid w:val="00F96A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ru-RU"/>
    </w:rPr>
  </w:style>
  <w:style w:type="character" w:styleId="af7">
    <w:name w:val="annotation reference"/>
    <w:basedOn w:val="a0"/>
    <w:uiPriority w:val="99"/>
    <w:semiHidden/>
    <w:unhideWhenUsed/>
    <w:rsid w:val="00CA13BB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CA13BB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CA13BB"/>
    <w:rPr>
      <w:lang w:val="en-US" w:eastAsia="en-US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CA13BB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CA13BB"/>
    <w:rPr>
      <w:b/>
      <w:bCs/>
      <w:lang w:val="en-US" w:eastAsia="en-US"/>
    </w:rPr>
  </w:style>
  <w:style w:type="paragraph" w:styleId="afc">
    <w:name w:val="Balloon Text"/>
    <w:basedOn w:val="a"/>
    <w:link w:val="afd"/>
    <w:uiPriority w:val="99"/>
    <w:semiHidden/>
    <w:unhideWhenUsed/>
    <w:rsid w:val="00CA13BB"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CA13BB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psk.perm.ru/WorldSkills/default.asp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forums.worldskills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ums.worldskills.ru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60801-6B08-4B24-AE81-010BCA14A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31</Pages>
  <Words>11184</Words>
  <Characters>63753</Characters>
  <Application>Microsoft Office Word</Application>
  <DocSecurity>8</DocSecurity>
  <Lines>531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WSR-User</dc:creator>
  <cp:lastModifiedBy>Kirpa-AA</cp:lastModifiedBy>
  <cp:revision>34</cp:revision>
  <cp:lastPrinted>2021-11-11T11:52:00Z</cp:lastPrinted>
  <dcterms:created xsi:type="dcterms:W3CDTF">2021-07-22T11:28:00Z</dcterms:created>
  <dcterms:modified xsi:type="dcterms:W3CDTF">2021-11-11T12:14:00Z</dcterms:modified>
</cp:coreProperties>
</file>