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pPr w:leftFromText="180" w:rightFromText="180" w:vertAnchor="text" w:horzAnchor="margin" w:tblpXSpec="right" w:tblpY="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3"/>
      </w:tblGrid>
      <w:tr w:rsidR="008C2D12" w:rsidTr="006136EC">
        <w:trPr>
          <w:trHeight w:val="1686"/>
        </w:trPr>
        <w:tc>
          <w:tcPr>
            <w:tcW w:w="4953" w:type="dxa"/>
          </w:tcPr>
          <w:p w:rsidR="00E72B0C" w:rsidRDefault="00E72B0C" w:rsidP="00E72B0C">
            <w:pPr>
              <w:pStyle w:val="A5"/>
              <w:ind w:left="-250"/>
              <w:jc w:val="right"/>
              <w:rPr>
                <w:rFonts w:ascii="Times New Roman" w:hAnsi="Times New Roman" w:cs="Times New Roman"/>
                <w:sz w:val="32"/>
                <w:szCs w:val="32"/>
              </w:rPr>
            </w:pPr>
            <w:r>
              <w:rPr>
                <w:rFonts w:ascii="Times New Roman" w:hAnsi="Times New Roman" w:cs="Times New Roman"/>
                <w:sz w:val="32"/>
                <w:szCs w:val="32"/>
              </w:rPr>
              <w:t>УТВЕРЖДЕНО</w:t>
            </w:r>
          </w:p>
          <w:p w:rsidR="00E72B0C" w:rsidRDefault="00E72B0C" w:rsidP="00E72B0C">
            <w:pPr>
              <w:pStyle w:val="A5"/>
              <w:ind w:left="-250"/>
              <w:jc w:val="right"/>
              <w:rPr>
                <w:rFonts w:ascii="Times New Roman" w:hAnsi="Times New Roman" w:cs="Times New Roman"/>
                <w:sz w:val="32"/>
                <w:szCs w:val="32"/>
              </w:rPr>
            </w:pPr>
            <w:r>
              <w:rPr>
                <w:rFonts w:ascii="Times New Roman" w:hAnsi="Times New Roman" w:cs="Times New Roman"/>
                <w:sz w:val="32"/>
                <w:szCs w:val="32"/>
              </w:rPr>
              <w:t>приказом автономной некоммерческой организации «Агентство развития профессионального мастерства (Ворлдскиллс Россия)»</w:t>
            </w:r>
          </w:p>
          <w:p w:rsidR="00E72B0C" w:rsidRDefault="00E72B0C" w:rsidP="00E72B0C">
            <w:pPr>
              <w:pStyle w:val="A5"/>
              <w:ind w:left="-250"/>
              <w:jc w:val="right"/>
              <w:rPr>
                <w:rFonts w:ascii="Times New Roman" w:hAnsi="Times New Roman" w:cs="Times New Roman"/>
                <w:sz w:val="32"/>
                <w:szCs w:val="32"/>
              </w:rPr>
            </w:pPr>
            <w:permStart w:id="589510296" w:edGrp="everyone"/>
            <w:r>
              <w:rPr>
                <w:rFonts w:ascii="Times New Roman" w:hAnsi="Times New Roman" w:cs="Times New Roman"/>
                <w:sz w:val="32"/>
                <w:szCs w:val="32"/>
              </w:rPr>
              <w:t xml:space="preserve">от </w:t>
            </w:r>
            <w:r w:rsidR="001601A2">
              <w:rPr>
                <w:rFonts w:ascii="Times New Roman" w:hAnsi="Times New Roman" w:cs="Times New Roman"/>
                <w:sz w:val="32"/>
                <w:szCs w:val="32"/>
              </w:rPr>
              <w:t>________</w:t>
            </w:r>
            <w:r>
              <w:rPr>
                <w:rFonts w:ascii="Times New Roman" w:hAnsi="Times New Roman" w:cs="Times New Roman"/>
                <w:sz w:val="32"/>
                <w:szCs w:val="32"/>
              </w:rPr>
              <w:t xml:space="preserve"> 2021 г. № </w:t>
            </w:r>
            <w:r w:rsidR="001601A2">
              <w:rPr>
                <w:rFonts w:ascii="Times New Roman" w:hAnsi="Times New Roman" w:cs="Times New Roman"/>
                <w:sz w:val="32"/>
                <w:szCs w:val="32"/>
              </w:rPr>
              <w:t>___________</w:t>
            </w:r>
            <w:bookmarkStart w:id="0" w:name="_GoBack"/>
            <w:bookmarkEnd w:id="0"/>
            <w:permEnd w:id="589510296"/>
            <w:r>
              <w:rPr>
                <w:rFonts w:ascii="Times New Roman" w:hAnsi="Times New Roman" w:cs="Times New Roman"/>
                <w:sz w:val="32"/>
                <w:szCs w:val="32"/>
              </w:rPr>
              <w:t xml:space="preserve">      </w:t>
            </w:r>
          </w:p>
          <w:p w:rsidR="008C2D12" w:rsidRDefault="008C2D12" w:rsidP="00E72B0C">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rPr>
            </w:pPr>
          </w:p>
        </w:tc>
      </w:tr>
    </w:tbl>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96"/>
      </w:tblGrid>
      <w:tr w:rsidR="00347282" w:rsidRPr="00E72B0C" w:rsidTr="00A73AE4">
        <w:trPr>
          <w:trHeight w:val="3921"/>
        </w:trPr>
        <w:tc>
          <w:tcPr>
            <w:tcW w:w="10196" w:type="dxa"/>
            <w:vAlign w:val="bottom"/>
          </w:tcPr>
          <w:p w:rsidR="00347282" w:rsidRPr="00A73AE4" w:rsidRDefault="0079163F" w:rsidP="00A73AE4">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36"/>
                <w:szCs w:val="28"/>
              </w:rPr>
            </w:pPr>
            <w:permStart w:id="1236745978" w:edGrp="everyone"/>
            <w:r>
              <w:rPr>
                <w:rFonts w:ascii="Times New Roman" w:hAnsi="Times New Roman" w:cs="Times New Roman"/>
                <w:b/>
                <w:sz w:val="36"/>
                <w:szCs w:val="28"/>
              </w:rPr>
              <w:t>Р Е Г Л А М Е Н Т</w:t>
            </w:r>
            <w:permEnd w:id="1236745978"/>
          </w:p>
        </w:tc>
      </w:tr>
      <w:tr w:rsidR="006136EC" w:rsidRPr="00E72B0C" w:rsidTr="00A73AE4">
        <w:trPr>
          <w:trHeight w:val="7223"/>
        </w:trPr>
        <w:tc>
          <w:tcPr>
            <w:tcW w:w="10196" w:type="dxa"/>
          </w:tcPr>
          <w:p w:rsidR="0079163F" w:rsidRDefault="0079163F" w:rsidP="0079163F">
            <w:pPr>
              <w:pStyle w:val="ad"/>
              <w:spacing w:before="0" w:beforeAutospacing="0" w:after="248" w:afterAutospacing="0"/>
              <w:ind w:left="188" w:firstLine="4"/>
              <w:jc w:val="center"/>
              <w:rPr>
                <w:b/>
                <w:color w:val="FF0000"/>
                <w:sz w:val="28"/>
                <w:szCs w:val="28"/>
              </w:rPr>
            </w:pPr>
            <w:permStart w:id="398279921" w:edGrp="everyone"/>
            <w:r w:rsidRPr="00415C85">
              <w:rPr>
                <w:b/>
                <w:color w:val="000000"/>
                <w:sz w:val="28"/>
                <w:szCs w:val="28"/>
              </w:rPr>
              <w:t>Регионального чемпионата «Молодые профессионалы» (</w:t>
            </w:r>
            <w:proofErr w:type="spellStart"/>
            <w:r w:rsidRPr="00415C85">
              <w:rPr>
                <w:b/>
                <w:color w:val="000000"/>
                <w:sz w:val="28"/>
                <w:szCs w:val="28"/>
              </w:rPr>
              <w:t>WorldSkills</w:t>
            </w:r>
            <w:proofErr w:type="spellEnd"/>
            <w:r w:rsidRPr="00415C85">
              <w:rPr>
                <w:b/>
                <w:color w:val="000000"/>
                <w:sz w:val="28"/>
                <w:szCs w:val="28"/>
              </w:rPr>
              <w:t xml:space="preserve"> </w:t>
            </w:r>
            <w:proofErr w:type="spellStart"/>
            <w:r w:rsidRPr="00415C85">
              <w:rPr>
                <w:b/>
                <w:color w:val="000000"/>
                <w:sz w:val="28"/>
                <w:szCs w:val="28"/>
              </w:rPr>
              <w:t>Russia</w:t>
            </w:r>
            <w:proofErr w:type="spellEnd"/>
            <w:r w:rsidRPr="00415C85">
              <w:rPr>
                <w:b/>
                <w:color w:val="000000"/>
                <w:sz w:val="28"/>
                <w:szCs w:val="28"/>
              </w:rPr>
              <w:t xml:space="preserve">) </w:t>
            </w:r>
          </w:p>
          <w:p w:rsidR="0079163F" w:rsidRPr="0079163F" w:rsidRDefault="0079163F" w:rsidP="0079163F">
            <w:pPr>
              <w:pStyle w:val="ad"/>
              <w:spacing w:before="0" w:beforeAutospacing="0" w:after="248" w:afterAutospacing="0"/>
              <w:ind w:left="188" w:firstLine="4"/>
              <w:jc w:val="center"/>
              <w:rPr>
                <w:b/>
              </w:rPr>
            </w:pPr>
            <w:r w:rsidRPr="0079163F">
              <w:rPr>
                <w:b/>
                <w:sz w:val="28"/>
                <w:szCs w:val="28"/>
              </w:rPr>
              <w:t xml:space="preserve">Том Б. </w:t>
            </w:r>
            <w:r w:rsidRPr="000A4195">
              <w:rPr>
                <w:b/>
                <w:sz w:val="28"/>
                <w:szCs w:val="28"/>
              </w:rPr>
              <w:t>Проведение соревнований по компетенциям.</w:t>
            </w:r>
          </w:p>
          <w:permEnd w:id="398279921"/>
          <w:p w:rsidR="006136EC" w:rsidRPr="00347282" w:rsidRDefault="006136EC" w:rsidP="00A73AE4">
            <w:pPr>
              <w:pStyle w:val="A5"/>
              <w:pBdr>
                <w:top w:val="none" w:sz="0" w:space="0" w:color="auto"/>
                <w:left w:val="none" w:sz="0" w:space="0" w:color="auto"/>
                <w:bottom w:val="none" w:sz="0" w:space="0" w:color="auto"/>
                <w:right w:val="none" w:sz="0" w:space="0" w:color="auto"/>
                <w:between w:val="none" w:sz="0" w:space="0" w:color="auto"/>
                <w:bar w:val="none" w:sz="0" w:color="auto"/>
              </w:pBdr>
              <w:spacing w:before="760"/>
              <w:jc w:val="center"/>
              <w:rPr>
                <w:rFonts w:ascii="Times New Roman" w:hAnsi="Times New Roman" w:cs="Times New Roman"/>
                <w:b/>
                <w:sz w:val="36"/>
                <w:szCs w:val="28"/>
              </w:rPr>
            </w:pPr>
          </w:p>
        </w:tc>
      </w:tr>
    </w:tbl>
    <w:p w:rsidR="006136EC" w:rsidRDefault="006136EC">
      <w:pPr>
        <w:rPr>
          <w:b/>
          <w:noProof/>
          <w:color w:val="000000"/>
          <w:u w:color="000000"/>
          <w:lang w:val="ru-RU" w:eastAsia="ru-RU"/>
          <w14:textOutline w14:w="12700" w14:cap="flat" w14:cmpd="sng" w14:algn="ctr">
            <w14:noFill/>
            <w14:prstDash w14:val="solid"/>
            <w14:miter w14:lim="400000"/>
          </w14:textOutline>
        </w:rPr>
      </w:pPr>
      <w:r>
        <w:rPr>
          <w:b/>
          <w:noProof/>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136EC" w:rsidRPr="00B1096E" w:rsidTr="0079163F">
        <w:tc>
          <w:tcPr>
            <w:tcW w:w="10206" w:type="dxa"/>
          </w:tcPr>
          <w:permStart w:id="626814233" w:edGrp="everyone" w:displacedByCustomXml="next"/>
          <w:sdt>
            <w:sdtPr>
              <w:rPr>
                <w:color w:val="auto"/>
              </w:rPr>
              <w:id w:val="-1437122947"/>
              <w:docPartObj>
                <w:docPartGallery w:val="Table of Contents"/>
                <w:docPartUnique/>
              </w:docPartObj>
            </w:sdtPr>
            <w:sdtEndPr>
              <w:rPr>
                <w:rFonts w:ascii="Times New Roman" w:eastAsia="Arial Unicode MS" w:hAnsi="Times New Roman" w:cs="Times New Roman"/>
                <w:b/>
                <w:bCs/>
                <w:sz w:val="28"/>
                <w:szCs w:val="28"/>
                <w:bdr w:val="nil"/>
                <w:lang w:val="en-US" w:eastAsia="en-US"/>
              </w:rPr>
            </w:sdtEndPr>
            <w:sdtContent>
              <w:p w:rsidR="005F152C" w:rsidRPr="000669E1" w:rsidRDefault="005F152C" w:rsidP="005F152C">
                <w:pPr>
                  <w:pStyle w:val="ae"/>
                  <w:jc w:val="center"/>
                  <w:rPr>
                    <w:rFonts w:ascii="Times New Roman" w:hAnsi="Times New Roman" w:cs="Times New Roman"/>
                    <w:b/>
                    <w:color w:val="auto"/>
                    <w:sz w:val="28"/>
                    <w:szCs w:val="28"/>
                  </w:rPr>
                </w:pPr>
                <w:r w:rsidRPr="000669E1">
                  <w:rPr>
                    <w:rFonts w:ascii="Times New Roman" w:hAnsi="Times New Roman" w:cs="Times New Roman"/>
                    <w:b/>
                    <w:color w:val="auto"/>
                    <w:sz w:val="28"/>
                    <w:szCs w:val="28"/>
                  </w:rPr>
                  <w:t>Оглавление</w:t>
                </w:r>
              </w:p>
              <w:p w:rsidR="005F152C" w:rsidRPr="00EE6639" w:rsidRDefault="005F152C" w:rsidP="005F152C">
                <w:pPr>
                  <w:pStyle w:val="11"/>
                  <w:tabs>
                    <w:tab w:val="right" w:leader="dot" w:pos="9345"/>
                  </w:tabs>
                  <w:spacing w:after="0" w:line="240" w:lineRule="auto"/>
                  <w:rPr>
                    <w:rFonts w:eastAsiaTheme="minorEastAsia"/>
                    <w:noProof/>
                    <w:sz w:val="28"/>
                    <w:szCs w:val="28"/>
                    <w:lang w:eastAsia="ru-RU"/>
                  </w:rPr>
                </w:pPr>
                <w:r w:rsidRPr="00EE6639">
                  <w:rPr>
                    <w:sz w:val="28"/>
                    <w:szCs w:val="28"/>
                  </w:rPr>
                  <w:fldChar w:fldCharType="begin"/>
                </w:r>
                <w:r w:rsidRPr="00EE6639">
                  <w:rPr>
                    <w:sz w:val="28"/>
                    <w:szCs w:val="28"/>
                  </w:rPr>
                  <w:instrText xml:space="preserve"> TOC \o "1-3" \h \z \u </w:instrText>
                </w:r>
                <w:r w:rsidRPr="00EE6639">
                  <w:rPr>
                    <w:sz w:val="28"/>
                    <w:szCs w:val="28"/>
                  </w:rPr>
                  <w:fldChar w:fldCharType="separate"/>
                </w:r>
                <w:hyperlink w:anchor="_Toc77857116" w:history="1">
                  <w:r w:rsidRPr="00EE6639">
                    <w:rPr>
                      <w:rStyle w:val="a3"/>
                      <w:rFonts w:eastAsia="Times New Roman"/>
                      <w:b/>
                      <w:bCs/>
                      <w:noProof/>
                      <w:kern w:val="36"/>
                      <w:sz w:val="28"/>
                      <w:szCs w:val="28"/>
                      <w:lang w:eastAsia="ru-RU"/>
                    </w:rPr>
                    <w:t>Б.1 ОБЩИЕ ПОЛОЖЕНИЯ</w:t>
                  </w:r>
                  <w:r w:rsidRPr="00EE6639">
                    <w:rPr>
                      <w:noProof/>
                      <w:webHidden/>
                      <w:sz w:val="28"/>
                      <w:szCs w:val="28"/>
                    </w:rPr>
                    <w:tab/>
                  </w:r>
                  <w:r w:rsidRPr="00EE6639">
                    <w:rPr>
                      <w:noProof/>
                      <w:webHidden/>
                      <w:sz w:val="28"/>
                      <w:szCs w:val="28"/>
                    </w:rPr>
                    <w:fldChar w:fldCharType="begin"/>
                  </w:r>
                  <w:r w:rsidRPr="00EE6639">
                    <w:rPr>
                      <w:noProof/>
                      <w:webHidden/>
                      <w:sz w:val="28"/>
                      <w:szCs w:val="28"/>
                    </w:rPr>
                    <w:instrText xml:space="preserve"> PAGEREF _Toc77857116 \h </w:instrText>
                  </w:r>
                  <w:r w:rsidRPr="00EE6639">
                    <w:rPr>
                      <w:noProof/>
                      <w:webHidden/>
                      <w:sz w:val="28"/>
                      <w:szCs w:val="28"/>
                    </w:rPr>
                  </w:r>
                  <w:r w:rsidRPr="00EE6639">
                    <w:rPr>
                      <w:noProof/>
                      <w:webHidden/>
                      <w:sz w:val="28"/>
                      <w:szCs w:val="28"/>
                    </w:rPr>
                    <w:fldChar w:fldCharType="separate"/>
                  </w:r>
                  <w:r w:rsidR="007348D9">
                    <w:rPr>
                      <w:noProof/>
                      <w:webHidden/>
                      <w:sz w:val="28"/>
                      <w:szCs w:val="28"/>
                    </w:rPr>
                    <w:t>5</w:t>
                  </w:r>
                  <w:r w:rsidRPr="00EE6639">
                    <w:rPr>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17" w:history="1">
                  <w:r w:rsidRPr="00EE6639">
                    <w:rPr>
                      <w:rStyle w:val="a3"/>
                      <w:rFonts w:ascii="Times New Roman" w:eastAsia="Times New Roman" w:hAnsi="Times New Roman" w:cs="Times New Roman"/>
                      <w:bCs/>
                      <w:noProof/>
                      <w:sz w:val="28"/>
                      <w:szCs w:val="28"/>
                      <w:lang w:eastAsia="ru-RU"/>
                    </w:rPr>
                    <w:t>Б.1.1 Сфера применения</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_Toc77857117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5</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18" w:history="1">
                  <w:r w:rsidRPr="00EE6639">
                    <w:rPr>
                      <w:rStyle w:val="a3"/>
                      <w:rFonts w:ascii="Times New Roman" w:eastAsia="Times New Roman" w:hAnsi="Times New Roman" w:cs="Times New Roman"/>
                      <w:bCs/>
                      <w:noProof/>
                      <w:sz w:val="28"/>
                      <w:szCs w:val="28"/>
                      <w:lang w:eastAsia="ru-RU"/>
                    </w:rPr>
                    <w:t>Б.1.2. Разъяснение терминов (глоссарий)</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_Toc77857118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5</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11"/>
                  <w:tabs>
                    <w:tab w:val="right" w:leader="dot" w:pos="9345"/>
                  </w:tabs>
                  <w:spacing w:after="0" w:line="240" w:lineRule="auto"/>
                  <w:rPr>
                    <w:rFonts w:eastAsiaTheme="minorEastAsia"/>
                    <w:noProof/>
                    <w:sz w:val="28"/>
                    <w:szCs w:val="28"/>
                    <w:lang w:eastAsia="ru-RU"/>
                  </w:rPr>
                </w:pPr>
                <w:hyperlink w:anchor="_Toc77857119" w:history="1">
                  <w:r w:rsidRPr="00EE6639">
                    <w:rPr>
                      <w:rStyle w:val="a3"/>
                      <w:rFonts w:eastAsia="Times New Roman"/>
                      <w:b/>
                      <w:bCs/>
                      <w:noProof/>
                      <w:kern w:val="36"/>
                      <w:sz w:val="28"/>
                      <w:szCs w:val="28"/>
                      <w:lang w:eastAsia="ru-RU"/>
                    </w:rPr>
                    <w:t>Б.2 ТЕХНИКА БЕЗОПАСНОСТИ И ОХРАНА ТРУДА</w:t>
                  </w:r>
                  <w:r w:rsidRPr="00EE6639">
                    <w:rPr>
                      <w:noProof/>
                      <w:webHidden/>
                      <w:sz w:val="28"/>
                      <w:szCs w:val="28"/>
                    </w:rPr>
                    <w:tab/>
                  </w:r>
                  <w:r w:rsidRPr="00EE6639">
                    <w:rPr>
                      <w:noProof/>
                      <w:webHidden/>
                      <w:sz w:val="28"/>
                      <w:szCs w:val="28"/>
                    </w:rPr>
                    <w:fldChar w:fldCharType="begin"/>
                  </w:r>
                  <w:r w:rsidRPr="00EE6639">
                    <w:rPr>
                      <w:noProof/>
                      <w:webHidden/>
                      <w:sz w:val="28"/>
                      <w:szCs w:val="28"/>
                    </w:rPr>
                    <w:instrText xml:space="preserve"> PAGEREF _Toc77857119 \h </w:instrText>
                  </w:r>
                  <w:r w:rsidRPr="00EE6639">
                    <w:rPr>
                      <w:noProof/>
                      <w:webHidden/>
                      <w:sz w:val="28"/>
                      <w:szCs w:val="28"/>
                    </w:rPr>
                  </w:r>
                  <w:r w:rsidRPr="00EE6639">
                    <w:rPr>
                      <w:noProof/>
                      <w:webHidden/>
                      <w:sz w:val="28"/>
                      <w:szCs w:val="28"/>
                    </w:rPr>
                    <w:fldChar w:fldCharType="separate"/>
                  </w:r>
                  <w:r w:rsidR="007348D9">
                    <w:rPr>
                      <w:noProof/>
                      <w:webHidden/>
                      <w:sz w:val="28"/>
                      <w:szCs w:val="28"/>
                    </w:rPr>
                    <w:t>5</w:t>
                  </w:r>
                  <w:r w:rsidRPr="00EE6639">
                    <w:rPr>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20" w:history="1">
                  <w:r w:rsidRPr="00EE6639">
                    <w:rPr>
                      <w:rStyle w:val="a3"/>
                      <w:rFonts w:ascii="Times New Roman" w:eastAsia="Times New Roman" w:hAnsi="Times New Roman" w:cs="Times New Roman"/>
                      <w:bCs/>
                      <w:noProof/>
                      <w:sz w:val="28"/>
                      <w:szCs w:val="28"/>
                      <w:lang w:eastAsia="ru-RU"/>
                    </w:rPr>
                    <w:t>Б.2.1 Требования Чемпионата в области техники безопасности и охраны труда</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_Toc77857120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5</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21" w:history="1">
                  <w:r w:rsidRPr="00EE6639">
                    <w:rPr>
                      <w:rStyle w:val="a3"/>
                      <w:rFonts w:ascii="Times New Roman" w:eastAsia="Times New Roman" w:hAnsi="Times New Roman" w:cs="Times New Roman"/>
                      <w:bCs/>
                      <w:noProof/>
                      <w:sz w:val="28"/>
                      <w:szCs w:val="28"/>
                      <w:lang w:eastAsia="ru-RU"/>
                    </w:rPr>
                    <w:t>Б.2.2 Инструктаж по технике безопасности и охране труда</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_Toc77857121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5</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11"/>
                  <w:tabs>
                    <w:tab w:val="right" w:leader="dot" w:pos="9345"/>
                  </w:tabs>
                  <w:spacing w:after="0" w:line="240" w:lineRule="auto"/>
                  <w:rPr>
                    <w:rFonts w:eastAsiaTheme="minorEastAsia"/>
                    <w:noProof/>
                    <w:sz w:val="28"/>
                    <w:szCs w:val="28"/>
                    <w:lang w:eastAsia="ru-RU"/>
                  </w:rPr>
                </w:pPr>
                <w:hyperlink w:anchor="_Toc77857122" w:history="1">
                  <w:r w:rsidRPr="00EE6639">
                    <w:rPr>
                      <w:rStyle w:val="a3"/>
                      <w:rFonts w:eastAsia="Times New Roman"/>
                      <w:b/>
                      <w:bCs/>
                      <w:noProof/>
                      <w:kern w:val="36"/>
                      <w:sz w:val="28"/>
                      <w:szCs w:val="28"/>
                      <w:lang w:eastAsia="ru-RU"/>
                    </w:rPr>
                    <w:t>Б.3 ИНФРАСТРУКТУРНЫЙ ЛИСТ И ТУЛБОКС</w:t>
                  </w:r>
                  <w:r w:rsidRPr="00EE6639">
                    <w:rPr>
                      <w:noProof/>
                      <w:webHidden/>
                      <w:sz w:val="28"/>
                      <w:szCs w:val="28"/>
                    </w:rPr>
                    <w:tab/>
                  </w:r>
                  <w:r w:rsidRPr="00EE6639">
                    <w:rPr>
                      <w:noProof/>
                      <w:webHidden/>
                      <w:sz w:val="28"/>
                      <w:szCs w:val="28"/>
                    </w:rPr>
                    <w:fldChar w:fldCharType="begin"/>
                  </w:r>
                  <w:r w:rsidRPr="00EE6639">
                    <w:rPr>
                      <w:noProof/>
                      <w:webHidden/>
                      <w:sz w:val="28"/>
                      <w:szCs w:val="28"/>
                    </w:rPr>
                    <w:instrText xml:space="preserve"> PAGEREF _Toc77857122 \h </w:instrText>
                  </w:r>
                  <w:r w:rsidRPr="00EE6639">
                    <w:rPr>
                      <w:noProof/>
                      <w:webHidden/>
                      <w:sz w:val="28"/>
                      <w:szCs w:val="28"/>
                    </w:rPr>
                  </w:r>
                  <w:r w:rsidRPr="00EE6639">
                    <w:rPr>
                      <w:noProof/>
                      <w:webHidden/>
                      <w:sz w:val="28"/>
                      <w:szCs w:val="28"/>
                    </w:rPr>
                    <w:fldChar w:fldCharType="separate"/>
                  </w:r>
                  <w:r w:rsidR="007348D9">
                    <w:rPr>
                      <w:noProof/>
                      <w:webHidden/>
                      <w:sz w:val="28"/>
                      <w:szCs w:val="28"/>
                    </w:rPr>
                    <w:t>5</w:t>
                  </w:r>
                  <w:r w:rsidRPr="00EE6639">
                    <w:rPr>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23" w:history="1">
                  <w:r w:rsidRPr="00EE6639">
                    <w:rPr>
                      <w:rStyle w:val="a3"/>
                      <w:rFonts w:ascii="Times New Roman" w:eastAsia="Times New Roman" w:hAnsi="Times New Roman" w:cs="Times New Roman"/>
                      <w:bCs/>
                      <w:noProof/>
                      <w:sz w:val="28"/>
                      <w:szCs w:val="28"/>
                      <w:lang w:eastAsia="ru-RU"/>
                    </w:rPr>
                    <w:t>Б.3.1 Инфраструктурный лист</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_Toc77857123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5</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24" w:history="1">
                  <w:r w:rsidRPr="00EE6639">
                    <w:rPr>
                      <w:rStyle w:val="a3"/>
                      <w:rFonts w:ascii="Times New Roman" w:eastAsia="Times New Roman" w:hAnsi="Times New Roman" w:cs="Times New Roman"/>
                      <w:bCs/>
                      <w:noProof/>
                      <w:sz w:val="28"/>
                      <w:szCs w:val="28"/>
                      <w:lang w:eastAsia="ru-RU"/>
                    </w:rPr>
                    <w:t>Б.3.1.1 Определение</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_Toc77857124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5</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25" w:history="1">
                  <w:r w:rsidRPr="00EE6639">
                    <w:rPr>
                      <w:rStyle w:val="a3"/>
                      <w:rFonts w:ascii="Times New Roman" w:eastAsia="Times New Roman" w:hAnsi="Times New Roman" w:cs="Times New Roman"/>
                      <w:bCs/>
                      <w:noProof/>
                      <w:sz w:val="28"/>
                      <w:szCs w:val="28"/>
                      <w:lang w:eastAsia="ru-RU"/>
                    </w:rPr>
                    <w:t>Б.3.1.2 Разработка</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_Toc77857125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5</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26" w:history="1">
                  <w:r w:rsidRPr="00EE6639">
                    <w:rPr>
                      <w:rStyle w:val="a3"/>
                      <w:rFonts w:ascii="Times New Roman" w:eastAsia="Times New Roman" w:hAnsi="Times New Roman" w:cs="Times New Roman"/>
                      <w:bCs/>
                      <w:noProof/>
                      <w:sz w:val="28"/>
                      <w:szCs w:val="28"/>
                      <w:lang w:eastAsia="ru-RU"/>
                    </w:rPr>
                    <w:t>Б.3.1.3 Публикация</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_Toc77857126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6</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27" w:history="1">
                  <w:r w:rsidRPr="00EE6639">
                    <w:rPr>
                      <w:rStyle w:val="a3"/>
                      <w:rFonts w:ascii="Times New Roman" w:eastAsia="Times New Roman" w:hAnsi="Times New Roman" w:cs="Times New Roman"/>
                      <w:bCs/>
                      <w:noProof/>
                      <w:sz w:val="28"/>
                      <w:szCs w:val="28"/>
                      <w:lang w:eastAsia="ru-RU"/>
                    </w:rPr>
                    <w:t>Б.3.1.4 Снабжение Чемпионата материалами и оборудованием</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_Toc77857127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6</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28" w:history="1">
                  <w:r w:rsidRPr="00EE6639">
                    <w:rPr>
                      <w:rStyle w:val="a3"/>
                      <w:rFonts w:ascii="Times New Roman" w:eastAsia="Times New Roman" w:hAnsi="Times New Roman" w:cs="Times New Roman"/>
                      <w:bCs/>
                      <w:noProof/>
                      <w:sz w:val="28"/>
                      <w:szCs w:val="28"/>
                      <w:lang w:eastAsia="ru-RU"/>
                    </w:rPr>
                    <w:t>Б.3.1.5 Недостающие материалы и оборудование</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_Toc77857128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6</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29" w:history="1">
                  <w:r w:rsidRPr="00EE6639">
                    <w:rPr>
                      <w:rStyle w:val="a3"/>
                      <w:rFonts w:ascii="Times New Roman" w:eastAsia="Times New Roman" w:hAnsi="Times New Roman" w:cs="Times New Roman"/>
                      <w:bCs/>
                      <w:noProof/>
                      <w:sz w:val="28"/>
                      <w:szCs w:val="28"/>
                      <w:lang w:eastAsia="ru-RU"/>
                    </w:rPr>
                    <w:t>Б.3.1.6 Материалы-заменители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_Toc77857129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7</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30" w:history="1">
                  <w:r w:rsidRPr="00EE6639">
                    <w:rPr>
                      <w:rStyle w:val="a3"/>
                      <w:rFonts w:ascii="Times New Roman" w:eastAsia="Times New Roman" w:hAnsi="Times New Roman" w:cs="Times New Roman"/>
                      <w:bCs/>
                      <w:noProof/>
                      <w:sz w:val="28"/>
                      <w:szCs w:val="28"/>
                      <w:lang w:eastAsia="ru-RU"/>
                    </w:rPr>
                    <w:t>Б.3.2 Тулбокс</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_Toc77857130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7</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31" w:history="1">
                  <w:r w:rsidRPr="00EE6639">
                    <w:rPr>
                      <w:rStyle w:val="a3"/>
                      <w:rFonts w:ascii="Times New Roman" w:eastAsia="Times New Roman" w:hAnsi="Times New Roman" w:cs="Times New Roman"/>
                      <w:bCs/>
                      <w:noProof/>
                      <w:sz w:val="28"/>
                      <w:szCs w:val="28"/>
                      <w:lang w:eastAsia="ru-RU"/>
                    </w:rPr>
                    <w:t>Б.3.2.1 Определение</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_Toc77857131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7</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32" w:history="1">
                  <w:r w:rsidRPr="00EE6639">
                    <w:rPr>
                      <w:rStyle w:val="a3"/>
                      <w:rFonts w:ascii="Times New Roman" w:eastAsia="Times New Roman" w:hAnsi="Times New Roman" w:cs="Times New Roman"/>
                      <w:bCs/>
                      <w:noProof/>
                      <w:sz w:val="28"/>
                      <w:szCs w:val="28"/>
                      <w:lang w:eastAsia="ru-RU"/>
                    </w:rPr>
                    <w:t>Б.3.2.2 Формирование тулбокса</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_Toc77857132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7</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33" w:history="1">
                  <w:r w:rsidRPr="00EE6639">
                    <w:rPr>
                      <w:rStyle w:val="a3"/>
                      <w:rFonts w:ascii="Times New Roman" w:eastAsia="Times New Roman" w:hAnsi="Times New Roman" w:cs="Times New Roman"/>
                      <w:bCs/>
                      <w:noProof/>
                      <w:sz w:val="28"/>
                      <w:szCs w:val="28"/>
                      <w:lang w:eastAsia="ru-RU"/>
                    </w:rPr>
                    <w:t>Б.3.2.3 Требования к хранению тулбокса на конкурсной площадке</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_Toc77857133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7</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11"/>
                  <w:tabs>
                    <w:tab w:val="right" w:leader="dot" w:pos="9345"/>
                  </w:tabs>
                  <w:spacing w:after="0" w:line="240" w:lineRule="auto"/>
                  <w:rPr>
                    <w:rFonts w:eastAsiaTheme="minorEastAsia"/>
                    <w:noProof/>
                    <w:sz w:val="28"/>
                    <w:szCs w:val="28"/>
                    <w:lang w:eastAsia="ru-RU"/>
                  </w:rPr>
                </w:pPr>
                <w:hyperlink w:anchor="_Toc77857134" w:history="1">
                  <w:r w:rsidRPr="00EE6639">
                    <w:rPr>
                      <w:rStyle w:val="a3"/>
                      <w:rFonts w:eastAsia="Times New Roman"/>
                      <w:b/>
                      <w:bCs/>
                      <w:noProof/>
                      <w:kern w:val="36"/>
                      <w:sz w:val="28"/>
                      <w:szCs w:val="28"/>
                      <w:lang w:eastAsia="ru-RU"/>
                    </w:rPr>
                    <w:t>Б.4 ТЕХНИЧЕСКОЕ ОПИСАНИЕ</w:t>
                  </w:r>
                  <w:r w:rsidRPr="00EE6639">
                    <w:rPr>
                      <w:noProof/>
                      <w:webHidden/>
                      <w:sz w:val="28"/>
                      <w:szCs w:val="28"/>
                    </w:rPr>
                    <w:tab/>
                  </w:r>
                  <w:r w:rsidRPr="00EE6639">
                    <w:rPr>
                      <w:noProof/>
                      <w:webHidden/>
                      <w:sz w:val="28"/>
                      <w:szCs w:val="28"/>
                    </w:rPr>
                    <w:fldChar w:fldCharType="begin"/>
                  </w:r>
                  <w:r w:rsidRPr="00EE6639">
                    <w:rPr>
                      <w:noProof/>
                      <w:webHidden/>
                      <w:sz w:val="28"/>
                      <w:szCs w:val="28"/>
                    </w:rPr>
                    <w:instrText xml:space="preserve"> PAGEREF _Toc77857134 \h </w:instrText>
                  </w:r>
                  <w:r w:rsidRPr="00EE6639">
                    <w:rPr>
                      <w:noProof/>
                      <w:webHidden/>
                      <w:sz w:val="28"/>
                      <w:szCs w:val="28"/>
                    </w:rPr>
                  </w:r>
                  <w:r w:rsidRPr="00EE6639">
                    <w:rPr>
                      <w:noProof/>
                      <w:webHidden/>
                      <w:sz w:val="28"/>
                      <w:szCs w:val="28"/>
                    </w:rPr>
                    <w:fldChar w:fldCharType="separate"/>
                  </w:r>
                  <w:r w:rsidR="007348D9">
                    <w:rPr>
                      <w:noProof/>
                      <w:webHidden/>
                      <w:sz w:val="28"/>
                      <w:szCs w:val="28"/>
                    </w:rPr>
                    <w:t>7</w:t>
                  </w:r>
                  <w:r w:rsidRPr="00EE6639">
                    <w:rPr>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35" w:history="1">
                  <w:r w:rsidRPr="00EE6639">
                    <w:rPr>
                      <w:rStyle w:val="a3"/>
                      <w:rFonts w:ascii="Times New Roman" w:eastAsia="Times New Roman" w:hAnsi="Times New Roman" w:cs="Times New Roman"/>
                      <w:bCs/>
                      <w:noProof/>
                      <w:sz w:val="28"/>
                      <w:szCs w:val="28"/>
                      <w:lang w:eastAsia="ru-RU"/>
                    </w:rPr>
                    <w:t>Б.4.1 Определение</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_Toc77857135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7</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36" w:history="1">
                  <w:r w:rsidRPr="00EE6639">
                    <w:rPr>
                      <w:rStyle w:val="a3"/>
                      <w:rFonts w:ascii="Times New Roman" w:eastAsia="Times New Roman" w:hAnsi="Times New Roman" w:cs="Times New Roman"/>
                      <w:bCs/>
                      <w:noProof/>
                      <w:sz w:val="28"/>
                      <w:szCs w:val="28"/>
                      <w:lang w:eastAsia="ru-RU"/>
                    </w:rPr>
                    <w:t>Б.4.2 Преимущественная юридическая сила</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_Toc77857136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8</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37" w:history="1">
                  <w:r w:rsidRPr="00EE6639">
                    <w:rPr>
                      <w:rStyle w:val="a3"/>
                      <w:rFonts w:ascii="Times New Roman" w:eastAsia="Times New Roman" w:hAnsi="Times New Roman" w:cs="Times New Roman"/>
                      <w:bCs/>
                      <w:noProof/>
                      <w:sz w:val="28"/>
                      <w:szCs w:val="28"/>
                      <w:lang w:eastAsia="ru-RU"/>
                    </w:rPr>
                    <w:t>Б.4.3 Публикация</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_Toc77857137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8</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38" w:history="1">
                  <w:r w:rsidRPr="00EE6639">
                    <w:rPr>
                      <w:rStyle w:val="a3"/>
                      <w:rFonts w:ascii="Times New Roman" w:eastAsia="Times New Roman" w:hAnsi="Times New Roman" w:cs="Times New Roman"/>
                      <w:bCs/>
                      <w:noProof/>
                      <w:sz w:val="28"/>
                      <w:szCs w:val="28"/>
                      <w:lang w:eastAsia="ru-RU"/>
                    </w:rPr>
                    <w:t>Б.4.4. Специальные правила компетенций</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_Toc77857138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8</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11"/>
                  <w:tabs>
                    <w:tab w:val="right" w:leader="dot" w:pos="9345"/>
                  </w:tabs>
                  <w:spacing w:after="0" w:line="240" w:lineRule="auto"/>
                  <w:rPr>
                    <w:rFonts w:eastAsiaTheme="minorEastAsia"/>
                    <w:noProof/>
                    <w:sz w:val="28"/>
                    <w:szCs w:val="28"/>
                    <w:lang w:eastAsia="ru-RU"/>
                  </w:rPr>
                </w:pPr>
                <w:hyperlink w:anchor="_Toc77857139" w:history="1">
                  <w:r w:rsidRPr="00EE6639">
                    <w:rPr>
                      <w:rStyle w:val="a3"/>
                      <w:rFonts w:eastAsia="Times New Roman"/>
                      <w:b/>
                      <w:bCs/>
                      <w:noProof/>
                      <w:kern w:val="36"/>
                      <w:sz w:val="28"/>
                      <w:szCs w:val="28"/>
                      <w:lang w:eastAsia="ru-RU"/>
                    </w:rPr>
                    <w:t>Б.5 КОНКУРСНОЕ ЗАДАНИЕ</w:t>
                  </w:r>
                  <w:r w:rsidRPr="00EE6639">
                    <w:rPr>
                      <w:noProof/>
                      <w:webHidden/>
                      <w:sz w:val="28"/>
                      <w:szCs w:val="28"/>
                    </w:rPr>
                    <w:tab/>
                  </w:r>
                  <w:r w:rsidRPr="00EE6639">
                    <w:rPr>
                      <w:noProof/>
                      <w:webHidden/>
                      <w:sz w:val="28"/>
                      <w:szCs w:val="28"/>
                    </w:rPr>
                    <w:fldChar w:fldCharType="begin"/>
                  </w:r>
                  <w:r w:rsidRPr="00EE6639">
                    <w:rPr>
                      <w:noProof/>
                      <w:webHidden/>
                      <w:sz w:val="28"/>
                      <w:szCs w:val="28"/>
                    </w:rPr>
                    <w:instrText xml:space="preserve"> PAGEREF _Toc77857139 \h </w:instrText>
                  </w:r>
                  <w:r w:rsidRPr="00EE6639">
                    <w:rPr>
                      <w:noProof/>
                      <w:webHidden/>
                      <w:sz w:val="28"/>
                      <w:szCs w:val="28"/>
                    </w:rPr>
                  </w:r>
                  <w:r w:rsidRPr="00EE6639">
                    <w:rPr>
                      <w:noProof/>
                      <w:webHidden/>
                      <w:sz w:val="28"/>
                      <w:szCs w:val="28"/>
                    </w:rPr>
                    <w:fldChar w:fldCharType="separate"/>
                  </w:r>
                  <w:r w:rsidR="007348D9">
                    <w:rPr>
                      <w:noProof/>
                      <w:webHidden/>
                      <w:sz w:val="28"/>
                      <w:szCs w:val="28"/>
                    </w:rPr>
                    <w:t>8</w:t>
                  </w:r>
                  <w:r w:rsidRPr="00EE6639">
                    <w:rPr>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40" w:history="1">
                  <w:r w:rsidRPr="00EE6639">
                    <w:rPr>
                      <w:rStyle w:val="a3"/>
                      <w:rFonts w:ascii="Times New Roman" w:eastAsia="Times New Roman" w:hAnsi="Times New Roman" w:cs="Times New Roman"/>
                      <w:bCs/>
                      <w:noProof/>
                      <w:sz w:val="28"/>
                      <w:szCs w:val="28"/>
                      <w:lang w:eastAsia="ru-RU"/>
                    </w:rPr>
                    <w:t>Б.5.1 Определение</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_Toc77857140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8</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41" w:history="1">
                  <w:r w:rsidRPr="00EE6639">
                    <w:rPr>
                      <w:rStyle w:val="a3"/>
                      <w:rFonts w:ascii="Times New Roman" w:eastAsia="Times New Roman" w:hAnsi="Times New Roman" w:cs="Times New Roman"/>
                      <w:bCs/>
                      <w:noProof/>
                      <w:sz w:val="28"/>
                      <w:szCs w:val="28"/>
                      <w:lang w:eastAsia="ru-RU"/>
                    </w:rPr>
                    <w:t>Б.5.2 Продолжительность выполнения конкурсного задания</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_Toc77857141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8</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42" w:history="1">
                  <w:r w:rsidRPr="00EE6639">
                    <w:rPr>
                      <w:rStyle w:val="a3"/>
                      <w:rFonts w:ascii="Times New Roman" w:eastAsia="Times New Roman" w:hAnsi="Times New Roman" w:cs="Times New Roman"/>
                      <w:bCs/>
                      <w:noProof/>
                      <w:sz w:val="28"/>
                      <w:szCs w:val="28"/>
                      <w:lang w:eastAsia="ru-RU"/>
                    </w:rPr>
                    <w:t>Б.5.3 Этические критерии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_Toc77857142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9</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43" w:history="1">
                  <w:r w:rsidRPr="00EE6639">
                    <w:rPr>
                      <w:rStyle w:val="a3"/>
                      <w:rFonts w:ascii="Times New Roman" w:eastAsia="Times New Roman" w:hAnsi="Times New Roman" w:cs="Times New Roman"/>
                      <w:bCs/>
                      <w:noProof/>
                      <w:sz w:val="28"/>
                      <w:szCs w:val="28"/>
                      <w:lang w:eastAsia="ru-RU"/>
                    </w:rPr>
                    <w:t>Б.5.4 Разработка конкурсного задания</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_Toc77857143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9</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44" w:history="1">
                  <w:r w:rsidRPr="00EE6639">
                    <w:rPr>
                      <w:rStyle w:val="a3"/>
                      <w:rFonts w:ascii="Times New Roman" w:eastAsia="Times New Roman" w:hAnsi="Times New Roman" w:cs="Times New Roman"/>
                      <w:bCs/>
                      <w:noProof/>
                      <w:sz w:val="28"/>
                      <w:szCs w:val="28"/>
                      <w:lang w:eastAsia="ru-RU"/>
                    </w:rPr>
                    <w:t>Б.5.4.1 Общие требования к разработке конкурсного задания</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_Toc77857144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9</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45" w:history="1">
                  <w:r w:rsidRPr="00EE6639">
                    <w:rPr>
                      <w:rStyle w:val="a3"/>
                      <w:rFonts w:ascii="Times New Roman" w:eastAsia="Times New Roman" w:hAnsi="Times New Roman" w:cs="Times New Roman"/>
                      <w:bCs/>
                      <w:noProof/>
                      <w:sz w:val="28"/>
                      <w:szCs w:val="28"/>
                      <w:lang w:eastAsia="ru-RU"/>
                    </w:rPr>
                    <w:t>Б.5.4.2 Лица, участвующие в разработке конкурсного задания</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_Toc77857145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9</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46" w:history="1">
                  <w:r w:rsidRPr="00EE6639">
                    <w:rPr>
                      <w:rStyle w:val="a3"/>
                      <w:rFonts w:ascii="Times New Roman" w:eastAsia="Times New Roman" w:hAnsi="Times New Roman" w:cs="Times New Roman"/>
                      <w:bCs/>
                      <w:noProof/>
                      <w:sz w:val="28"/>
                      <w:szCs w:val="28"/>
                      <w:lang w:eastAsia="ru-RU"/>
                    </w:rPr>
                    <w:t>Б.5.5 Согласование конкурсного задания</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_Toc77857146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9</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47" w:history="1">
                  <w:r w:rsidRPr="00EE6639">
                    <w:rPr>
                      <w:rStyle w:val="a3"/>
                      <w:rFonts w:ascii="Times New Roman" w:eastAsia="Times New Roman" w:hAnsi="Times New Roman" w:cs="Times New Roman"/>
                      <w:bCs/>
                      <w:noProof/>
                      <w:sz w:val="28"/>
                      <w:szCs w:val="28"/>
                      <w:lang w:eastAsia="ru-RU"/>
                    </w:rPr>
                    <w:t>Б.5.6 Распространение информации о конкурсном задании (если иное не предусмотрено техническим описанием или специальными правилами компетенции)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_Toc77857147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10</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48" w:history="1">
                  <w:r w:rsidRPr="00EE6639">
                    <w:rPr>
                      <w:rStyle w:val="a3"/>
                      <w:rFonts w:ascii="Times New Roman" w:eastAsia="Times New Roman" w:hAnsi="Times New Roman" w:cs="Times New Roman"/>
                      <w:bCs/>
                      <w:noProof/>
                      <w:sz w:val="28"/>
                      <w:szCs w:val="28"/>
                      <w:lang w:eastAsia="ru-RU"/>
                    </w:rPr>
                    <w:t>Б.5.7 Публикация конкурсного задания и обязательные изменения</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_Toc77857148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10</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49" w:history="1">
                  <w:r w:rsidRPr="00EE6639">
                    <w:rPr>
                      <w:rStyle w:val="a3"/>
                      <w:rFonts w:ascii="Times New Roman" w:eastAsia="Times New Roman" w:hAnsi="Times New Roman" w:cs="Times New Roman"/>
                      <w:bCs/>
                      <w:noProof/>
                      <w:sz w:val="28"/>
                      <w:szCs w:val="28"/>
                      <w:lang w:eastAsia="ru-RU"/>
                    </w:rPr>
                    <w:t>Б.5.8 Ознакомление конкурсантов с конкурсным заданием</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_Toc77857149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11</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50" w:history="1">
                  <w:r w:rsidRPr="00EE6639">
                    <w:rPr>
                      <w:rStyle w:val="a3"/>
                      <w:rFonts w:ascii="Times New Roman" w:eastAsia="Times New Roman" w:hAnsi="Times New Roman" w:cs="Times New Roman"/>
                      <w:bCs/>
                      <w:noProof/>
                      <w:sz w:val="28"/>
                      <w:szCs w:val="28"/>
                      <w:lang w:eastAsia="ru-RU"/>
                    </w:rPr>
                    <w:t>Б.5.9 Сохранность работ конкурсантов</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_Toc77857150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11</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11"/>
                  <w:tabs>
                    <w:tab w:val="right" w:leader="dot" w:pos="9345"/>
                  </w:tabs>
                  <w:spacing w:after="0" w:line="240" w:lineRule="auto"/>
                  <w:rPr>
                    <w:rFonts w:eastAsiaTheme="minorEastAsia"/>
                    <w:noProof/>
                    <w:sz w:val="28"/>
                    <w:szCs w:val="28"/>
                    <w:lang w:eastAsia="ru-RU"/>
                  </w:rPr>
                </w:pPr>
                <w:hyperlink w:anchor="_Toc77857151" w:history="1">
                  <w:r w:rsidRPr="00EE6639">
                    <w:rPr>
                      <w:rStyle w:val="a3"/>
                      <w:rFonts w:eastAsia="Times New Roman"/>
                      <w:b/>
                      <w:bCs/>
                      <w:noProof/>
                      <w:kern w:val="36"/>
                      <w:sz w:val="28"/>
                      <w:szCs w:val="28"/>
                      <w:lang w:eastAsia="ru-RU"/>
                    </w:rPr>
                    <w:t>Б.6 ОЦЕНКА РАБОТ КОНКУРСАНТОВ</w:t>
                  </w:r>
                  <w:r w:rsidRPr="00EE6639">
                    <w:rPr>
                      <w:noProof/>
                      <w:webHidden/>
                      <w:sz w:val="28"/>
                      <w:szCs w:val="28"/>
                    </w:rPr>
                    <w:tab/>
                  </w:r>
                  <w:r w:rsidRPr="00EE6639">
                    <w:rPr>
                      <w:noProof/>
                      <w:webHidden/>
                      <w:sz w:val="28"/>
                      <w:szCs w:val="28"/>
                    </w:rPr>
                    <w:fldChar w:fldCharType="begin"/>
                  </w:r>
                  <w:r w:rsidRPr="00EE6639">
                    <w:rPr>
                      <w:noProof/>
                      <w:webHidden/>
                      <w:sz w:val="28"/>
                      <w:szCs w:val="28"/>
                    </w:rPr>
                    <w:instrText xml:space="preserve"> PAGEREF _Toc77857151 \h </w:instrText>
                  </w:r>
                  <w:r w:rsidRPr="00EE6639">
                    <w:rPr>
                      <w:noProof/>
                      <w:webHidden/>
                      <w:sz w:val="28"/>
                      <w:szCs w:val="28"/>
                    </w:rPr>
                  </w:r>
                  <w:r w:rsidRPr="00EE6639">
                    <w:rPr>
                      <w:noProof/>
                      <w:webHidden/>
                      <w:sz w:val="28"/>
                      <w:szCs w:val="28"/>
                    </w:rPr>
                    <w:fldChar w:fldCharType="separate"/>
                  </w:r>
                  <w:r w:rsidR="007348D9">
                    <w:rPr>
                      <w:noProof/>
                      <w:webHidden/>
                      <w:sz w:val="28"/>
                      <w:szCs w:val="28"/>
                    </w:rPr>
                    <w:t>12</w:t>
                  </w:r>
                  <w:r w:rsidRPr="00EE6639">
                    <w:rPr>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52" w:history="1">
                  <w:r w:rsidRPr="00EE6639">
                    <w:rPr>
                      <w:rStyle w:val="a3"/>
                      <w:rFonts w:ascii="Times New Roman" w:eastAsia="Times New Roman" w:hAnsi="Times New Roman" w:cs="Times New Roman"/>
                      <w:bCs/>
                      <w:noProof/>
                      <w:sz w:val="28"/>
                      <w:szCs w:val="28"/>
                      <w:lang w:eastAsia="ru-RU"/>
                    </w:rPr>
                    <w:t>Б.6.1 Процедура оценки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_Toc77857152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12</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53" w:history="1">
                  <w:r w:rsidRPr="00EE6639">
                    <w:rPr>
                      <w:rStyle w:val="a3"/>
                      <w:rFonts w:ascii="Times New Roman" w:eastAsia="Times New Roman" w:hAnsi="Times New Roman" w:cs="Times New Roman"/>
                      <w:bCs/>
                      <w:noProof/>
                      <w:sz w:val="28"/>
                      <w:szCs w:val="28"/>
                      <w:lang w:eastAsia="ru-RU"/>
                    </w:rPr>
                    <w:t>Б.6.2 Схема оценки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_Toc77857153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12</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54" w:history="1">
                  <w:r w:rsidRPr="00EE6639">
                    <w:rPr>
                      <w:rStyle w:val="a3"/>
                      <w:rFonts w:ascii="Times New Roman" w:eastAsia="Times New Roman" w:hAnsi="Times New Roman" w:cs="Times New Roman"/>
                      <w:bCs/>
                      <w:noProof/>
                      <w:sz w:val="28"/>
                      <w:szCs w:val="28"/>
                      <w:lang w:eastAsia="ru-RU"/>
                    </w:rPr>
                    <w:t>Б.6.2.1 Формирование схемы оценки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_Toc77857154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12</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55" w:history="1">
                  <w:r w:rsidRPr="00EE6639">
                    <w:rPr>
                      <w:rStyle w:val="a3"/>
                      <w:rFonts w:ascii="Times New Roman" w:eastAsia="Times New Roman" w:hAnsi="Times New Roman" w:cs="Times New Roman"/>
                      <w:bCs/>
                      <w:noProof/>
                      <w:sz w:val="28"/>
                      <w:szCs w:val="28"/>
                      <w:lang w:eastAsia="ru-RU"/>
                    </w:rPr>
                    <w:t>Б.6.2.2 Структура схемы оценки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_Toc77857155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12</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56" w:history="1">
                  <w:r w:rsidRPr="00EE6639">
                    <w:rPr>
                      <w:rStyle w:val="a3"/>
                      <w:rFonts w:ascii="Times New Roman" w:eastAsia="Times New Roman" w:hAnsi="Times New Roman" w:cs="Times New Roman"/>
                      <w:bCs/>
                      <w:noProof/>
                      <w:sz w:val="28"/>
                      <w:szCs w:val="28"/>
                      <w:lang w:eastAsia="ru-RU"/>
                    </w:rPr>
                    <w:t>Б.6.2.2.1 Шкала оценок</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_Toc77857156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12</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57" w:history="1">
                  <w:r w:rsidRPr="00EE6639">
                    <w:rPr>
                      <w:rStyle w:val="a3"/>
                      <w:rFonts w:ascii="Times New Roman" w:eastAsia="Times New Roman" w:hAnsi="Times New Roman" w:cs="Times New Roman"/>
                      <w:bCs/>
                      <w:noProof/>
                      <w:sz w:val="28"/>
                      <w:szCs w:val="28"/>
                      <w:lang w:eastAsia="ru-RU"/>
                    </w:rPr>
                    <w:t>Б.6.2.2.2 Критерии оценки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_Toc77857157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12</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58" w:history="1">
                  <w:r w:rsidRPr="00EE6639">
                    <w:rPr>
                      <w:rStyle w:val="a3"/>
                      <w:rFonts w:ascii="Times New Roman" w:eastAsia="Times New Roman" w:hAnsi="Times New Roman" w:cs="Times New Roman"/>
                      <w:bCs/>
                      <w:noProof/>
                      <w:sz w:val="28"/>
                      <w:szCs w:val="28"/>
                      <w:lang w:eastAsia="ru-RU"/>
                    </w:rPr>
                    <w:t>Б.6.2.2.3 Субкритерии оценки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_Toc77857158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13</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59" w:history="1">
                  <w:r w:rsidRPr="00EE6639">
                    <w:rPr>
                      <w:rStyle w:val="a3"/>
                      <w:rFonts w:ascii="Times New Roman" w:eastAsia="Times New Roman" w:hAnsi="Times New Roman" w:cs="Times New Roman"/>
                      <w:bCs/>
                      <w:noProof/>
                      <w:sz w:val="28"/>
                      <w:szCs w:val="28"/>
                      <w:lang w:eastAsia="ru-RU"/>
                    </w:rPr>
                    <w:t>Б.6.2.2.4 Аспекты субкритериев</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_Toc77857159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13</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60" w:history="1">
                  <w:r w:rsidRPr="00EE6639">
                    <w:rPr>
                      <w:rStyle w:val="a3"/>
                      <w:rFonts w:ascii="Times New Roman" w:eastAsia="Times New Roman" w:hAnsi="Times New Roman" w:cs="Times New Roman"/>
                      <w:bCs/>
                      <w:noProof/>
                      <w:sz w:val="28"/>
                      <w:szCs w:val="28"/>
                      <w:lang w:eastAsia="ru-RU"/>
                    </w:rPr>
                    <w:t>Б.6.2.3 Исправления в схеме оценок</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_Toc77857160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13</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61" w:history="1">
                  <w:r w:rsidRPr="00EE6639">
                    <w:rPr>
                      <w:rStyle w:val="a3"/>
                      <w:rFonts w:ascii="Times New Roman" w:eastAsia="Times New Roman" w:hAnsi="Times New Roman" w:cs="Times New Roman"/>
                      <w:bCs/>
                      <w:noProof/>
                      <w:sz w:val="28"/>
                      <w:szCs w:val="28"/>
                      <w:lang w:eastAsia="ru-RU"/>
                    </w:rPr>
                    <w:t>Б.6.3 Виды оценок и технологии оценивания</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_Toc77857161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13</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62" w:history="1">
                  <w:r w:rsidRPr="00EE6639">
                    <w:rPr>
                      <w:rStyle w:val="a3"/>
                      <w:rFonts w:ascii="Times New Roman" w:eastAsia="Times New Roman" w:hAnsi="Times New Roman" w:cs="Times New Roman"/>
                      <w:bCs/>
                      <w:noProof/>
                      <w:sz w:val="28"/>
                      <w:szCs w:val="28"/>
                      <w:lang w:eastAsia="ru-RU"/>
                    </w:rPr>
                    <w:t>Б.6.4. Последовательность оценки и присуждения баллов</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_Toc77857162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14</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63" w:history="1">
                  <w:r w:rsidRPr="00EE6639">
                    <w:rPr>
                      <w:rStyle w:val="a3"/>
                      <w:rFonts w:ascii="Times New Roman" w:eastAsia="Times New Roman" w:hAnsi="Times New Roman" w:cs="Times New Roman"/>
                      <w:bCs/>
                      <w:noProof/>
                      <w:sz w:val="28"/>
                      <w:szCs w:val="28"/>
                      <w:lang w:eastAsia="ru-RU"/>
                    </w:rPr>
                    <w:t>Б.6.5 Информационная система Чемпионата (CIS)</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_Toc77857163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14</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64" w:history="1">
                  <w:r w:rsidRPr="00EE6639">
                    <w:rPr>
                      <w:rStyle w:val="a3"/>
                      <w:rFonts w:ascii="Times New Roman" w:eastAsia="Times New Roman" w:hAnsi="Times New Roman" w:cs="Times New Roman"/>
                      <w:bCs/>
                      <w:noProof/>
                      <w:sz w:val="28"/>
                      <w:szCs w:val="28"/>
                      <w:lang w:eastAsia="ru-RU"/>
                    </w:rPr>
                    <w:t>Б.6.5.1 Шкала Ворлдскиллс</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_Toc77857164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14</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65" w:history="1">
                  <w:r w:rsidRPr="00EE6639">
                    <w:rPr>
                      <w:rStyle w:val="a3"/>
                      <w:rFonts w:ascii="Times New Roman" w:eastAsia="Times New Roman" w:hAnsi="Times New Roman" w:cs="Times New Roman"/>
                      <w:bCs/>
                      <w:noProof/>
                      <w:sz w:val="28"/>
                      <w:szCs w:val="28"/>
                      <w:lang w:eastAsia="ru-RU"/>
                    </w:rPr>
                    <w:t>Б.6.5.2 Округление результатов</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_Toc77857165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15</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66" w:history="1">
                  <w:r w:rsidRPr="00EE6639">
                    <w:rPr>
                      <w:rStyle w:val="a3"/>
                      <w:rFonts w:ascii="Times New Roman" w:eastAsia="Times New Roman" w:hAnsi="Times New Roman" w:cs="Times New Roman"/>
                      <w:bCs/>
                      <w:noProof/>
                      <w:sz w:val="28"/>
                      <w:szCs w:val="28"/>
                      <w:lang w:eastAsia="ru-RU"/>
                    </w:rPr>
                    <w:t>Б.6.6. Команды для проведения оценки и начисления баллов</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_Toc77857166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15</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67" w:history="1">
                  <w:r w:rsidRPr="00EE6639">
                    <w:rPr>
                      <w:rStyle w:val="a3"/>
                      <w:rFonts w:ascii="Times New Roman" w:eastAsia="Times New Roman" w:hAnsi="Times New Roman" w:cs="Times New Roman"/>
                      <w:bCs/>
                      <w:noProof/>
                      <w:sz w:val="28"/>
                      <w:szCs w:val="28"/>
                      <w:lang w:eastAsia="ru-RU"/>
                    </w:rPr>
                    <w:t>Б.6.6.1 Подготовка жюри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_Toc77857167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15</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68" w:history="1">
                  <w:r w:rsidRPr="00EE6639">
                    <w:rPr>
                      <w:rStyle w:val="a3"/>
                      <w:rFonts w:ascii="Times New Roman" w:eastAsia="Times New Roman" w:hAnsi="Times New Roman" w:cs="Times New Roman"/>
                      <w:bCs/>
                      <w:noProof/>
                      <w:sz w:val="28"/>
                      <w:szCs w:val="28"/>
                      <w:lang w:eastAsia="ru-RU"/>
                    </w:rPr>
                    <w:t>Б.6.6.2 Формирование команд для проведения оценки и начисления баллов</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_Toc77857168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15</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69" w:history="1">
                  <w:r w:rsidRPr="00EE6639">
                    <w:rPr>
                      <w:rStyle w:val="a3"/>
                      <w:rFonts w:ascii="Times New Roman" w:eastAsia="Times New Roman" w:hAnsi="Times New Roman" w:cs="Times New Roman"/>
                      <w:bCs/>
                      <w:noProof/>
                      <w:sz w:val="28"/>
                      <w:szCs w:val="28"/>
                      <w:lang w:eastAsia="ru-RU"/>
                    </w:rPr>
                    <w:t>Б.6.6.3 Организация работы команд по оценке и начислению баллов</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_Toc77857169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15</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70" w:history="1">
                  <w:r w:rsidRPr="00EE6639">
                    <w:rPr>
                      <w:rStyle w:val="a3"/>
                      <w:rFonts w:ascii="Times New Roman" w:eastAsia="Times New Roman" w:hAnsi="Times New Roman" w:cs="Times New Roman"/>
                      <w:bCs/>
                      <w:noProof/>
                      <w:sz w:val="28"/>
                      <w:szCs w:val="28"/>
                      <w:lang w:eastAsia="ru-RU"/>
                    </w:rPr>
                    <w:t>Б.6.7. Ежедневная оценка и начисление баллов</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_Toc77857170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16</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71" w:history="1">
                  <w:r w:rsidRPr="00EE6639">
                    <w:rPr>
                      <w:rStyle w:val="a3"/>
                      <w:rFonts w:ascii="Times New Roman" w:eastAsia="Times New Roman" w:hAnsi="Times New Roman" w:cs="Times New Roman"/>
                      <w:bCs/>
                      <w:noProof/>
                      <w:sz w:val="28"/>
                      <w:szCs w:val="28"/>
                      <w:lang w:eastAsia="ru-RU"/>
                    </w:rPr>
                    <w:t>Б.6.8. Окончательные оценки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_Toc77857171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16</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72" w:history="1">
                  <w:r w:rsidRPr="00EE6639">
                    <w:rPr>
                      <w:rStyle w:val="a3"/>
                      <w:rFonts w:ascii="Times New Roman" w:eastAsia="Times New Roman" w:hAnsi="Times New Roman" w:cs="Times New Roman"/>
                      <w:bCs/>
                      <w:noProof/>
                      <w:sz w:val="28"/>
                      <w:szCs w:val="28"/>
                      <w:lang w:eastAsia="ru-RU"/>
                    </w:rPr>
                    <w:t>Б.6.8.1 Проверка ведомостей</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_Toc77857172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16</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73" w:history="1">
                  <w:r w:rsidRPr="00EE6639">
                    <w:rPr>
                      <w:rStyle w:val="a3"/>
                      <w:rFonts w:ascii="Times New Roman" w:eastAsia="Times New Roman" w:hAnsi="Times New Roman" w:cs="Times New Roman"/>
                      <w:bCs/>
                      <w:noProof/>
                      <w:sz w:val="28"/>
                      <w:szCs w:val="28"/>
                      <w:lang w:eastAsia="ru-RU"/>
                    </w:rPr>
                    <w:t>Б.6.8.2 Сохранность выполненных конкурсных заданий до окончания оценивания</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_Toc77857173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17</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74" w:history="1">
                  <w:r w:rsidRPr="00EE6639">
                    <w:rPr>
                      <w:rStyle w:val="a3"/>
                      <w:rFonts w:ascii="Times New Roman" w:eastAsia="Times New Roman" w:hAnsi="Times New Roman" w:cs="Times New Roman"/>
                      <w:bCs/>
                      <w:noProof/>
                      <w:sz w:val="28"/>
                      <w:szCs w:val="28"/>
                      <w:lang w:eastAsia="ru-RU"/>
                    </w:rPr>
                    <w:t>Б.6.8.3 Завершение процесса оценки и присуждения баллов</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_Toc77857174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17</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75" w:history="1">
                  <w:r w:rsidRPr="00EE6639">
                    <w:rPr>
                      <w:rStyle w:val="a3"/>
                      <w:rFonts w:ascii="Times New Roman" w:eastAsia="Times New Roman" w:hAnsi="Times New Roman" w:cs="Times New Roman"/>
                      <w:bCs/>
                      <w:noProof/>
                      <w:sz w:val="28"/>
                      <w:szCs w:val="28"/>
                      <w:lang w:eastAsia="ru-RU"/>
                    </w:rPr>
                    <w:t>Б.6.8.4 Порядок исправления оценок</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_Toc77857175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17</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76" w:history="1">
                  <w:r w:rsidRPr="00EE6639">
                    <w:rPr>
                      <w:rStyle w:val="a3"/>
                      <w:rFonts w:ascii="Times New Roman" w:eastAsia="Times New Roman" w:hAnsi="Times New Roman" w:cs="Times New Roman"/>
                      <w:bCs/>
                      <w:noProof/>
                      <w:sz w:val="28"/>
                      <w:szCs w:val="28"/>
                      <w:lang w:eastAsia="ru-RU"/>
                    </w:rPr>
                    <w:t>Б.6.8.5 Спорные ситуации относительно процедуры оценки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_Toc77857176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18</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77" w:history="1">
                  <w:r w:rsidRPr="00EE6639">
                    <w:rPr>
                      <w:rStyle w:val="a3"/>
                      <w:rFonts w:ascii="Times New Roman" w:eastAsia="Times New Roman" w:hAnsi="Times New Roman" w:cs="Times New Roman"/>
                      <w:bCs/>
                      <w:noProof/>
                      <w:sz w:val="28"/>
                      <w:szCs w:val="28"/>
                      <w:lang w:eastAsia="ru-RU"/>
                    </w:rPr>
                    <w:t>Б.6.8.6 Разглашение результатов оценивания</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_Toc77857177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18</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11"/>
                  <w:tabs>
                    <w:tab w:val="right" w:leader="dot" w:pos="9345"/>
                  </w:tabs>
                  <w:spacing w:after="0" w:line="240" w:lineRule="auto"/>
                  <w:rPr>
                    <w:rFonts w:eastAsiaTheme="minorEastAsia"/>
                    <w:noProof/>
                    <w:sz w:val="28"/>
                    <w:szCs w:val="28"/>
                    <w:lang w:eastAsia="ru-RU"/>
                  </w:rPr>
                </w:pPr>
                <w:hyperlink w:anchor="_Toc77857178" w:history="1">
                  <w:r w:rsidRPr="00EE6639">
                    <w:rPr>
                      <w:rStyle w:val="a3"/>
                      <w:rFonts w:eastAsia="Times New Roman"/>
                      <w:b/>
                      <w:bCs/>
                      <w:noProof/>
                      <w:kern w:val="36"/>
                      <w:sz w:val="28"/>
                      <w:szCs w:val="28"/>
                      <w:lang w:eastAsia="ru-RU"/>
                    </w:rPr>
                    <w:t>Б.7 ПУБЛИКАЦИЯ РЕЗУЛЬТАТОВ И ВРУЧЕНИЕ НАГРАД</w:t>
                  </w:r>
                  <w:r w:rsidRPr="00EE6639">
                    <w:rPr>
                      <w:noProof/>
                      <w:webHidden/>
                      <w:sz w:val="28"/>
                      <w:szCs w:val="28"/>
                    </w:rPr>
                    <w:tab/>
                  </w:r>
                  <w:r w:rsidRPr="00EE6639">
                    <w:rPr>
                      <w:noProof/>
                      <w:webHidden/>
                      <w:sz w:val="28"/>
                      <w:szCs w:val="28"/>
                    </w:rPr>
                    <w:fldChar w:fldCharType="begin"/>
                  </w:r>
                  <w:r w:rsidRPr="00EE6639">
                    <w:rPr>
                      <w:noProof/>
                      <w:webHidden/>
                      <w:sz w:val="28"/>
                      <w:szCs w:val="28"/>
                    </w:rPr>
                    <w:instrText xml:space="preserve"> PAGEREF _Toc77857178 \h </w:instrText>
                  </w:r>
                  <w:r w:rsidRPr="00EE6639">
                    <w:rPr>
                      <w:noProof/>
                      <w:webHidden/>
                      <w:sz w:val="28"/>
                      <w:szCs w:val="28"/>
                    </w:rPr>
                  </w:r>
                  <w:r w:rsidRPr="00EE6639">
                    <w:rPr>
                      <w:noProof/>
                      <w:webHidden/>
                      <w:sz w:val="28"/>
                      <w:szCs w:val="28"/>
                    </w:rPr>
                    <w:fldChar w:fldCharType="separate"/>
                  </w:r>
                  <w:r w:rsidR="007348D9">
                    <w:rPr>
                      <w:noProof/>
                      <w:webHidden/>
                      <w:sz w:val="28"/>
                      <w:szCs w:val="28"/>
                    </w:rPr>
                    <w:t>18</w:t>
                  </w:r>
                  <w:r w:rsidRPr="00EE6639">
                    <w:rPr>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79" w:history="1">
                  <w:r w:rsidRPr="00EE6639">
                    <w:rPr>
                      <w:rStyle w:val="a3"/>
                      <w:rFonts w:ascii="Times New Roman" w:eastAsia="Times New Roman" w:hAnsi="Times New Roman" w:cs="Times New Roman"/>
                      <w:bCs/>
                      <w:noProof/>
                      <w:sz w:val="28"/>
                      <w:szCs w:val="28"/>
                      <w:lang w:eastAsia="ru-RU"/>
                    </w:rPr>
                    <w:t>Б.7.1 Публикация официальных результатов Чемпионата</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_Toc77857179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18</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80" w:history="1">
                  <w:r w:rsidRPr="00EE6639">
                    <w:rPr>
                      <w:rStyle w:val="a3"/>
                      <w:rFonts w:ascii="Times New Roman" w:eastAsia="Times New Roman" w:hAnsi="Times New Roman" w:cs="Times New Roman"/>
                      <w:bCs/>
                      <w:noProof/>
                      <w:sz w:val="28"/>
                      <w:szCs w:val="28"/>
                      <w:lang w:eastAsia="ru-RU"/>
                    </w:rPr>
                    <w:t>Б.7.2 Золотые, серебряные и бронзовые медали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_Toc77857180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18</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81" w:history="1">
                  <w:r w:rsidRPr="00EE6639">
                    <w:rPr>
                      <w:rStyle w:val="a3"/>
                      <w:rFonts w:ascii="Times New Roman" w:eastAsia="Times New Roman" w:hAnsi="Times New Roman" w:cs="Times New Roman"/>
                      <w:bCs/>
                      <w:noProof/>
                      <w:sz w:val="28"/>
                      <w:szCs w:val="28"/>
                      <w:lang w:eastAsia="ru-RU"/>
                    </w:rPr>
                    <w:t>Б.7.2.1 Золотые медали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_Toc77857181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18</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82" w:history="1">
                  <w:r w:rsidRPr="00EE6639">
                    <w:rPr>
                      <w:rStyle w:val="a3"/>
                      <w:rFonts w:ascii="Times New Roman" w:eastAsia="Times New Roman" w:hAnsi="Times New Roman" w:cs="Times New Roman"/>
                      <w:bCs/>
                      <w:noProof/>
                      <w:sz w:val="28"/>
                      <w:szCs w:val="28"/>
                      <w:lang w:eastAsia="ru-RU"/>
                    </w:rPr>
                    <w:t>Б.7.2.2 Серебряные медали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_Toc77857182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18</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83" w:history="1">
                  <w:r w:rsidRPr="00EE6639">
                    <w:rPr>
                      <w:rStyle w:val="a3"/>
                      <w:rFonts w:ascii="Times New Roman" w:eastAsia="Times New Roman" w:hAnsi="Times New Roman" w:cs="Times New Roman"/>
                      <w:bCs/>
                      <w:noProof/>
                      <w:sz w:val="28"/>
                      <w:szCs w:val="28"/>
                      <w:lang w:eastAsia="ru-RU"/>
                    </w:rPr>
                    <w:t>Б.7.2.3 Бронзовые медали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_Toc77857183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18</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84" w:history="1">
                  <w:r w:rsidRPr="00EE6639">
                    <w:rPr>
                      <w:rStyle w:val="a3"/>
                      <w:rFonts w:ascii="Times New Roman" w:eastAsia="Times New Roman" w:hAnsi="Times New Roman" w:cs="Times New Roman"/>
                      <w:bCs/>
                      <w:noProof/>
                      <w:sz w:val="28"/>
                      <w:szCs w:val="28"/>
                      <w:lang w:eastAsia="ru-RU"/>
                    </w:rPr>
                    <w:t>Б.7.3 Медали при равных результатах</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_Toc77857184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18</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85" w:history="1">
                  <w:r w:rsidRPr="00EE6639">
                    <w:rPr>
                      <w:rStyle w:val="a3"/>
                      <w:rFonts w:ascii="Times New Roman" w:eastAsia="Times New Roman" w:hAnsi="Times New Roman" w:cs="Times New Roman"/>
                      <w:bCs/>
                      <w:noProof/>
                      <w:sz w:val="28"/>
                      <w:szCs w:val="28"/>
                      <w:lang w:eastAsia="ru-RU"/>
                    </w:rPr>
                    <w:t>Б.7.4 Медальон за профессионализм (если применимо)</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_Toc77857185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18</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86" w:history="1">
                  <w:r w:rsidRPr="00EE6639">
                    <w:rPr>
                      <w:rStyle w:val="a3"/>
                      <w:rFonts w:ascii="Times New Roman" w:eastAsia="Times New Roman" w:hAnsi="Times New Roman" w:cs="Times New Roman"/>
                      <w:bCs/>
                      <w:noProof/>
                      <w:sz w:val="28"/>
                      <w:szCs w:val="28"/>
                      <w:lang w:eastAsia="ru-RU"/>
                    </w:rPr>
                    <w:t>Б.7.5 Диплом участника</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_Toc77857186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19</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87" w:history="1">
                  <w:r w:rsidRPr="00EE6639">
                    <w:rPr>
                      <w:rStyle w:val="a3"/>
                      <w:rFonts w:ascii="Times New Roman" w:eastAsia="Times New Roman" w:hAnsi="Times New Roman" w:cs="Times New Roman"/>
                      <w:bCs/>
                      <w:noProof/>
                      <w:sz w:val="28"/>
                      <w:szCs w:val="28"/>
                      <w:lang w:eastAsia="ru-RU"/>
                    </w:rPr>
                    <w:t>Б.7.6 Результаты по 100 балльной шкале</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_Toc77857187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19</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11"/>
                  <w:tabs>
                    <w:tab w:val="right" w:leader="dot" w:pos="9345"/>
                  </w:tabs>
                  <w:spacing w:after="0" w:line="240" w:lineRule="auto"/>
                  <w:rPr>
                    <w:rFonts w:eastAsiaTheme="minorEastAsia"/>
                    <w:noProof/>
                    <w:sz w:val="28"/>
                    <w:szCs w:val="28"/>
                    <w:lang w:eastAsia="ru-RU"/>
                  </w:rPr>
                </w:pPr>
                <w:hyperlink w:anchor="_Toc77857188" w:history="1">
                  <w:r w:rsidRPr="00EE6639">
                    <w:rPr>
                      <w:rStyle w:val="a3"/>
                      <w:rFonts w:eastAsia="Times New Roman"/>
                      <w:b/>
                      <w:bCs/>
                      <w:noProof/>
                      <w:kern w:val="36"/>
                      <w:sz w:val="28"/>
                      <w:szCs w:val="28"/>
                      <w:lang w:eastAsia="ru-RU"/>
                    </w:rPr>
                    <w:t>Б.8 ОСУЩЕСТВЛЕНИЕ ВИДЕО- И ФОТОСЪЕМКИ</w:t>
                  </w:r>
                  <w:r w:rsidRPr="00EE6639">
                    <w:rPr>
                      <w:noProof/>
                      <w:webHidden/>
                      <w:sz w:val="28"/>
                      <w:szCs w:val="28"/>
                    </w:rPr>
                    <w:tab/>
                  </w:r>
                  <w:r w:rsidRPr="00EE6639">
                    <w:rPr>
                      <w:noProof/>
                      <w:webHidden/>
                      <w:sz w:val="28"/>
                      <w:szCs w:val="28"/>
                    </w:rPr>
                    <w:fldChar w:fldCharType="begin"/>
                  </w:r>
                  <w:r w:rsidRPr="00EE6639">
                    <w:rPr>
                      <w:noProof/>
                      <w:webHidden/>
                      <w:sz w:val="28"/>
                      <w:szCs w:val="28"/>
                    </w:rPr>
                    <w:instrText xml:space="preserve"> PAGEREF _Toc77857188 \h </w:instrText>
                  </w:r>
                  <w:r w:rsidRPr="00EE6639">
                    <w:rPr>
                      <w:noProof/>
                      <w:webHidden/>
                      <w:sz w:val="28"/>
                      <w:szCs w:val="28"/>
                    </w:rPr>
                  </w:r>
                  <w:r w:rsidRPr="00EE6639">
                    <w:rPr>
                      <w:noProof/>
                      <w:webHidden/>
                      <w:sz w:val="28"/>
                      <w:szCs w:val="28"/>
                    </w:rPr>
                    <w:fldChar w:fldCharType="separate"/>
                  </w:r>
                  <w:r w:rsidR="007348D9">
                    <w:rPr>
                      <w:noProof/>
                      <w:webHidden/>
                      <w:sz w:val="28"/>
                      <w:szCs w:val="28"/>
                    </w:rPr>
                    <w:t>19</w:t>
                  </w:r>
                  <w:r w:rsidRPr="00EE6639">
                    <w:rPr>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89" w:history="1">
                  <w:r w:rsidRPr="00EE6639">
                    <w:rPr>
                      <w:rStyle w:val="a3"/>
                      <w:rFonts w:ascii="Times New Roman" w:eastAsia="Times New Roman" w:hAnsi="Times New Roman" w:cs="Times New Roman"/>
                      <w:bCs/>
                      <w:noProof/>
                      <w:sz w:val="28"/>
                      <w:szCs w:val="28"/>
                      <w:lang w:eastAsia="ru-RU"/>
                    </w:rPr>
                    <w:t>Б.8.1 Осуществление видео- и фотосъемки представителями СМИ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_Toc77857189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19</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90" w:history="1">
                  <w:r w:rsidRPr="00EE6639">
                    <w:rPr>
                      <w:rStyle w:val="a3"/>
                      <w:rFonts w:ascii="Times New Roman" w:eastAsia="Times New Roman" w:hAnsi="Times New Roman" w:cs="Times New Roman"/>
                      <w:bCs/>
                      <w:noProof/>
                      <w:sz w:val="28"/>
                      <w:szCs w:val="28"/>
                      <w:lang w:eastAsia="ru-RU"/>
                    </w:rPr>
                    <w:t>Б.8.1.1 До начала Чемпионата</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_Toc77857190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19</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91" w:history="1">
                  <w:r w:rsidRPr="00EE6639">
                    <w:rPr>
                      <w:rStyle w:val="a3"/>
                      <w:rFonts w:ascii="Times New Roman" w:eastAsia="Times New Roman" w:hAnsi="Times New Roman" w:cs="Times New Roman"/>
                      <w:bCs/>
                      <w:noProof/>
                      <w:sz w:val="28"/>
                      <w:szCs w:val="28"/>
                      <w:lang w:eastAsia="ru-RU"/>
                    </w:rPr>
                    <w:t>Б.8.1.2 Во время Чемпионата</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_Toc77857191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19</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92" w:history="1">
                  <w:r w:rsidRPr="00EE6639">
                    <w:rPr>
                      <w:rStyle w:val="a3"/>
                      <w:rFonts w:ascii="Times New Roman" w:eastAsia="Times New Roman" w:hAnsi="Times New Roman" w:cs="Times New Roman"/>
                      <w:bCs/>
                      <w:noProof/>
                      <w:sz w:val="28"/>
                      <w:szCs w:val="28"/>
                      <w:lang w:eastAsia="ru-RU"/>
                    </w:rPr>
                    <w:t>Б.8.2 Осуществление видео- и фотосъемки другими аккредитованными участниками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_Toc77857192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19</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93" w:history="1">
                  <w:r w:rsidRPr="00EE6639">
                    <w:rPr>
                      <w:rStyle w:val="a3"/>
                      <w:rFonts w:ascii="Times New Roman" w:eastAsia="Times New Roman" w:hAnsi="Times New Roman" w:cs="Times New Roman"/>
                      <w:bCs/>
                      <w:noProof/>
                      <w:sz w:val="28"/>
                      <w:szCs w:val="28"/>
                      <w:lang w:eastAsia="ru-RU"/>
                    </w:rPr>
                    <w:t>Б.8.2.1 До начала Чемпионата</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_Toc77857193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19</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94" w:history="1">
                  <w:r w:rsidRPr="00EE6639">
                    <w:rPr>
                      <w:rStyle w:val="a3"/>
                      <w:rFonts w:ascii="Times New Roman" w:eastAsia="Times New Roman" w:hAnsi="Times New Roman" w:cs="Times New Roman"/>
                      <w:bCs/>
                      <w:noProof/>
                      <w:sz w:val="28"/>
                      <w:szCs w:val="28"/>
                      <w:lang w:eastAsia="ru-RU"/>
                    </w:rPr>
                    <w:t>Б.8.2.2 Во время Чемпионата</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_Toc77857194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19</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11"/>
                  <w:tabs>
                    <w:tab w:val="right" w:leader="dot" w:pos="9345"/>
                  </w:tabs>
                  <w:spacing w:after="0" w:line="240" w:lineRule="auto"/>
                  <w:rPr>
                    <w:rFonts w:eastAsiaTheme="minorEastAsia"/>
                    <w:noProof/>
                    <w:sz w:val="28"/>
                    <w:szCs w:val="28"/>
                    <w:lang w:eastAsia="ru-RU"/>
                  </w:rPr>
                </w:pPr>
                <w:hyperlink w:anchor="_Toc77857195" w:history="1">
                  <w:r w:rsidRPr="00EE6639">
                    <w:rPr>
                      <w:rStyle w:val="a3"/>
                      <w:rFonts w:eastAsia="Times New Roman"/>
                      <w:b/>
                      <w:bCs/>
                      <w:noProof/>
                      <w:kern w:val="36"/>
                      <w:sz w:val="28"/>
                      <w:szCs w:val="28"/>
                      <w:lang w:eastAsia="ru-RU"/>
                    </w:rPr>
                    <w:t>Б.9 НАРУШЕНИЕ РЕГЛАМЕНТА ЧЕМПИОНАТА И КОДЕКСА ЭТИКИ. ВОПРОСЫ И СПОРЫ</w:t>
                  </w:r>
                  <w:r w:rsidRPr="00EE6639">
                    <w:rPr>
                      <w:noProof/>
                      <w:webHidden/>
                      <w:sz w:val="28"/>
                      <w:szCs w:val="28"/>
                    </w:rPr>
                    <w:tab/>
                  </w:r>
                  <w:r w:rsidRPr="00EE6639">
                    <w:rPr>
                      <w:noProof/>
                      <w:webHidden/>
                      <w:sz w:val="28"/>
                      <w:szCs w:val="28"/>
                    </w:rPr>
                    <w:fldChar w:fldCharType="begin"/>
                  </w:r>
                  <w:r w:rsidRPr="00EE6639">
                    <w:rPr>
                      <w:noProof/>
                      <w:webHidden/>
                      <w:sz w:val="28"/>
                      <w:szCs w:val="28"/>
                    </w:rPr>
                    <w:instrText xml:space="preserve"> PAGEREF _Toc77857195 \h </w:instrText>
                  </w:r>
                  <w:r w:rsidRPr="00EE6639">
                    <w:rPr>
                      <w:noProof/>
                      <w:webHidden/>
                      <w:sz w:val="28"/>
                      <w:szCs w:val="28"/>
                    </w:rPr>
                  </w:r>
                  <w:r w:rsidRPr="00EE6639">
                    <w:rPr>
                      <w:noProof/>
                      <w:webHidden/>
                      <w:sz w:val="28"/>
                      <w:szCs w:val="28"/>
                    </w:rPr>
                    <w:fldChar w:fldCharType="separate"/>
                  </w:r>
                  <w:r w:rsidR="007348D9">
                    <w:rPr>
                      <w:noProof/>
                      <w:webHidden/>
                      <w:sz w:val="28"/>
                      <w:szCs w:val="28"/>
                    </w:rPr>
                    <w:t>19</w:t>
                  </w:r>
                  <w:r w:rsidRPr="00EE6639">
                    <w:rPr>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96" w:history="1">
                  <w:r w:rsidRPr="00EE6639">
                    <w:rPr>
                      <w:rStyle w:val="a3"/>
                      <w:rFonts w:ascii="Times New Roman" w:eastAsia="Times New Roman" w:hAnsi="Times New Roman" w:cs="Times New Roman"/>
                      <w:bCs/>
                      <w:noProof/>
                      <w:sz w:val="28"/>
                      <w:szCs w:val="28"/>
                      <w:lang w:eastAsia="ru-RU"/>
                    </w:rPr>
                    <w:t>Б.9.1 Рассмотрение нарушений и споров в доапелляционном порядке</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_Toc77857196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20</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197" w:history="1">
                  <w:r w:rsidRPr="00EE6639">
                    <w:rPr>
                      <w:rStyle w:val="a3"/>
                      <w:rFonts w:ascii="Times New Roman" w:eastAsia="Times New Roman" w:hAnsi="Times New Roman" w:cs="Times New Roman"/>
                      <w:bCs/>
                      <w:noProof/>
                      <w:sz w:val="28"/>
                      <w:szCs w:val="28"/>
                      <w:lang w:eastAsia="ru-RU"/>
                    </w:rPr>
                    <w:t>Б.9.2 Рассмотрение нарушений и споров в апелляционном порядке</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_Toc77857197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20</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98" w:history="1">
                  <w:r w:rsidRPr="00EE6639">
                    <w:rPr>
                      <w:rStyle w:val="a3"/>
                      <w:rFonts w:ascii="Times New Roman" w:eastAsia="Times New Roman" w:hAnsi="Times New Roman" w:cs="Times New Roman"/>
                      <w:bCs/>
                      <w:noProof/>
                      <w:sz w:val="28"/>
                      <w:szCs w:val="28"/>
                      <w:lang w:eastAsia="ru-RU"/>
                    </w:rPr>
                    <w:t>Б.9.2.1 Порядок формирования Апелляционной комиссии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_Toc77857198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20</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31"/>
                  <w:tabs>
                    <w:tab w:val="right" w:leader="dot" w:pos="9345"/>
                  </w:tabs>
                  <w:spacing w:after="0" w:line="240" w:lineRule="auto"/>
                  <w:rPr>
                    <w:rFonts w:ascii="Times New Roman" w:hAnsi="Times New Roman" w:cs="Times New Roman"/>
                    <w:noProof/>
                    <w:sz w:val="28"/>
                    <w:szCs w:val="28"/>
                  </w:rPr>
                </w:pPr>
                <w:hyperlink w:anchor="_Toc77857199" w:history="1">
                  <w:r w:rsidRPr="00EE6639">
                    <w:rPr>
                      <w:rStyle w:val="a3"/>
                      <w:rFonts w:ascii="Times New Roman" w:eastAsia="Times New Roman" w:hAnsi="Times New Roman" w:cs="Times New Roman"/>
                      <w:bCs/>
                      <w:noProof/>
                      <w:sz w:val="28"/>
                      <w:szCs w:val="28"/>
                      <w:lang w:eastAsia="ru-RU"/>
                    </w:rPr>
                    <w:t>Б.9.2.2 Порядок подачи и рассмотрения апелляции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_Toc77857199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20</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200" w:history="1">
                  <w:r w:rsidRPr="00EE6639">
                    <w:rPr>
                      <w:rStyle w:val="a3"/>
                      <w:rFonts w:ascii="Times New Roman" w:eastAsia="Times New Roman" w:hAnsi="Times New Roman" w:cs="Times New Roman"/>
                      <w:bCs/>
                      <w:noProof/>
                      <w:sz w:val="28"/>
                      <w:szCs w:val="28"/>
                      <w:lang w:eastAsia="ru-RU"/>
                    </w:rPr>
                    <w:t>Б.9.3 Штрафные санкции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_Toc77857200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22</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201" w:history="1">
                  <w:r w:rsidRPr="00EE6639">
                    <w:rPr>
                      <w:rStyle w:val="a3"/>
                      <w:rFonts w:ascii="Times New Roman" w:eastAsia="Times New Roman" w:hAnsi="Times New Roman" w:cs="Times New Roman"/>
                      <w:bCs/>
                      <w:noProof/>
                      <w:sz w:val="28"/>
                      <w:szCs w:val="28"/>
                      <w:lang w:eastAsia="ru-RU"/>
                    </w:rPr>
                    <w:t>Б.9.4 Конфликт интересов</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_Toc77857201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22</w:t>
                  </w:r>
                  <w:r w:rsidRPr="00EE6639">
                    <w:rPr>
                      <w:rFonts w:ascii="Times New Roman" w:hAnsi="Times New Roman" w:cs="Times New Roman"/>
                      <w:noProof/>
                      <w:webHidden/>
                      <w:sz w:val="28"/>
                      <w:szCs w:val="28"/>
                    </w:rPr>
                    <w:fldChar w:fldCharType="end"/>
                  </w:r>
                </w:hyperlink>
              </w:p>
              <w:p w:rsidR="005F152C" w:rsidRPr="00EE6639" w:rsidRDefault="005F152C" w:rsidP="005F152C">
                <w:pPr>
                  <w:pStyle w:val="21"/>
                  <w:tabs>
                    <w:tab w:val="right" w:leader="dot" w:pos="9345"/>
                  </w:tabs>
                  <w:spacing w:after="0" w:line="240" w:lineRule="auto"/>
                  <w:rPr>
                    <w:rFonts w:ascii="Times New Roman" w:hAnsi="Times New Roman" w:cs="Times New Roman"/>
                    <w:noProof/>
                    <w:sz w:val="28"/>
                    <w:szCs w:val="28"/>
                  </w:rPr>
                </w:pPr>
                <w:hyperlink w:anchor="_Toc77857202" w:history="1">
                  <w:r w:rsidRPr="00EE6639">
                    <w:rPr>
                      <w:rStyle w:val="a3"/>
                      <w:rFonts w:ascii="Times New Roman" w:eastAsia="Times New Roman" w:hAnsi="Times New Roman" w:cs="Times New Roman"/>
                      <w:bCs/>
                      <w:noProof/>
                      <w:sz w:val="28"/>
                      <w:szCs w:val="28"/>
                      <w:lang w:eastAsia="ru-RU"/>
                    </w:rPr>
                    <w:t>Б.9.5 Информирование о принятом решении</w:t>
                  </w:r>
                  <w:r w:rsidRPr="00EE6639">
                    <w:rPr>
                      <w:rFonts w:ascii="Times New Roman" w:hAnsi="Times New Roman" w:cs="Times New Roman"/>
                      <w:noProof/>
                      <w:webHidden/>
                      <w:sz w:val="28"/>
                      <w:szCs w:val="28"/>
                    </w:rPr>
                    <w:tab/>
                  </w:r>
                  <w:r w:rsidRPr="00EE6639">
                    <w:rPr>
                      <w:rFonts w:ascii="Times New Roman" w:hAnsi="Times New Roman" w:cs="Times New Roman"/>
                      <w:noProof/>
                      <w:webHidden/>
                      <w:sz w:val="28"/>
                      <w:szCs w:val="28"/>
                    </w:rPr>
                    <w:fldChar w:fldCharType="begin"/>
                  </w:r>
                  <w:r w:rsidRPr="00EE6639">
                    <w:rPr>
                      <w:rFonts w:ascii="Times New Roman" w:hAnsi="Times New Roman" w:cs="Times New Roman"/>
                      <w:noProof/>
                      <w:webHidden/>
                      <w:sz w:val="28"/>
                      <w:szCs w:val="28"/>
                    </w:rPr>
                    <w:instrText xml:space="preserve"> PAGEREF _Toc77857202 \h </w:instrText>
                  </w:r>
                  <w:r w:rsidRPr="00EE6639">
                    <w:rPr>
                      <w:rFonts w:ascii="Times New Roman" w:hAnsi="Times New Roman" w:cs="Times New Roman"/>
                      <w:noProof/>
                      <w:webHidden/>
                      <w:sz w:val="28"/>
                      <w:szCs w:val="28"/>
                    </w:rPr>
                  </w:r>
                  <w:r w:rsidRPr="00EE6639">
                    <w:rPr>
                      <w:rFonts w:ascii="Times New Roman" w:hAnsi="Times New Roman" w:cs="Times New Roman"/>
                      <w:noProof/>
                      <w:webHidden/>
                      <w:sz w:val="28"/>
                      <w:szCs w:val="28"/>
                    </w:rPr>
                    <w:fldChar w:fldCharType="separate"/>
                  </w:r>
                  <w:r w:rsidR="007348D9">
                    <w:rPr>
                      <w:rFonts w:ascii="Times New Roman" w:hAnsi="Times New Roman" w:cs="Times New Roman"/>
                      <w:noProof/>
                      <w:webHidden/>
                      <w:sz w:val="28"/>
                      <w:szCs w:val="28"/>
                    </w:rPr>
                    <w:t>22</w:t>
                  </w:r>
                  <w:r w:rsidRPr="00EE6639">
                    <w:rPr>
                      <w:rFonts w:ascii="Times New Roman" w:hAnsi="Times New Roman" w:cs="Times New Roman"/>
                      <w:noProof/>
                      <w:webHidden/>
                      <w:sz w:val="28"/>
                      <w:szCs w:val="28"/>
                    </w:rPr>
                    <w:fldChar w:fldCharType="end"/>
                  </w:r>
                </w:hyperlink>
              </w:p>
              <w:p w:rsidR="005F152C" w:rsidRPr="00EE6639" w:rsidRDefault="005F152C" w:rsidP="005F152C">
                <w:pPr>
                  <w:rPr>
                    <w:sz w:val="28"/>
                    <w:szCs w:val="28"/>
                  </w:rPr>
                </w:pPr>
                <w:r w:rsidRPr="00EE6639">
                  <w:rPr>
                    <w:b/>
                    <w:bCs/>
                    <w:sz w:val="28"/>
                    <w:szCs w:val="28"/>
                  </w:rPr>
                  <w:fldChar w:fldCharType="end"/>
                </w:r>
              </w:p>
            </w:sdtContent>
          </w:sdt>
          <w:p w:rsidR="005F152C" w:rsidRDefault="005F152C" w:rsidP="005F152C">
            <w:pPr>
              <w:ind w:firstLine="709"/>
              <w:outlineLvl w:val="0"/>
              <w:rPr>
                <w:rFonts w:eastAsia="Times New Roman"/>
                <w:b/>
                <w:bCs/>
                <w:kern w:val="36"/>
                <w:sz w:val="28"/>
                <w:szCs w:val="28"/>
                <w:lang w:eastAsia="ru-RU"/>
              </w:rPr>
            </w:pPr>
            <w:bookmarkStart w:id="1" w:name="_Toc77857116"/>
          </w:p>
          <w:p w:rsidR="005F152C" w:rsidRDefault="005F152C" w:rsidP="005F152C">
            <w:pPr>
              <w:ind w:firstLine="709"/>
              <w:outlineLvl w:val="0"/>
              <w:rPr>
                <w:rFonts w:eastAsia="Times New Roman"/>
                <w:b/>
                <w:bCs/>
                <w:kern w:val="36"/>
                <w:sz w:val="28"/>
                <w:szCs w:val="28"/>
                <w:lang w:eastAsia="ru-RU"/>
              </w:rPr>
            </w:pPr>
          </w:p>
          <w:p w:rsidR="005F152C" w:rsidRDefault="005F152C" w:rsidP="005F152C">
            <w:pPr>
              <w:ind w:firstLine="709"/>
              <w:outlineLvl w:val="0"/>
              <w:rPr>
                <w:rFonts w:eastAsia="Times New Roman"/>
                <w:b/>
                <w:bCs/>
                <w:kern w:val="36"/>
                <w:sz w:val="28"/>
                <w:szCs w:val="28"/>
                <w:lang w:eastAsia="ru-RU"/>
              </w:rPr>
            </w:pPr>
          </w:p>
          <w:p w:rsidR="005F152C" w:rsidRDefault="005F152C" w:rsidP="005F152C">
            <w:pPr>
              <w:ind w:firstLine="709"/>
              <w:outlineLvl w:val="0"/>
              <w:rPr>
                <w:rFonts w:eastAsia="Times New Roman"/>
                <w:b/>
                <w:bCs/>
                <w:kern w:val="36"/>
                <w:sz w:val="28"/>
                <w:szCs w:val="28"/>
                <w:lang w:eastAsia="ru-RU"/>
              </w:rPr>
            </w:pPr>
          </w:p>
          <w:p w:rsidR="005F152C" w:rsidRDefault="005F152C" w:rsidP="005F152C">
            <w:pPr>
              <w:ind w:firstLine="709"/>
              <w:outlineLvl w:val="0"/>
              <w:rPr>
                <w:rFonts w:eastAsia="Times New Roman"/>
                <w:b/>
                <w:bCs/>
                <w:kern w:val="36"/>
                <w:sz w:val="28"/>
                <w:szCs w:val="28"/>
                <w:lang w:eastAsia="ru-RU"/>
              </w:rPr>
            </w:pPr>
          </w:p>
          <w:p w:rsidR="005F152C" w:rsidRDefault="005F152C" w:rsidP="005F152C">
            <w:pPr>
              <w:ind w:firstLine="709"/>
              <w:outlineLvl w:val="0"/>
              <w:rPr>
                <w:rFonts w:eastAsia="Times New Roman"/>
                <w:b/>
                <w:bCs/>
                <w:kern w:val="36"/>
                <w:sz w:val="28"/>
                <w:szCs w:val="28"/>
                <w:lang w:eastAsia="ru-RU"/>
              </w:rPr>
            </w:pPr>
          </w:p>
          <w:p w:rsidR="005F152C" w:rsidRDefault="005F152C" w:rsidP="005F152C">
            <w:pPr>
              <w:ind w:firstLine="709"/>
              <w:outlineLvl w:val="0"/>
              <w:rPr>
                <w:rFonts w:eastAsia="Times New Roman"/>
                <w:b/>
                <w:bCs/>
                <w:kern w:val="36"/>
                <w:sz w:val="28"/>
                <w:szCs w:val="28"/>
                <w:lang w:eastAsia="ru-RU"/>
              </w:rPr>
            </w:pPr>
          </w:p>
          <w:p w:rsidR="005F152C" w:rsidRDefault="005F152C" w:rsidP="005F152C">
            <w:pPr>
              <w:ind w:firstLine="709"/>
              <w:outlineLvl w:val="0"/>
              <w:rPr>
                <w:rFonts w:eastAsia="Times New Roman"/>
                <w:b/>
                <w:bCs/>
                <w:kern w:val="36"/>
                <w:sz w:val="28"/>
                <w:szCs w:val="28"/>
                <w:lang w:eastAsia="ru-RU"/>
              </w:rPr>
            </w:pPr>
          </w:p>
          <w:p w:rsidR="005F152C" w:rsidRDefault="005F152C" w:rsidP="005F152C">
            <w:pPr>
              <w:ind w:firstLine="709"/>
              <w:outlineLvl w:val="0"/>
              <w:rPr>
                <w:rFonts w:eastAsia="Times New Roman"/>
                <w:b/>
                <w:bCs/>
                <w:kern w:val="36"/>
                <w:sz w:val="28"/>
                <w:szCs w:val="28"/>
                <w:lang w:eastAsia="ru-RU"/>
              </w:rPr>
            </w:pPr>
          </w:p>
          <w:p w:rsidR="005F152C" w:rsidRDefault="005F152C" w:rsidP="005F152C">
            <w:pPr>
              <w:ind w:firstLine="709"/>
              <w:outlineLvl w:val="0"/>
              <w:rPr>
                <w:rFonts w:eastAsia="Times New Roman"/>
                <w:b/>
                <w:bCs/>
                <w:kern w:val="36"/>
                <w:sz w:val="28"/>
                <w:szCs w:val="28"/>
                <w:lang w:eastAsia="ru-RU"/>
              </w:rPr>
            </w:pPr>
          </w:p>
          <w:p w:rsidR="005F152C" w:rsidRDefault="005F152C" w:rsidP="005F152C">
            <w:pPr>
              <w:ind w:firstLine="709"/>
              <w:outlineLvl w:val="0"/>
              <w:rPr>
                <w:rFonts w:eastAsia="Times New Roman"/>
                <w:b/>
                <w:bCs/>
                <w:kern w:val="36"/>
                <w:sz w:val="28"/>
                <w:szCs w:val="28"/>
                <w:lang w:eastAsia="ru-RU"/>
              </w:rPr>
            </w:pPr>
          </w:p>
          <w:p w:rsidR="005F152C" w:rsidRDefault="005F152C" w:rsidP="005F152C">
            <w:pPr>
              <w:ind w:firstLine="709"/>
              <w:outlineLvl w:val="0"/>
              <w:rPr>
                <w:rFonts w:eastAsia="Times New Roman"/>
                <w:b/>
                <w:bCs/>
                <w:kern w:val="36"/>
                <w:sz w:val="28"/>
                <w:szCs w:val="28"/>
                <w:lang w:eastAsia="ru-RU"/>
              </w:rPr>
            </w:pPr>
          </w:p>
          <w:p w:rsidR="005F152C" w:rsidRDefault="005F152C" w:rsidP="005F152C">
            <w:pPr>
              <w:ind w:firstLine="709"/>
              <w:outlineLvl w:val="0"/>
              <w:rPr>
                <w:rFonts w:eastAsia="Times New Roman"/>
                <w:b/>
                <w:bCs/>
                <w:kern w:val="36"/>
                <w:sz w:val="28"/>
                <w:szCs w:val="28"/>
                <w:lang w:eastAsia="ru-RU"/>
              </w:rPr>
            </w:pPr>
          </w:p>
          <w:p w:rsidR="005F152C" w:rsidRDefault="005F152C" w:rsidP="005F152C">
            <w:pPr>
              <w:ind w:firstLine="709"/>
              <w:outlineLvl w:val="0"/>
              <w:rPr>
                <w:rFonts w:eastAsia="Times New Roman"/>
                <w:b/>
                <w:bCs/>
                <w:kern w:val="36"/>
                <w:sz w:val="28"/>
                <w:szCs w:val="28"/>
                <w:lang w:eastAsia="ru-RU"/>
              </w:rPr>
            </w:pPr>
          </w:p>
          <w:p w:rsidR="005F152C" w:rsidRDefault="005F152C" w:rsidP="005F152C">
            <w:pPr>
              <w:ind w:firstLine="709"/>
              <w:outlineLvl w:val="0"/>
              <w:rPr>
                <w:rFonts w:eastAsia="Times New Roman"/>
                <w:b/>
                <w:bCs/>
                <w:kern w:val="36"/>
                <w:sz w:val="28"/>
                <w:szCs w:val="28"/>
                <w:lang w:eastAsia="ru-RU"/>
              </w:rPr>
            </w:pPr>
          </w:p>
          <w:p w:rsidR="005F152C" w:rsidRDefault="005F152C"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79163F" w:rsidRDefault="0079163F" w:rsidP="005F152C">
            <w:pPr>
              <w:ind w:firstLine="709"/>
              <w:outlineLvl w:val="0"/>
              <w:rPr>
                <w:rFonts w:eastAsia="Times New Roman"/>
                <w:b/>
                <w:bCs/>
                <w:kern w:val="36"/>
                <w:sz w:val="28"/>
                <w:szCs w:val="28"/>
                <w:lang w:eastAsia="ru-RU"/>
              </w:rPr>
            </w:pPr>
          </w:p>
          <w:p w:rsidR="005F152C" w:rsidRDefault="005F152C" w:rsidP="005F152C">
            <w:pPr>
              <w:rPr>
                <w:rFonts w:eastAsia="Times New Roman"/>
                <w:b/>
                <w:bCs/>
                <w:kern w:val="36"/>
                <w:sz w:val="28"/>
                <w:szCs w:val="28"/>
                <w:lang w:eastAsia="ru-RU"/>
              </w:rPr>
            </w:pPr>
            <w:r>
              <w:rPr>
                <w:rFonts w:eastAsia="Times New Roman"/>
                <w:b/>
                <w:bCs/>
                <w:kern w:val="36"/>
                <w:sz w:val="28"/>
                <w:szCs w:val="28"/>
                <w:lang w:eastAsia="ru-RU"/>
              </w:rPr>
              <w:br w:type="page"/>
            </w:r>
          </w:p>
          <w:p w:rsidR="005F152C" w:rsidRPr="000A4195" w:rsidRDefault="005F152C" w:rsidP="005F152C">
            <w:pPr>
              <w:ind w:firstLine="709"/>
              <w:jc w:val="center"/>
              <w:outlineLvl w:val="0"/>
              <w:rPr>
                <w:rFonts w:eastAsia="Times New Roman"/>
                <w:b/>
                <w:bCs/>
                <w:kern w:val="36"/>
                <w:sz w:val="28"/>
                <w:szCs w:val="28"/>
                <w:lang w:val="ru-RU" w:eastAsia="ru-RU"/>
              </w:rPr>
            </w:pPr>
            <w:r w:rsidRPr="000A4195">
              <w:rPr>
                <w:rFonts w:eastAsia="Times New Roman"/>
                <w:b/>
                <w:bCs/>
                <w:kern w:val="36"/>
                <w:sz w:val="28"/>
                <w:szCs w:val="28"/>
                <w:lang w:val="ru-RU" w:eastAsia="ru-RU"/>
              </w:rPr>
              <w:lastRenderedPageBreak/>
              <w:t>Б.1 ОБЩИЕ ПОЛОЖЕНИЯ</w:t>
            </w:r>
            <w:bookmarkEnd w:id="1"/>
          </w:p>
          <w:p w:rsidR="005F152C" w:rsidRPr="000A4195" w:rsidRDefault="005F152C" w:rsidP="005F152C">
            <w:pPr>
              <w:ind w:firstLine="709"/>
              <w:outlineLvl w:val="1"/>
              <w:rPr>
                <w:rFonts w:eastAsia="Times New Roman"/>
                <w:b/>
                <w:bCs/>
                <w:sz w:val="28"/>
                <w:szCs w:val="28"/>
                <w:lang w:val="ru-RU" w:eastAsia="ru-RU"/>
              </w:rPr>
            </w:pPr>
            <w:bookmarkStart w:id="2" w:name="_Toc77857117"/>
            <w:r w:rsidRPr="000A4195">
              <w:rPr>
                <w:rFonts w:eastAsia="Times New Roman"/>
                <w:b/>
                <w:bCs/>
                <w:sz w:val="28"/>
                <w:szCs w:val="28"/>
                <w:lang w:val="ru-RU" w:eastAsia="ru-RU"/>
              </w:rPr>
              <w:t>Б.1.1 Сфера применения</w:t>
            </w:r>
            <w:bookmarkEnd w:id="2"/>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Регламент определяет правила организации и проведения Чемпионата, включая все соревнования по компетенциям.</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Лица, вовлеченные в организацию и проведение Чемпионата, обязаны руководствоваться в своей деятельности Регламентом.</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Регламент состоит из двух томов:</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Том А. Планирование, организация и операционная деятельность;</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Том Б. Проведение соревнований по компетенциям.</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Тома </w:t>
            </w:r>
            <w:r w:rsidRPr="000A4195">
              <w:rPr>
                <w:rFonts w:eastAsia="Times New Roman"/>
                <w:sz w:val="28"/>
                <w:szCs w:val="28"/>
                <w:lang w:eastAsia="ru-RU"/>
              </w:rPr>
              <w:t>A</w:t>
            </w:r>
            <w:r w:rsidRPr="000A4195">
              <w:rPr>
                <w:rFonts w:eastAsia="Times New Roman"/>
                <w:sz w:val="28"/>
                <w:szCs w:val="28"/>
                <w:lang w:val="ru-RU" w:eastAsia="ru-RU"/>
              </w:rPr>
              <w:t xml:space="preserve"> и Б необходимо использовать совместно.</w:t>
            </w:r>
          </w:p>
          <w:p w:rsidR="005F152C" w:rsidRPr="000A4195" w:rsidRDefault="005F152C" w:rsidP="005F152C">
            <w:pPr>
              <w:ind w:firstLine="709"/>
              <w:outlineLvl w:val="1"/>
              <w:rPr>
                <w:rFonts w:eastAsia="Times New Roman"/>
                <w:b/>
                <w:bCs/>
                <w:sz w:val="28"/>
                <w:szCs w:val="28"/>
                <w:lang w:val="ru-RU" w:eastAsia="ru-RU"/>
              </w:rPr>
            </w:pPr>
            <w:bookmarkStart w:id="3" w:name="_Toc77857118"/>
            <w:r w:rsidRPr="000A4195">
              <w:rPr>
                <w:rFonts w:eastAsia="Times New Roman"/>
                <w:b/>
                <w:bCs/>
                <w:sz w:val="28"/>
                <w:szCs w:val="28"/>
                <w:lang w:val="ru-RU" w:eastAsia="ru-RU"/>
              </w:rPr>
              <w:t>Б.1.2. Разъяснение терминов (глоссарий)</w:t>
            </w:r>
            <w:bookmarkEnd w:id="3"/>
          </w:p>
          <w:p w:rsidR="005F152C" w:rsidRPr="005F152C"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С глоссарием можно ознакомиться на сайте автономной некоммерческой организации «Агентство развития профессионального мастерства (</w:t>
            </w:r>
            <w:proofErr w:type="spellStart"/>
            <w:r w:rsidRPr="000A4195">
              <w:rPr>
                <w:rFonts w:eastAsia="Times New Roman"/>
                <w:sz w:val="28"/>
                <w:szCs w:val="28"/>
                <w:lang w:val="ru-RU" w:eastAsia="ru-RU"/>
              </w:rPr>
              <w:t>Ворлдскиллс</w:t>
            </w:r>
            <w:proofErr w:type="spellEnd"/>
            <w:r w:rsidRPr="000A4195">
              <w:rPr>
                <w:rFonts w:eastAsia="Times New Roman"/>
                <w:sz w:val="28"/>
                <w:szCs w:val="28"/>
                <w:lang w:val="ru-RU" w:eastAsia="ru-RU"/>
              </w:rPr>
              <w:t xml:space="preserve"> Россия)» (далее по тексту – Агентство) в разделе «О нас – Документы – Регламентирующие – Глоссарий».</w:t>
            </w:r>
          </w:p>
          <w:p w:rsidR="005F152C" w:rsidRPr="000A4195" w:rsidRDefault="005F152C" w:rsidP="005F152C">
            <w:pPr>
              <w:ind w:firstLine="709"/>
              <w:jc w:val="both"/>
              <w:rPr>
                <w:rFonts w:eastAsia="Times New Roman"/>
                <w:sz w:val="28"/>
                <w:szCs w:val="28"/>
                <w:lang w:val="ru-RU" w:eastAsia="ru-RU"/>
              </w:rPr>
            </w:pPr>
          </w:p>
          <w:p w:rsidR="005F152C" w:rsidRPr="000A4195" w:rsidRDefault="005F152C" w:rsidP="005F152C">
            <w:pPr>
              <w:ind w:firstLine="709"/>
              <w:jc w:val="center"/>
              <w:outlineLvl w:val="0"/>
              <w:rPr>
                <w:rFonts w:eastAsia="Times New Roman"/>
                <w:b/>
                <w:bCs/>
                <w:kern w:val="36"/>
                <w:sz w:val="28"/>
                <w:szCs w:val="28"/>
                <w:lang w:val="ru-RU" w:eastAsia="ru-RU"/>
              </w:rPr>
            </w:pPr>
            <w:bookmarkStart w:id="4" w:name="_Toc77857119"/>
            <w:r w:rsidRPr="000A4195">
              <w:rPr>
                <w:rFonts w:eastAsia="Times New Roman"/>
                <w:b/>
                <w:bCs/>
                <w:kern w:val="36"/>
                <w:sz w:val="28"/>
                <w:szCs w:val="28"/>
                <w:lang w:val="ru-RU" w:eastAsia="ru-RU"/>
              </w:rPr>
              <w:t>Б.2 ТЕХНИКА БЕЗОПАСНОСТИ И ОХРАНА ТРУДА</w:t>
            </w:r>
            <w:bookmarkEnd w:id="4"/>
          </w:p>
          <w:p w:rsidR="005F152C" w:rsidRPr="000A4195" w:rsidRDefault="005F152C" w:rsidP="005F152C">
            <w:pPr>
              <w:ind w:left="60" w:firstLine="709"/>
              <w:jc w:val="both"/>
              <w:outlineLvl w:val="1"/>
              <w:rPr>
                <w:rFonts w:eastAsia="Times New Roman"/>
                <w:b/>
                <w:bCs/>
                <w:sz w:val="28"/>
                <w:szCs w:val="28"/>
                <w:lang w:val="ru-RU" w:eastAsia="ru-RU"/>
              </w:rPr>
            </w:pPr>
            <w:bookmarkStart w:id="5" w:name="_Toc77857120"/>
            <w:r w:rsidRPr="000A4195">
              <w:rPr>
                <w:rFonts w:eastAsia="Times New Roman"/>
                <w:b/>
                <w:bCs/>
                <w:sz w:val="28"/>
                <w:szCs w:val="28"/>
                <w:lang w:val="ru-RU" w:eastAsia="ru-RU"/>
              </w:rPr>
              <w:t>Б.2.1 Требования Чемпионата в области техники безопасности и охраны труда</w:t>
            </w:r>
            <w:bookmarkEnd w:id="5"/>
          </w:p>
          <w:p w:rsidR="005F152C" w:rsidRPr="000A4195" w:rsidRDefault="005F152C" w:rsidP="005F152C">
            <w:pPr>
              <w:ind w:left="60" w:firstLine="709"/>
              <w:jc w:val="both"/>
              <w:rPr>
                <w:rFonts w:eastAsia="Times New Roman"/>
                <w:sz w:val="28"/>
                <w:szCs w:val="28"/>
                <w:lang w:val="ru-RU" w:eastAsia="ru-RU"/>
              </w:rPr>
            </w:pPr>
            <w:r w:rsidRPr="000A4195">
              <w:rPr>
                <w:rFonts w:eastAsia="Times New Roman"/>
                <w:sz w:val="28"/>
                <w:szCs w:val="28"/>
                <w:lang w:val="ru-RU" w:eastAsia="ru-RU"/>
              </w:rPr>
              <w:t>Лица, находящиеся в местах проведения Чемпионата, обязаны соблюдать требования безопасности, действующие на территории Российской Федерации.</w:t>
            </w:r>
          </w:p>
          <w:p w:rsidR="005F152C" w:rsidRPr="000A4195" w:rsidRDefault="005F152C" w:rsidP="005F152C">
            <w:pPr>
              <w:ind w:left="60" w:firstLine="709"/>
              <w:jc w:val="both"/>
              <w:outlineLvl w:val="1"/>
              <w:rPr>
                <w:rFonts w:eastAsia="Times New Roman"/>
                <w:b/>
                <w:bCs/>
                <w:sz w:val="28"/>
                <w:szCs w:val="28"/>
                <w:lang w:val="ru-RU" w:eastAsia="ru-RU"/>
              </w:rPr>
            </w:pPr>
            <w:bookmarkStart w:id="6" w:name="_Toc77857121"/>
            <w:r w:rsidRPr="000A4195">
              <w:rPr>
                <w:rFonts w:eastAsia="Times New Roman"/>
                <w:b/>
                <w:bCs/>
                <w:sz w:val="28"/>
                <w:szCs w:val="28"/>
                <w:lang w:val="ru-RU" w:eastAsia="ru-RU"/>
              </w:rPr>
              <w:t>Б.2.2 Инструктаж по технике безопасности и охране труда</w:t>
            </w:r>
            <w:bookmarkEnd w:id="6"/>
          </w:p>
          <w:p w:rsidR="005F152C" w:rsidRPr="000A4195" w:rsidRDefault="005F152C" w:rsidP="005F152C">
            <w:pPr>
              <w:ind w:left="60" w:firstLine="709"/>
              <w:jc w:val="both"/>
              <w:rPr>
                <w:rFonts w:eastAsia="Times New Roman"/>
                <w:sz w:val="28"/>
                <w:szCs w:val="28"/>
                <w:lang w:val="ru-RU" w:eastAsia="ru-RU"/>
              </w:rPr>
            </w:pPr>
            <w:r w:rsidRPr="000A4195">
              <w:rPr>
                <w:rFonts w:eastAsia="Times New Roman"/>
                <w:sz w:val="28"/>
                <w:szCs w:val="28"/>
                <w:lang w:val="ru-RU" w:eastAsia="ru-RU"/>
              </w:rPr>
              <w:t>Дирекция совместно с главными экспертами обеспечивают предоставление всей необходимой информации экспертам, конкурсантам и любым другим лицам, имеющим доступ на конкурсную площадку, и за их инструктаж в целях обеспечения безопасности во время Чемпионата.</w:t>
            </w:r>
          </w:p>
          <w:p w:rsidR="005F152C" w:rsidRPr="000A4195" w:rsidRDefault="005F152C" w:rsidP="005F152C">
            <w:pPr>
              <w:ind w:left="60" w:firstLine="709"/>
              <w:jc w:val="both"/>
              <w:rPr>
                <w:rFonts w:eastAsia="Times New Roman"/>
                <w:sz w:val="28"/>
                <w:szCs w:val="28"/>
                <w:lang w:val="ru-RU" w:eastAsia="ru-RU"/>
              </w:rPr>
            </w:pPr>
            <w:r w:rsidRPr="000A4195">
              <w:rPr>
                <w:rFonts w:eastAsia="Times New Roman"/>
                <w:sz w:val="28"/>
                <w:szCs w:val="28"/>
                <w:lang w:val="ru-RU" w:eastAsia="ru-RU"/>
              </w:rPr>
              <w:t>По завершении инструктажа и до начала использования оборудования на рабочих площадках лица, получившие соответствующий инструктаж, должны подписать протоколы о прохождении инструктажа по технике безопасности и нормам охраны труда.</w:t>
            </w:r>
          </w:p>
          <w:p w:rsidR="005F152C" w:rsidRPr="000A4195" w:rsidRDefault="005F152C" w:rsidP="005F152C">
            <w:pPr>
              <w:ind w:left="60" w:firstLine="709"/>
              <w:jc w:val="both"/>
              <w:rPr>
                <w:rFonts w:eastAsia="Times New Roman"/>
                <w:sz w:val="28"/>
                <w:szCs w:val="28"/>
                <w:lang w:val="ru-RU" w:eastAsia="ru-RU"/>
              </w:rPr>
            </w:pPr>
            <w:r w:rsidRPr="000A4195">
              <w:rPr>
                <w:rFonts w:eastAsia="Times New Roman"/>
                <w:sz w:val="28"/>
                <w:szCs w:val="28"/>
                <w:lang w:val="ru-RU" w:eastAsia="ru-RU"/>
              </w:rPr>
              <w:t>Лица, не прошедшие инструктаж по технике безопасности и охране труда, на конкурсную площадку не допускаются.</w:t>
            </w:r>
          </w:p>
          <w:p w:rsidR="005F152C" w:rsidRPr="005F152C" w:rsidRDefault="005F152C" w:rsidP="005F152C">
            <w:pPr>
              <w:ind w:left="60" w:firstLine="709"/>
              <w:jc w:val="both"/>
              <w:rPr>
                <w:rFonts w:eastAsia="Times New Roman"/>
                <w:sz w:val="28"/>
                <w:szCs w:val="28"/>
                <w:lang w:val="ru-RU" w:eastAsia="ru-RU"/>
              </w:rPr>
            </w:pPr>
            <w:r w:rsidRPr="000A4195">
              <w:rPr>
                <w:rFonts w:eastAsia="Times New Roman"/>
                <w:sz w:val="28"/>
                <w:szCs w:val="28"/>
                <w:lang w:val="ru-RU" w:eastAsia="ru-RU"/>
              </w:rPr>
              <w:t>Эксперты с особыми полномочиями в сфере охраны труда и техники безопасности и главные эксперты отвечают за соблюдение экспертами, конкурсантами и другими лицами, допущенными на конкурсную площадку, требований Чемпионата по технике безопасности и нормам охраны труда и соответствующих правил Чемпионата для компетенций и рабочих площадок.</w:t>
            </w:r>
          </w:p>
          <w:p w:rsidR="005F152C" w:rsidRPr="000A4195" w:rsidRDefault="005F152C" w:rsidP="005F152C">
            <w:pPr>
              <w:ind w:left="60" w:firstLine="709"/>
              <w:jc w:val="both"/>
              <w:rPr>
                <w:rFonts w:eastAsia="Times New Roman"/>
                <w:sz w:val="28"/>
                <w:szCs w:val="28"/>
                <w:lang w:val="ru-RU" w:eastAsia="ru-RU"/>
              </w:rPr>
            </w:pPr>
          </w:p>
          <w:p w:rsidR="005F152C" w:rsidRPr="000A4195" w:rsidRDefault="005F152C" w:rsidP="005F152C">
            <w:pPr>
              <w:ind w:firstLine="709"/>
              <w:jc w:val="center"/>
              <w:outlineLvl w:val="0"/>
              <w:rPr>
                <w:rFonts w:eastAsia="Times New Roman"/>
                <w:b/>
                <w:bCs/>
                <w:kern w:val="36"/>
                <w:sz w:val="28"/>
                <w:szCs w:val="28"/>
                <w:lang w:val="ru-RU" w:eastAsia="ru-RU"/>
              </w:rPr>
            </w:pPr>
            <w:bookmarkStart w:id="7" w:name="_Toc77857122"/>
            <w:r w:rsidRPr="000A4195">
              <w:rPr>
                <w:rFonts w:eastAsia="Times New Roman"/>
                <w:b/>
                <w:bCs/>
                <w:kern w:val="36"/>
                <w:sz w:val="28"/>
                <w:szCs w:val="28"/>
                <w:lang w:val="ru-RU" w:eastAsia="ru-RU"/>
              </w:rPr>
              <w:t>Б.3 ИНФРАСТРУКТУРНЫЙ ЛИСТ И ТУЛБОКС</w:t>
            </w:r>
            <w:bookmarkEnd w:id="7"/>
          </w:p>
          <w:p w:rsidR="005F152C" w:rsidRPr="000A4195" w:rsidRDefault="005F152C" w:rsidP="005F152C">
            <w:pPr>
              <w:ind w:firstLine="709"/>
              <w:jc w:val="both"/>
              <w:outlineLvl w:val="1"/>
              <w:rPr>
                <w:rFonts w:eastAsia="Times New Roman"/>
                <w:b/>
                <w:bCs/>
                <w:sz w:val="28"/>
                <w:szCs w:val="28"/>
                <w:lang w:val="ru-RU" w:eastAsia="ru-RU"/>
              </w:rPr>
            </w:pPr>
            <w:bookmarkStart w:id="8" w:name="_Toc77857123"/>
            <w:r w:rsidRPr="000A4195">
              <w:rPr>
                <w:rFonts w:eastAsia="Times New Roman"/>
                <w:b/>
                <w:bCs/>
                <w:sz w:val="28"/>
                <w:szCs w:val="28"/>
                <w:lang w:val="ru-RU" w:eastAsia="ru-RU"/>
              </w:rPr>
              <w:t>Б.3.1 Инфраструктурный лист</w:t>
            </w:r>
            <w:bookmarkEnd w:id="8"/>
          </w:p>
          <w:p w:rsidR="005F152C" w:rsidRPr="000A4195" w:rsidRDefault="005F152C" w:rsidP="005F152C">
            <w:pPr>
              <w:ind w:firstLine="709"/>
              <w:outlineLvl w:val="2"/>
              <w:rPr>
                <w:rFonts w:eastAsia="Times New Roman"/>
                <w:b/>
                <w:bCs/>
                <w:sz w:val="28"/>
                <w:szCs w:val="28"/>
                <w:lang w:val="ru-RU" w:eastAsia="ru-RU"/>
              </w:rPr>
            </w:pPr>
            <w:bookmarkStart w:id="9" w:name="_Toc77857124"/>
            <w:r w:rsidRPr="000A4195">
              <w:rPr>
                <w:rFonts w:eastAsia="Times New Roman"/>
                <w:b/>
                <w:bCs/>
                <w:sz w:val="28"/>
                <w:szCs w:val="28"/>
                <w:lang w:val="ru-RU" w:eastAsia="ru-RU"/>
              </w:rPr>
              <w:t>Б.3.1.1 Определение</w:t>
            </w:r>
            <w:bookmarkEnd w:id="9"/>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Инфраструктурный лист – список материалов и оборудования, предоставляемых Дирекцией для проведения соревнований по компетенции.</w:t>
            </w:r>
          </w:p>
          <w:p w:rsidR="005F152C" w:rsidRPr="000A4195" w:rsidRDefault="005F152C" w:rsidP="005F152C">
            <w:pPr>
              <w:ind w:firstLine="709"/>
              <w:outlineLvl w:val="2"/>
              <w:rPr>
                <w:rFonts w:eastAsia="Times New Roman"/>
                <w:b/>
                <w:bCs/>
                <w:sz w:val="28"/>
                <w:szCs w:val="28"/>
                <w:lang w:val="ru-RU" w:eastAsia="ru-RU"/>
              </w:rPr>
            </w:pPr>
            <w:bookmarkStart w:id="10" w:name="_Toc77857125"/>
            <w:r w:rsidRPr="000A4195">
              <w:rPr>
                <w:rFonts w:eastAsia="Times New Roman"/>
                <w:b/>
                <w:bCs/>
                <w:sz w:val="28"/>
                <w:szCs w:val="28"/>
                <w:lang w:val="ru-RU" w:eastAsia="ru-RU"/>
              </w:rPr>
              <w:t>Б.3.1.2 Разработка</w:t>
            </w:r>
            <w:bookmarkEnd w:id="10"/>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lastRenderedPageBreak/>
              <w:t>Разработкой инфраструктурного листа, в составе пакета конкурсной документации компетенции, занимается главный эксперт Чемпионата, с опорой на типовой инфраструктурный лист, размещенный на официальном сайте Агентства в разделе “Конкурсная документация”.</w:t>
            </w:r>
            <w:r w:rsidRPr="000A4195">
              <w:rPr>
                <w:rFonts w:eastAsia="Times New Roman"/>
                <w:sz w:val="28"/>
                <w:szCs w:val="28"/>
                <w:lang w:eastAsia="ru-RU"/>
              </w:rPr>
              <w:t> </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Содержание инфраструктурного листа должно быть достаточным для выполнения конкурсного задания Чемпионата.</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Разработанный главным экспертом инфраструктурный лист, в составе пакета конкурсной документации компетенции, подлежит согласованию менеджером компетенции на форуме экспертов </w:t>
            </w:r>
            <w:hyperlink r:id="rId8" w:history="1">
              <w:r w:rsidRPr="000669E1">
                <w:rPr>
                  <w:rFonts w:eastAsia="Times New Roman"/>
                  <w:sz w:val="28"/>
                  <w:szCs w:val="28"/>
                  <w:u w:val="single"/>
                  <w:lang w:eastAsia="ru-RU"/>
                </w:rPr>
                <w:t>https</w:t>
              </w:r>
              <w:r w:rsidRPr="005F152C">
                <w:rPr>
                  <w:rFonts w:eastAsia="Times New Roman"/>
                  <w:sz w:val="28"/>
                  <w:szCs w:val="28"/>
                  <w:u w:val="single"/>
                  <w:lang w:val="ru-RU" w:eastAsia="ru-RU"/>
                </w:rPr>
                <w:t>://</w:t>
              </w:r>
              <w:r w:rsidRPr="000669E1">
                <w:rPr>
                  <w:rFonts w:eastAsia="Times New Roman"/>
                  <w:sz w:val="28"/>
                  <w:szCs w:val="28"/>
                  <w:u w:val="single"/>
                  <w:lang w:eastAsia="ru-RU"/>
                </w:rPr>
                <w:t>forums</w:t>
              </w:r>
              <w:r w:rsidRPr="005F152C">
                <w:rPr>
                  <w:rFonts w:eastAsia="Times New Roman"/>
                  <w:sz w:val="28"/>
                  <w:szCs w:val="28"/>
                  <w:u w:val="single"/>
                  <w:lang w:val="ru-RU" w:eastAsia="ru-RU"/>
                </w:rPr>
                <w:t>.</w:t>
              </w:r>
              <w:proofErr w:type="spellStart"/>
              <w:r w:rsidRPr="000669E1">
                <w:rPr>
                  <w:rFonts w:eastAsia="Times New Roman"/>
                  <w:sz w:val="28"/>
                  <w:szCs w:val="28"/>
                  <w:u w:val="single"/>
                  <w:lang w:eastAsia="ru-RU"/>
                </w:rPr>
                <w:t>worldskills</w:t>
              </w:r>
              <w:proofErr w:type="spellEnd"/>
              <w:r w:rsidRPr="005F152C">
                <w:rPr>
                  <w:rFonts w:eastAsia="Times New Roman"/>
                  <w:sz w:val="28"/>
                  <w:szCs w:val="28"/>
                  <w:u w:val="single"/>
                  <w:lang w:val="ru-RU" w:eastAsia="ru-RU"/>
                </w:rPr>
                <w:t>.</w:t>
              </w:r>
              <w:proofErr w:type="spellStart"/>
              <w:r w:rsidRPr="000669E1">
                <w:rPr>
                  <w:rFonts w:eastAsia="Times New Roman"/>
                  <w:sz w:val="28"/>
                  <w:szCs w:val="28"/>
                  <w:u w:val="single"/>
                  <w:lang w:eastAsia="ru-RU"/>
                </w:rPr>
                <w:t>ru</w:t>
              </w:r>
              <w:proofErr w:type="spellEnd"/>
              <w:r w:rsidRPr="005F152C">
                <w:rPr>
                  <w:rFonts w:eastAsia="Times New Roman"/>
                  <w:sz w:val="28"/>
                  <w:szCs w:val="28"/>
                  <w:u w:val="single"/>
                  <w:lang w:val="ru-RU" w:eastAsia="ru-RU"/>
                </w:rPr>
                <w:t>/</w:t>
              </w:r>
            </w:hyperlink>
            <w:r w:rsidRPr="000A4195">
              <w:rPr>
                <w:rFonts w:eastAsia="Times New Roman"/>
                <w:sz w:val="28"/>
                <w:szCs w:val="28"/>
                <w:lang w:val="ru-RU" w:eastAsia="ru-RU"/>
              </w:rPr>
              <w:t>, по электронной почте</w:t>
            </w:r>
            <w:r w:rsidRPr="000A4195">
              <w:rPr>
                <w:rFonts w:eastAsia="Times New Roman"/>
                <w:sz w:val="28"/>
                <w:szCs w:val="28"/>
                <w:lang w:eastAsia="ru-RU"/>
              </w:rPr>
              <w:t> </w:t>
            </w:r>
            <w:r w:rsidRPr="000A4195">
              <w:rPr>
                <w:rFonts w:eastAsia="Times New Roman"/>
                <w:sz w:val="28"/>
                <w:szCs w:val="28"/>
                <w:lang w:val="ru-RU" w:eastAsia="ru-RU"/>
              </w:rPr>
              <w:t xml:space="preserve"> и/или на другом ресурсе, указанном в техническом описании компетенции, и используемом экспертным сообществом компетенции для коммуникации, с обязательным дублированием итоговых решений, принятых решений на форуме экспертов.</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Подтверждением факта согласования пакета конкурсной документации является </w:t>
            </w:r>
            <w:proofErr w:type="spellStart"/>
            <w:proofErr w:type="gramStart"/>
            <w:r w:rsidRPr="000A4195">
              <w:rPr>
                <w:rFonts w:eastAsia="Times New Roman"/>
                <w:sz w:val="28"/>
                <w:szCs w:val="28"/>
                <w:lang w:val="ru-RU" w:eastAsia="ru-RU"/>
              </w:rPr>
              <w:t>скрин-шот</w:t>
            </w:r>
            <w:proofErr w:type="spellEnd"/>
            <w:proofErr w:type="gramEnd"/>
            <w:r w:rsidRPr="000A4195">
              <w:rPr>
                <w:rFonts w:eastAsia="Times New Roman"/>
                <w:sz w:val="28"/>
                <w:szCs w:val="28"/>
                <w:lang w:val="ru-RU" w:eastAsia="ru-RU"/>
              </w:rPr>
              <w:t xml:space="preserve"> соответствующего сообщения от менеджера компетенции/корневого эксперта компетенции на форуме экспертов, в электронной почте и/или на другом ресурсе, указанном в техническом описании компетенции, и используемом экспертным сообществом компетенции для коммуникации.</w:t>
            </w:r>
          </w:p>
          <w:p w:rsidR="005F152C" w:rsidRPr="000A4195" w:rsidRDefault="005F152C" w:rsidP="005F152C">
            <w:pPr>
              <w:ind w:firstLine="709"/>
              <w:outlineLvl w:val="2"/>
              <w:rPr>
                <w:rFonts w:eastAsia="Times New Roman"/>
                <w:b/>
                <w:bCs/>
                <w:sz w:val="28"/>
                <w:szCs w:val="28"/>
                <w:lang w:val="ru-RU" w:eastAsia="ru-RU"/>
              </w:rPr>
            </w:pPr>
            <w:bookmarkStart w:id="11" w:name="_Toc77857126"/>
            <w:r w:rsidRPr="000A4195">
              <w:rPr>
                <w:rFonts w:eastAsia="Times New Roman"/>
                <w:b/>
                <w:bCs/>
                <w:sz w:val="28"/>
                <w:szCs w:val="28"/>
                <w:lang w:val="ru-RU" w:eastAsia="ru-RU"/>
              </w:rPr>
              <w:t>Б.3.1.3 Публикация</w:t>
            </w:r>
            <w:bookmarkEnd w:id="11"/>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Инфраструктурные листы публикуются на сайте Чемпионата за 1 месяц до начала соревнований.</w:t>
            </w:r>
          </w:p>
          <w:p w:rsidR="005F152C" w:rsidRPr="000A4195" w:rsidRDefault="005F152C" w:rsidP="005F152C">
            <w:pPr>
              <w:ind w:firstLine="709"/>
              <w:outlineLvl w:val="2"/>
              <w:rPr>
                <w:rFonts w:eastAsia="Times New Roman"/>
                <w:b/>
                <w:bCs/>
                <w:sz w:val="28"/>
                <w:szCs w:val="28"/>
                <w:lang w:val="ru-RU" w:eastAsia="ru-RU"/>
              </w:rPr>
            </w:pPr>
            <w:bookmarkStart w:id="12" w:name="_Toc77857127"/>
            <w:r w:rsidRPr="000A4195">
              <w:rPr>
                <w:rFonts w:eastAsia="Times New Roman"/>
                <w:b/>
                <w:bCs/>
                <w:sz w:val="28"/>
                <w:szCs w:val="28"/>
                <w:lang w:val="ru-RU" w:eastAsia="ru-RU"/>
              </w:rPr>
              <w:t>Б.3.1.4 Снабжение Чемпионата материалами и оборудованием</w:t>
            </w:r>
            <w:bookmarkEnd w:id="12"/>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Дирекция должна предоставить все материалы и оборудование (за исключением </w:t>
            </w:r>
            <w:proofErr w:type="spellStart"/>
            <w:r w:rsidRPr="000A4195">
              <w:rPr>
                <w:rFonts w:eastAsia="Times New Roman"/>
                <w:sz w:val="28"/>
                <w:szCs w:val="28"/>
                <w:lang w:val="ru-RU" w:eastAsia="ru-RU"/>
              </w:rPr>
              <w:t>тулбокса</w:t>
            </w:r>
            <w:proofErr w:type="spellEnd"/>
            <w:r w:rsidRPr="000A4195">
              <w:rPr>
                <w:rFonts w:eastAsia="Times New Roman"/>
                <w:sz w:val="28"/>
                <w:szCs w:val="28"/>
                <w:lang w:val="ru-RU" w:eastAsia="ru-RU"/>
              </w:rPr>
              <w:t>, который конкурсант должен привезти с собой) из инфраструктурного листа по каждой компетенции. Любые изменения и правки в инфраструктурном листе должны быть согласованы с менеджером компетенции/корневым экспертом компетенции и главным экспертом. После согласования замен и правок инфраструктурный лист должен быть обновлен и опубликован на сайте Чемпионата.</w:t>
            </w:r>
          </w:p>
          <w:p w:rsidR="005F152C" w:rsidRPr="000A4195" w:rsidRDefault="005F152C" w:rsidP="005F152C">
            <w:pPr>
              <w:ind w:firstLine="709"/>
              <w:jc w:val="both"/>
              <w:rPr>
                <w:rFonts w:eastAsia="Times New Roman"/>
                <w:sz w:val="28"/>
                <w:szCs w:val="28"/>
                <w:lang w:val="ru-RU" w:eastAsia="ru-RU"/>
              </w:rPr>
            </w:pPr>
            <w:proofErr w:type="spellStart"/>
            <w:r w:rsidRPr="000A4195">
              <w:rPr>
                <w:rFonts w:eastAsia="Times New Roman"/>
                <w:sz w:val="28"/>
                <w:szCs w:val="28"/>
                <w:lang w:val="ru-RU" w:eastAsia="ru-RU"/>
              </w:rPr>
              <w:t>Тулбокс</w:t>
            </w:r>
            <w:proofErr w:type="spellEnd"/>
            <w:r w:rsidRPr="000A4195">
              <w:rPr>
                <w:rFonts w:eastAsia="Times New Roman"/>
                <w:sz w:val="28"/>
                <w:szCs w:val="28"/>
                <w:lang w:val="ru-RU" w:eastAsia="ru-RU"/>
              </w:rPr>
              <w:t xml:space="preserve"> конкурсанта должен содержать инструменты, оборудование, запасные части и материалы в строгом соответствии с техническим описанием компетенции, в рамках которой он принимает участие.</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Конкурсанты не могут использовать свое оборудование и/или материалы с теми же характеристиками, что и предоставленные организаторами согласно инфраструктурному листу (если иное не указано в техническом описании компетенции).</w:t>
            </w:r>
          </w:p>
          <w:p w:rsidR="005F152C" w:rsidRPr="000A4195" w:rsidRDefault="005F152C" w:rsidP="005F152C">
            <w:pPr>
              <w:ind w:firstLine="709"/>
              <w:outlineLvl w:val="2"/>
              <w:rPr>
                <w:rFonts w:eastAsia="Times New Roman"/>
                <w:b/>
                <w:bCs/>
                <w:sz w:val="28"/>
                <w:szCs w:val="28"/>
                <w:lang w:val="ru-RU" w:eastAsia="ru-RU"/>
              </w:rPr>
            </w:pPr>
            <w:bookmarkStart w:id="13" w:name="_Toc77857128"/>
            <w:r w:rsidRPr="000A4195">
              <w:rPr>
                <w:rFonts w:eastAsia="Times New Roman"/>
                <w:b/>
                <w:bCs/>
                <w:sz w:val="28"/>
                <w:szCs w:val="28"/>
                <w:lang w:val="ru-RU" w:eastAsia="ru-RU"/>
              </w:rPr>
              <w:t>Б.3.1.5 Недостающие материалы и оборудование</w:t>
            </w:r>
            <w:bookmarkEnd w:id="13"/>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Конкурсанты и их эксперты-компатриоты обязаны тщательно проверить наличие всех материалов и оборудования, перечисленных в инфраструктурном листе, необходимых для выполнения конкурсного задания. В случае обнаружения недостачи оборудования или материалов, предоставление которых входит в обязанность Дирекции, об этом немедленно уведомляется главный эксперт. Главный эксперт, совместно с техническим администратором площадки, должны </w:t>
            </w:r>
            <w:r w:rsidRPr="000A4195">
              <w:rPr>
                <w:rFonts w:eastAsia="Times New Roman"/>
                <w:sz w:val="28"/>
                <w:szCs w:val="28"/>
                <w:lang w:val="ru-RU" w:eastAsia="ru-RU"/>
              </w:rPr>
              <w:lastRenderedPageBreak/>
              <w:t>предпринять все возможные действия по доукомплектованию до начала соревновательного времени.</w:t>
            </w:r>
          </w:p>
          <w:p w:rsidR="005F152C" w:rsidRPr="000A4195" w:rsidRDefault="005F152C" w:rsidP="005F152C">
            <w:pPr>
              <w:ind w:firstLine="709"/>
              <w:outlineLvl w:val="2"/>
              <w:rPr>
                <w:rFonts w:eastAsia="Times New Roman"/>
                <w:b/>
                <w:bCs/>
                <w:sz w:val="28"/>
                <w:szCs w:val="28"/>
                <w:lang w:val="ru-RU" w:eastAsia="ru-RU"/>
              </w:rPr>
            </w:pPr>
            <w:bookmarkStart w:id="14" w:name="_Toc77857129"/>
            <w:r w:rsidRPr="000A4195">
              <w:rPr>
                <w:rFonts w:eastAsia="Times New Roman"/>
                <w:b/>
                <w:bCs/>
                <w:sz w:val="28"/>
                <w:szCs w:val="28"/>
                <w:lang w:val="ru-RU" w:eastAsia="ru-RU"/>
              </w:rPr>
              <w:t>Б.3.1.6 Материалы-заменители</w:t>
            </w:r>
            <w:bookmarkEnd w:id="14"/>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Конкурсант может запросить материалы-заменители, если изначально предоставленные материалы были потеряны или повреждены по его вине. В случае невозможности предоставления замены, главный эксперт вправе отказать в данной просьбе. Потерянные в связи с утратой или повреждением конкурсантом необходимых материалов баллы не компенсируются.</w:t>
            </w:r>
          </w:p>
          <w:p w:rsidR="005F152C" w:rsidRPr="000A4195" w:rsidRDefault="005F152C" w:rsidP="005F152C">
            <w:pPr>
              <w:ind w:firstLine="709"/>
              <w:jc w:val="both"/>
              <w:outlineLvl w:val="1"/>
              <w:rPr>
                <w:rFonts w:eastAsia="Times New Roman"/>
                <w:b/>
                <w:bCs/>
                <w:sz w:val="28"/>
                <w:szCs w:val="28"/>
                <w:lang w:val="ru-RU" w:eastAsia="ru-RU"/>
              </w:rPr>
            </w:pPr>
            <w:bookmarkStart w:id="15" w:name="_Toc77857130"/>
            <w:r w:rsidRPr="000A4195">
              <w:rPr>
                <w:rFonts w:eastAsia="Times New Roman"/>
                <w:b/>
                <w:bCs/>
                <w:sz w:val="28"/>
                <w:szCs w:val="28"/>
                <w:lang w:val="ru-RU" w:eastAsia="ru-RU"/>
              </w:rPr>
              <w:t xml:space="preserve">Б.3.2 </w:t>
            </w:r>
            <w:proofErr w:type="spellStart"/>
            <w:r w:rsidRPr="000A4195">
              <w:rPr>
                <w:rFonts w:eastAsia="Times New Roman"/>
                <w:b/>
                <w:bCs/>
                <w:sz w:val="28"/>
                <w:szCs w:val="28"/>
                <w:lang w:val="ru-RU" w:eastAsia="ru-RU"/>
              </w:rPr>
              <w:t>Тулбокс</w:t>
            </w:r>
            <w:bookmarkEnd w:id="15"/>
            <w:proofErr w:type="spellEnd"/>
          </w:p>
          <w:p w:rsidR="005F152C" w:rsidRPr="000A4195" w:rsidRDefault="005F152C" w:rsidP="005F152C">
            <w:pPr>
              <w:ind w:firstLine="709"/>
              <w:outlineLvl w:val="2"/>
              <w:rPr>
                <w:rFonts w:eastAsia="Times New Roman"/>
                <w:b/>
                <w:bCs/>
                <w:sz w:val="28"/>
                <w:szCs w:val="28"/>
                <w:lang w:val="ru-RU" w:eastAsia="ru-RU"/>
              </w:rPr>
            </w:pPr>
            <w:bookmarkStart w:id="16" w:name="_Toc77857131"/>
            <w:r w:rsidRPr="000A4195">
              <w:rPr>
                <w:rFonts w:eastAsia="Times New Roman"/>
                <w:b/>
                <w:bCs/>
                <w:sz w:val="28"/>
                <w:szCs w:val="28"/>
                <w:lang w:val="ru-RU" w:eastAsia="ru-RU"/>
              </w:rPr>
              <w:t>Б.3.2.1 Определение</w:t>
            </w:r>
            <w:bookmarkEnd w:id="16"/>
          </w:p>
          <w:p w:rsidR="005F152C" w:rsidRPr="000A4195" w:rsidRDefault="005F152C" w:rsidP="005F152C">
            <w:pPr>
              <w:ind w:firstLine="709"/>
              <w:jc w:val="both"/>
              <w:rPr>
                <w:rFonts w:eastAsia="Times New Roman"/>
                <w:sz w:val="28"/>
                <w:szCs w:val="28"/>
                <w:lang w:val="ru-RU" w:eastAsia="ru-RU"/>
              </w:rPr>
            </w:pPr>
            <w:proofErr w:type="spellStart"/>
            <w:r w:rsidRPr="000A4195">
              <w:rPr>
                <w:rFonts w:eastAsia="Times New Roman"/>
                <w:sz w:val="28"/>
                <w:szCs w:val="28"/>
                <w:lang w:val="ru-RU" w:eastAsia="ru-RU"/>
              </w:rPr>
              <w:t>Тулбокс</w:t>
            </w:r>
            <w:proofErr w:type="spellEnd"/>
            <w:r w:rsidRPr="000A4195">
              <w:rPr>
                <w:rFonts w:eastAsia="Times New Roman"/>
                <w:sz w:val="28"/>
                <w:szCs w:val="28"/>
                <w:lang w:val="ru-RU" w:eastAsia="ru-RU"/>
              </w:rPr>
              <w:t xml:space="preserve"> конкурсанта – набор инструментов из списка, указанного в техническом описании компетенции, привозимый на Чемпионат самим конкурсантом.</w:t>
            </w:r>
          </w:p>
          <w:p w:rsidR="005F152C" w:rsidRPr="000A4195" w:rsidRDefault="005F152C" w:rsidP="005F152C">
            <w:pPr>
              <w:ind w:firstLine="709"/>
              <w:outlineLvl w:val="2"/>
              <w:rPr>
                <w:rFonts w:eastAsia="Times New Roman"/>
                <w:b/>
                <w:bCs/>
                <w:sz w:val="28"/>
                <w:szCs w:val="28"/>
                <w:lang w:val="ru-RU" w:eastAsia="ru-RU"/>
              </w:rPr>
            </w:pPr>
            <w:bookmarkStart w:id="17" w:name="_Toc77857132"/>
            <w:r w:rsidRPr="000A4195">
              <w:rPr>
                <w:rFonts w:eastAsia="Times New Roman"/>
                <w:b/>
                <w:bCs/>
                <w:sz w:val="28"/>
                <w:szCs w:val="28"/>
                <w:lang w:val="ru-RU" w:eastAsia="ru-RU"/>
              </w:rPr>
              <w:t xml:space="preserve">Б.3.2.2 Формирование </w:t>
            </w:r>
            <w:proofErr w:type="spellStart"/>
            <w:r w:rsidRPr="000A4195">
              <w:rPr>
                <w:rFonts w:eastAsia="Times New Roman"/>
                <w:b/>
                <w:bCs/>
                <w:sz w:val="28"/>
                <w:szCs w:val="28"/>
                <w:lang w:val="ru-RU" w:eastAsia="ru-RU"/>
              </w:rPr>
              <w:t>тулбокса</w:t>
            </w:r>
            <w:bookmarkEnd w:id="17"/>
            <w:proofErr w:type="spellEnd"/>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Конкурсанты совместно с экспертами-компатриотами должны самостоятельно сформировать содержимое своего </w:t>
            </w:r>
            <w:proofErr w:type="spellStart"/>
            <w:r w:rsidRPr="000A4195">
              <w:rPr>
                <w:rFonts w:eastAsia="Times New Roman"/>
                <w:sz w:val="28"/>
                <w:szCs w:val="28"/>
                <w:lang w:val="ru-RU" w:eastAsia="ru-RU"/>
              </w:rPr>
              <w:t>тулбокса</w:t>
            </w:r>
            <w:proofErr w:type="spellEnd"/>
            <w:r w:rsidRPr="000A4195">
              <w:rPr>
                <w:rFonts w:eastAsia="Times New Roman"/>
                <w:sz w:val="28"/>
                <w:szCs w:val="28"/>
                <w:lang w:val="ru-RU" w:eastAsia="ru-RU"/>
              </w:rPr>
              <w:t>, исходя из технического описания компетенции, и обеспечить его транспортировку к месту проведения соревнований.</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В случае выявления неполной комплектации </w:t>
            </w:r>
            <w:proofErr w:type="spellStart"/>
            <w:r w:rsidRPr="000A4195">
              <w:rPr>
                <w:rFonts w:eastAsia="Times New Roman"/>
                <w:sz w:val="28"/>
                <w:szCs w:val="28"/>
                <w:lang w:val="ru-RU" w:eastAsia="ru-RU"/>
              </w:rPr>
              <w:t>тулбокса</w:t>
            </w:r>
            <w:proofErr w:type="spellEnd"/>
            <w:r w:rsidRPr="000A4195">
              <w:rPr>
                <w:rFonts w:eastAsia="Times New Roman"/>
                <w:sz w:val="28"/>
                <w:szCs w:val="28"/>
                <w:lang w:val="ru-RU" w:eastAsia="ru-RU"/>
              </w:rPr>
              <w:t xml:space="preserve"> конкурсанта, главный эксперт и технический администратор площадки должны оказать содействие в поиске недостающего оборудования и/или материалов. Закупка материалов и оборудования, которых не хватает в </w:t>
            </w:r>
            <w:proofErr w:type="spellStart"/>
            <w:r w:rsidRPr="000A4195">
              <w:rPr>
                <w:rFonts w:eastAsia="Times New Roman"/>
                <w:sz w:val="28"/>
                <w:szCs w:val="28"/>
                <w:lang w:val="ru-RU" w:eastAsia="ru-RU"/>
              </w:rPr>
              <w:t>тулбоксе</w:t>
            </w:r>
            <w:proofErr w:type="spellEnd"/>
            <w:r w:rsidRPr="000A4195">
              <w:rPr>
                <w:rFonts w:eastAsia="Times New Roman"/>
                <w:sz w:val="28"/>
                <w:szCs w:val="28"/>
                <w:lang w:val="ru-RU" w:eastAsia="ru-RU"/>
              </w:rPr>
              <w:t xml:space="preserve">, осуществляется за счет конкурсанта и на его усмотрение. В случае, если доукомплектование </w:t>
            </w:r>
            <w:proofErr w:type="spellStart"/>
            <w:r w:rsidRPr="000A4195">
              <w:rPr>
                <w:rFonts w:eastAsia="Times New Roman"/>
                <w:sz w:val="28"/>
                <w:szCs w:val="28"/>
                <w:lang w:val="ru-RU" w:eastAsia="ru-RU"/>
              </w:rPr>
              <w:t>тулбокса</w:t>
            </w:r>
            <w:proofErr w:type="spellEnd"/>
            <w:r w:rsidRPr="000A4195">
              <w:rPr>
                <w:rFonts w:eastAsia="Times New Roman"/>
                <w:sz w:val="28"/>
                <w:szCs w:val="28"/>
                <w:lang w:val="ru-RU" w:eastAsia="ru-RU"/>
              </w:rPr>
              <w:t xml:space="preserve"> на месте не представляется возможным, решение о дальнейшем участии в соревнованиях остается за конкурсантом и его экспертом-компатриотом (если это не противоречит техническому описанию компетенции и правилам охраны труда).</w:t>
            </w:r>
          </w:p>
          <w:p w:rsidR="005F152C" w:rsidRPr="000A4195" w:rsidRDefault="005F152C" w:rsidP="005F152C">
            <w:pPr>
              <w:ind w:firstLine="709"/>
              <w:outlineLvl w:val="2"/>
              <w:rPr>
                <w:rFonts w:eastAsia="Times New Roman"/>
                <w:b/>
                <w:bCs/>
                <w:sz w:val="28"/>
                <w:szCs w:val="28"/>
                <w:lang w:val="ru-RU" w:eastAsia="ru-RU"/>
              </w:rPr>
            </w:pPr>
            <w:bookmarkStart w:id="18" w:name="_Toc77857133"/>
            <w:r w:rsidRPr="000A4195">
              <w:rPr>
                <w:rFonts w:eastAsia="Times New Roman"/>
                <w:b/>
                <w:bCs/>
                <w:sz w:val="28"/>
                <w:szCs w:val="28"/>
                <w:lang w:val="ru-RU" w:eastAsia="ru-RU"/>
              </w:rPr>
              <w:t xml:space="preserve">Б.3.2.3 Требования к хранению </w:t>
            </w:r>
            <w:proofErr w:type="spellStart"/>
            <w:r w:rsidRPr="000A4195">
              <w:rPr>
                <w:rFonts w:eastAsia="Times New Roman"/>
                <w:b/>
                <w:bCs/>
                <w:sz w:val="28"/>
                <w:szCs w:val="28"/>
                <w:lang w:val="ru-RU" w:eastAsia="ru-RU"/>
              </w:rPr>
              <w:t>тулбокса</w:t>
            </w:r>
            <w:proofErr w:type="spellEnd"/>
            <w:r w:rsidRPr="000A4195">
              <w:rPr>
                <w:rFonts w:eastAsia="Times New Roman"/>
                <w:b/>
                <w:bCs/>
                <w:sz w:val="28"/>
                <w:szCs w:val="28"/>
                <w:lang w:val="ru-RU" w:eastAsia="ru-RU"/>
              </w:rPr>
              <w:t xml:space="preserve"> на конкурсной площадке</w:t>
            </w:r>
            <w:bookmarkEnd w:id="18"/>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После проверки экспертами (см. пункт </w:t>
            </w:r>
            <w:r w:rsidRPr="005F152C">
              <w:rPr>
                <w:rFonts w:eastAsia="Times New Roman"/>
                <w:sz w:val="28"/>
                <w:szCs w:val="28"/>
                <w:lang w:val="ru-RU" w:eastAsia="ru-RU"/>
              </w:rPr>
              <w:t>А.7.2.6</w:t>
            </w:r>
            <w:r w:rsidRPr="000A4195">
              <w:rPr>
                <w:rFonts w:eastAsia="Times New Roman"/>
                <w:sz w:val="28"/>
                <w:szCs w:val="28"/>
                <w:lang w:val="ru-RU" w:eastAsia="ru-RU"/>
              </w:rPr>
              <w:t xml:space="preserve"> тома А настоящего Регламента) </w:t>
            </w:r>
            <w:proofErr w:type="spellStart"/>
            <w:r w:rsidRPr="000A4195">
              <w:rPr>
                <w:rFonts w:eastAsia="Times New Roman"/>
                <w:sz w:val="28"/>
                <w:szCs w:val="28"/>
                <w:lang w:val="ru-RU" w:eastAsia="ru-RU"/>
              </w:rPr>
              <w:t>тулбоксы</w:t>
            </w:r>
            <w:proofErr w:type="spellEnd"/>
            <w:r w:rsidRPr="000A4195">
              <w:rPr>
                <w:rFonts w:eastAsia="Times New Roman"/>
                <w:sz w:val="28"/>
                <w:szCs w:val="28"/>
                <w:lang w:val="ru-RU" w:eastAsia="ru-RU"/>
              </w:rPr>
              <w:t xml:space="preserve"> должны оставаться открытыми и не должны покидать место проведения Чемпионата до момента получения разрешения на вынос от главного эксперта по завершении соревнований.</w:t>
            </w:r>
          </w:p>
          <w:p w:rsidR="005F152C" w:rsidRPr="005F152C"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Во время отсутствия конкурсанта на площадке главный эксперт и Дирекция обеспечивают сохранность </w:t>
            </w:r>
            <w:proofErr w:type="spellStart"/>
            <w:r w:rsidRPr="000A4195">
              <w:rPr>
                <w:rFonts w:eastAsia="Times New Roman"/>
                <w:sz w:val="28"/>
                <w:szCs w:val="28"/>
                <w:lang w:val="ru-RU" w:eastAsia="ru-RU"/>
              </w:rPr>
              <w:t>тулбокса</w:t>
            </w:r>
            <w:proofErr w:type="spellEnd"/>
            <w:r w:rsidRPr="000A4195">
              <w:rPr>
                <w:rFonts w:eastAsia="Times New Roman"/>
                <w:sz w:val="28"/>
                <w:szCs w:val="28"/>
                <w:lang w:val="ru-RU" w:eastAsia="ru-RU"/>
              </w:rPr>
              <w:t>.</w:t>
            </w:r>
          </w:p>
          <w:p w:rsidR="005F152C" w:rsidRPr="000A4195" w:rsidRDefault="005F152C" w:rsidP="005F152C">
            <w:pPr>
              <w:ind w:firstLine="709"/>
              <w:jc w:val="both"/>
              <w:rPr>
                <w:rFonts w:eastAsia="Times New Roman"/>
                <w:sz w:val="28"/>
                <w:szCs w:val="28"/>
                <w:lang w:val="ru-RU" w:eastAsia="ru-RU"/>
              </w:rPr>
            </w:pPr>
          </w:p>
          <w:p w:rsidR="005F152C" w:rsidRPr="000A4195" w:rsidRDefault="005F152C" w:rsidP="005F152C">
            <w:pPr>
              <w:ind w:firstLine="709"/>
              <w:jc w:val="center"/>
              <w:outlineLvl w:val="0"/>
              <w:rPr>
                <w:rFonts w:eastAsia="Times New Roman"/>
                <w:b/>
                <w:bCs/>
                <w:kern w:val="36"/>
                <w:sz w:val="28"/>
                <w:szCs w:val="28"/>
                <w:lang w:val="ru-RU" w:eastAsia="ru-RU"/>
              </w:rPr>
            </w:pPr>
            <w:bookmarkStart w:id="19" w:name="_Toc77857134"/>
            <w:r w:rsidRPr="000A4195">
              <w:rPr>
                <w:rFonts w:eastAsia="Times New Roman"/>
                <w:b/>
                <w:bCs/>
                <w:kern w:val="36"/>
                <w:sz w:val="28"/>
                <w:szCs w:val="28"/>
                <w:lang w:val="ru-RU" w:eastAsia="ru-RU"/>
              </w:rPr>
              <w:t>Б.4 ТЕХНИЧЕСКОЕ ОПИСАНИЕ</w:t>
            </w:r>
            <w:bookmarkEnd w:id="19"/>
          </w:p>
          <w:p w:rsidR="005F152C" w:rsidRPr="000A4195" w:rsidRDefault="005F152C" w:rsidP="005F152C">
            <w:pPr>
              <w:ind w:firstLine="709"/>
              <w:outlineLvl w:val="1"/>
              <w:rPr>
                <w:rFonts w:eastAsia="Times New Roman"/>
                <w:b/>
                <w:bCs/>
                <w:sz w:val="28"/>
                <w:szCs w:val="28"/>
                <w:lang w:val="ru-RU" w:eastAsia="ru-RU"/>
              </w:rPr>
            </w:pPr>
            <w:bookmarkStart w:id="20" w:name="_Toc77857135"/>
            <w:r w:rsidRPr="000A4195">
              <w:rPr>
                <w:rFonts w:eastAsia="Times New Roman"/>
                <w:b/>
                <w:bCs/>
                <w:sz w:val="28"/>
                <w:szCs w:val="28"/>
                <w:lang w:val="ru-RU" w:eastAsia="ru-RU"/>
              </w:rPr>
              <w:t>Б.4.1 Определение</w:t>
            </w:r>
            <w:bookmarkEnd w:id="20"/>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Документ, объединяющий в себе всю основную информацию о компетенции и включающий в себя: наименование компетенции, описание компетенции, набор трудовых функций и задач специалиста, перечень навыков специалиста, объединенные в разделы </w:t>
            </w:r>
            <w:r w:rsidRPr="000A4195">
              <w:rPr>
                <w:rFonts w:eastAsia="Times New Roman"/>
                <w:sz w:val="28"/>
                <w:szCs w:val="28"/>
                <w:lang w:eastAsia="ru-RU"/>
              </w:rPr>
              <w:t>WSSS</w:t>
            </w:r>
            <w:r w:rsidRPr="000A4195">
              <w:rPr>
                <w:rFonts w:eastAsia="Times New Roman"/>
                <w:sz w:val="28"/>
                <w:szCs w:val="28"/>
                <w:lang w:val="ru-RU" w:eastAsia="ru-RU"/>
              </w:rPr>
              <w:t>/</w:t>
            </w:r>
            <w:r w:rsidRPr="000A4195">
              <w:rPr>
                <w:rFonts w:eastAsia="Times New Roman"/>
                <w:sz w:val="28"/>
                <w:szCs w:val="28"/>
                <w:lang w:eastAsia="ru-RU"/>
              </w:rPr>
              <w:t>WSOS</w:t>
            </w:r>
            <w:r w:rsidRPr="000A4195">
              <w:rPr>
                <w:rFonts w:eastAsia="Times New Roman"/>
                <w:sz w:val="28"/>
                <w:szCs w:val="28"/>
                <w:lang w:val="ru-RU" w:eastAsia="ru-RU"/>
              </w:rPr>
              <w:t>, требования к оценке работ по компетенции, процедуры подготовки, реализации, изменения, публикации конкурсного задания</w:t>
            </w:r>
            <w:r w:rsidRPr="000A4195">
              <w:rPr>
                <w:rFonts w:eastAsia="Times New Roman"/>
                <w:b/>
                <w:bCs/>
                <w:sz w:val="28"/>
                <w:szCs w:val="28"/>
                <w:lang w:val="ru-RU" w:eastAsia="ru-RU"/>
              </w:rPr>
              <w:t xml:space="preserve"> </w:t>
            </w:r>
            <w:r w:rsidRPr="000A4195">
              <w:rPr>
                <w:rFonts w:eastAsia="Times New Roman"/>
                <w:sz w:val="28"/>
                <w:szCs w:val="28"/>
                <w:lang w:val="ru-RU" w:eastAsia="ru-RU"/>
              </w:rPr>
              <w:t>компетенции, порядок</w:t>
            </w:r>
            <w:r w:rsidRPr="000A4195">
              <w:rPr>
                <w:rFonts w:eastAsia="Times New Roman"/>
                <w:b/>
                <w:bCs/>
                <w:sz w:val="28"/>
                <w:szCs w:val="28"/>
                <w:lang w:val="ru-RU" w:eastAsia="ru-RU"/>
              </w:rPr>
              <w:t xml:space="preserve"> </w:t>
            </w:r>
            <w:r w:rsidRPr="000A4195">
              <w:rPr>
                <w:rFonts w:eastAsia="Times New Roman"/>
                <w:sz w:val="28"/>
                <w:szCs w:val="28"/>
                <w:lang w:val="ru-RU" w:eastAsia="ru-RU"/>
              </w:rPr>
              <w:t xml:space="preserve">проведения соревнования по компетенции в разных чемпионатных линейках и требования к конкурсантам разных возрастных категорий, а также все специфические требования техники безопасности при </w:t>
            </w:r>
            <w:r w:rsidRPr="000A4195">
              <w:rPr>
                <w:rFonts w:eastAsia="Times New Roman"/>
                <w:sz w:val="28"/>
                <w:szCs w:val="28"/>
                <w:lang w:val="ru-RU" w:eastAsia="ru-RU"/>
              </w:rPr>
              <w:lastRenderedPageBreak/>
              <w:t>проведения работ, нормы охраны окружающей среды, труда и здоровья участников компетенции (конкурсантов, экспертов и других лиц).</w:t>
            </w:r>
          </w:p>
          <w:p w:rsidR="005F152C" w:rsidRPr="000A4195" w:rsidRDefault="005F152C" w:rsidP="005F152C">
            <w:pPr>
              <w:ind w:firstLine="709"/>
              <w:outlineLvl w:val="1"/>
              <w:rPr>
                <w:rFonts w:eastAsia="Times New Roman"/>
                <w:b/>
                <w:bCs/>
                <w:sz w:val="28"/>
                <w:szCs w:val="28"/>
                <w:lang w:val="ru-RU" w:eastAsia="ru-RU"/>
              </w:rPr>
            </w:pPr>
            <w:bookmarkStart w:id="21" w:name="_Toc77857136"/>
            <w:r w:rsidRPr="000A4195">
              <w:rPr>
                <w:rFonts w:eastAsia="Times New Roman"/>
                <w:b/>
                <w:bCs/>
                <w:sz w:val="28"/>
                <w:szCs w:val="28"/>
                <w:lang w:val="ru-RU" w:eastAsia="ru-RU"/>
              </w:rPr>
              <w:t>Б.4.2 Преимущественная юридическая сила</w:t>
            </w:r>
            <w:bookmarkEnd w:id="21"/>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В случаях противоречия технических описаний компетенций и настоящего Регламента необходимо руководствоваться Регламентом. В случаях наложения Регламентом Чемпионата и техническим описанием компетенции ограничений любого рода – действует самое строгое ограничение.</w:t>
            </w:r>
          </w:p>
          <w:p w:rsidR="005F152C" w:rsidRPr="000A4195" w:rsidRDefault="005F152C" w:rsidP="005F152C">
            <w:pPr>
              <w:ind w:firstLine="709"/>
              <w:outlineLvl w:val="1"/>
              <w:rPr>
                <w:rFonts w:eastAsia="Times New Roman"/>
                <w:b/>
                <w:bCs/>
                <w:sz w:val="28"/>
                <w:szCs w:val="28"/>
                <w:lang w:val="ru-RU" w:eastAsia="ru-RU"/>
              </w:rPr>
            </w:pPr>
            <w:bookmarkStart w:id="22" w:name="_Toc77857137"/>
            <w:r w:rsidRPr="000A4195">
              <w:rPr>
                <w:rFonts w:eastAsia="Times New Roman"/>
                <w:b/>
                <w:bCs/>
                <w:sz w:val="28"/>
                <w:szCs w:val="28"/>
                <w:lang w:val="ru-RU" w:eastAsia="ru-RU"/>
              </w:rPr>
              <w:t>Б.4.3 Публикация</w:t>
            </w:r>
            <w:bookmarkEnd w:id="22"/>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Техническое описание должно быть размещено на сайте Чемпионата за 1 месяц до его начала.</w:t>
            </w:r>
          </w:p>
          <w:p w:rsidR="005F152C" w:rsidRPr="000A4195" w:rsidRDefault="005F152C" w:rsidP="005F152C">
            <w:pPr>
              <w:ind w:firstLine="709"/>
              <w:outlineLvl w:val="1"/>
              <w:rPr>
                <w:rFonts w:eastAsia="Times New Roman"/>
                <w:b/>
                <w:bCs/>
                <w:sz w:val="28"/>
                <w:szCs w:val="28"/>
                <w:lang w:val="ru-RU" w:eastAsia="ru-RU"/>
              </w:rPr>
            </w:pPr>
            <w:bookmarkStart w:id="23" w:name="_Toc77857138"/>
            <w:r w:rsidRPr="000A4195">
              <w:rPr>
                <w:rFonts w:eastAsia="Times New Roman"/>
                <w:b/>
                <w:bCs/>
                <w:sz w:val="28"/>
                <w:szCs w:val="28"/>
                <w:lang w:val="ru-RU" w:eastAsia="ru-RU"/>
              </w:rPr>
              <w:t>Б.4.4. Специальные правила компетенций</w:t>
            </w:r>
            <w:bookmarkEnd w:id="23"/>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Эксперты каждого соревнования по компетенции при необходимости должны разработать Специальные правила компетенций. Специальные правила компетенций детализируют и поясняют элементы соревнования, которые могут отличаться в зависимости от специфики компетенции. Это касается персонального информационно-технического оборудования, устройств для хранения данных, доступа к сети Интернет, процедур и рабочих процессов, организации документооборота, порядка распространения документации, равно как и других аспектов соревнований.</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Специальные правила компетенций не могут противоречить Регламенту Чемпионата. Специальные правила компетенции должны быть закреплены в техническом описании. Специальные правила компетенций принимаются экспертами путем голосования в рамках процедуры обновления соответствующего технического описания. Специальные правила компетенций не могут приниматься во время проведения конкурсной части Чемпионата.</w:t>
            </w:r>
          </w:p>
          <w:p w:rsidR="005F152C" w:rsidRPr="005F152C"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Любые обвинения в нарушении Специальных правил компетенций должны быть рассмотрены в соответствии с процедурами, указанными в разделе Б.9 тома Б настоящего Регламента.</w:t>
            </w:r>
          </w:p>
          <w:p w:rsidR="005F152C" w:rsidRPr="000A4195" w:rsidRDefault="005F152C" w:rsidP="005F152C">
            <w:pPr>
              <w:ind w:firstLine="709"/>
              <w:jc w:val="both"/>
              <w:rPr>
                <w:rFonts w:eastAsia="Times New Roman"/>
                <w:sz w:val="28"/>
                <w:szCs w:val="28"/>
                <w:lang w:val="ru-RU" w:eastAsia="ru-RU"/>
              </w:rPr>
            </w:pPr>
          </w:p>
          <w:p w:rsidR="005F152C" w:rsidRPr="000A4195" w:rsidRDefault="005F152C" w:rsidP="005F152C">
            <w:pPr>
              <w:ind w:firstLine="709"/>
              <w:jc w:val="center"/>
              <w:outlineLvl w:val="0"/>
              <w:rPr>
                <w:rFonts w:eastAsia="Times New Roman"/>
                <w:b/>
                <w:bCs/>
                <w:kern w:val="36"/>
                <w:sz w:val="28"/>
                <w:szCs w:val="28"/>
                <w:lang w:val="ru-RU" w:eastAsia="ru-RU"/>
              </w:rPr>
            </w:pPr>
            <w:bookmarkStart w:id="24" w:name="_Toc77857139"/>
            <w:r w:rsidRPr="000A4195">
              <w:rPr>
                <w:rFonts w:eastAsia="Times New Roman"/>
                <w:b/>
                <w:bCs/>
                <w:kern w:val="36"/>
                <w:sz w:val="28"/>
                <w:szCs w:val="28"/>
                <w:lang w:val="ru-RU" w:eastAsia="ru-RU"/>
              </w:rPr>
              <w:t>Б.5 КОНКУРСНОЕ ЗАДАНИЕ</w:t>
            </w:r>
            <w:bookmarkEnd w:id="24"/>
          </w:p>
          <w:p w:rsidR="005F152C" w:rsidRPr="000A4195" w:rsidRDefault="005F152C" w:rsidP="005F152C">
            <w:pPr>
              <w:ind w:firstLine="709"/>
              <w:outlineLvl w:val="1"/>
              <w:rPr>
                <w:rFonts w:eastAsia="Times New Roman"/>
                <w:b/>
                <w:bCs/>
                <w:sz w:val="28"/>
                <w:szCs w:val="28"/>
                <w:lang w:val="ru-RU" w:eastAsia="ru-RU"/>
              </w:rPr>
            </w:pPr>
            <w:bookmarkStart w:id="25" w:name="_Toc77857140"/>
            <w:r w:rsidRPr="000A4195">
              <w:rPr>
                <w:rFonts w:eastAsia="Times New Roman"/>
                <w:b/>
                <w:bCs/>
                <w:sz w:val="28"/>
                <w:szCs w:val="28"/>
                <w:lang w:val="ru-RU" w:eastAsia="ru-RU"/>
              </w:rPr>
              <w:t>Б.5.1 Определение</w:t>
            </w:r>
            <w:bookmarkEnd w:id="25"/>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Конкурсное задание - это документ, описывающий набор практических задач, которые необходимо решить конкурсанту в рамках Чемпионата. Конкурсное задание имеет модульную структуру и должно быть максимально приближено к реальным производственным задачам. В состав конкурсного задания могут входить приложения, требуемые для выполнения работы (чертежи, бланки и т.д.).</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Конкурсное задание должно проверять только те навыки, которые раскрыты в </w:t>
            </w:r>
            <w:r w:rsidRPr="000A4195">
              <w:rPr>
                <w:rFonts w:eastAsia="Times New Roman"/>
                <w:sz w:val="28"/>
                <w:szCs w:val="28"/>
                <w:lang w:eastAsia="ru-RU"/>
              </w:rPr>
              <w:t>WSSS</w:t>
            </w:r>
            <w:r w:rsidRPr="000A4195">
              <w:rPr>
                <w:rFonts w:eastAsia="Times New Roman"/>
                <w:sz w:val="28"/>
                <w:szCs w:val="28"/>
                <w:lang w:val="ru-RU" w:eastAsia="ru-RU"/>
              </w:rPr>
              <w:t>.</w:t>
            </w:r>
          </w:p>
          <w:p w:rsidR="005F152C" w:rsidRPr="000A4195" w:rsidRDefault="005F152C" w:rsidP="005F152C">
            <w:pPr>
              <w:ind w:firstLine="709"/>
              <w:jc w:val="center"/>
              <w:outlineLvl w:val="1"/>
              <w:rPr>
                <w:rFonts w:eastAsia="Times New Roman"/>
                <w:b/>
                <w:bCs/>
                <w:sz w:val="28"/>
                <w:szCs w:val="28"/>
                <w:lang w:val="ru-RU" w:eastAsia="ru-RU"/>
              </w:rPr>
            </w:pPr>
            <w:bookmarkStart w:id="26" w:name="_Toc77857141"/>
            <w:r w:rsidRPr="000A4195">
              <w:rPr>
                <w:rFonts w:eastAsia="Times New Roman"/>
                <w:b/>
                <w:bCs/>
                <w:sz w:val="28"/>
                <w:szCs w:val="28"/>
                <w:lang w:val="ru-RU" w:eastAsia="ru-RU"/>
              </w:rPr>
              <w:t>Б.5.2 Продолжительность выполнения конкурсного задания</w:t>
            </w:r>
            <w:bookmarkEnd w:id="26"/>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Конкурсное задание должно быть составлено таким образом, чтобы выполняемая конкурсантами работа и ее составляющие могли быть легко оценены на соответствие установленным стандартам, а также время на его выполнение для конкурсантов не превышало 8 часов в день (4 часов в день для возрастной категории 16 лет и моложе). При разработке конкурсного задания должны минимизироваться </w:t>
            </w:r>
            <w:r w:rsidRPr="000A4195">
              <w:rPr>
                <w:rFonts w:eastAsia="Times New Roman"/>
                <w:sz w:val="28"/>
                <w:szCs w:val="28"/>
                <w:lang w:val="ru-RU" w:eastAsia="ru-RU"/>
              </w:rPr>
              <w:lastRenderedPageBreak/>
              <w:t>требования к необходимому пространству, используемым материалам и инфраструктуре, но не в ущерб качеству проверки навыков конкурсантов.</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Если для выполнения модуля или проекта требуется дополнительное время, главный эксперт должен сначала получить одобрение у менеджера компетенции не позднее дня С-2 включительно. Перед одобрением предоставления дополнительного времени должны быть рассмотрены все возможные варианты иного разрешения проблемы. Данное правило не относится к незначительному увеличению времени в дни индивидуального выполнения модуля или проекта.</w:t>
            </w:r>
          </w:p>
          <w:p w:rsidR="005F152C" w:rsidRPr="000A4195" w:rsidRDefault="005F152C" w:rsidP="005F152C">
            <w:pPr>
              <w:ind w:firstLine="709"/>
              <w:jc w:val="both"/>
              <w:outlineLvl w:val="1"/>
              <w:rPr>
                <w:rFonts w:eastAsia="Times New Roman"/>
                <w:b/>
                <w:bCs/>
                <w:sz w:val="28"/>
                <w:szCs w:val="28"/>
                <w:lang w:val="ru-RU" w:eastAsia="ru-RU"/>
              </w:rPr>
            </w:pPr>
            <w:bookmarkStart w:id="27" w:name="_Toc77857142"/>
            <w:r w:rsidRPr="000A4195">
              <w:rPr>
                <w:rFonts w:eastAsia="Times New Roman"/>
                <w:b/>
                <w:bCs/>
                <w:sz w:val="28"/>
                <w:szCs w:val="28"/>
                <w:lang w:val="ru-RU" w:eastAsia="ru-RU"/>
              </w:rPr>
              <w:t>Б.5.3 Этические критерии</w:t>
            </w:r>
            <w:bookmarkEnd w:id="27"/>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Все участники соревнований обязаны соблюдать Кодекс этики. Все эксперты должны демонстрировать высокий уровень профессионализма, честности и справедливости. Для соблюдения этических стандартов проведения Чемпионата необходимо принять все возможные меры для того, чтобы ни один из конкурсантов или групп конкурсантов не имел эксклюзивного доступа к информации о конкурсном задании.</w:t>
            </w:r>
          </w:p>
          <w:p w:rsidR="005F152C" w:rsidRPr="000A4195" w:rsidRDefault="005F152C" w:rsidP="005F152C">
            <w:pPr>
              <w:ind w:firstLine="709"/>
              <w:jc w:val="both"/>
              <w:outlineLvl w:val="1"/>
              <w:rPr>
                <w:rFonts w:eastAsia="Times New Roman"/>
                <w:b/>
                <w:bCs/>
                <w:sz w:val="28"/>
                <w:szCs w:val="28"/>
                <w:lang w:val="ru-RU" w:eastAsia="ru-RU"/>
              </w:rPr>
            </w:pPr>
            <w:bookmarkStart w:id="28" w:name="_Toc77857143"/>
            <w:r w:rsidRPr="000A4195">
              <w:rPr>
                <w:rFonts w:eastAsia="Times New Roman"/>
                <w:b/>
                <w:bCs/>
                <w:sz w:val="28"/>
                <w:szCs w:val="28"/>
                <w:lang w:val="ru-RU" w:eastAsia="ru-RU"/>
              </w:rPr>
              <w:t>Б.5.4 Разработка конкурсного задания</w:t>
            </w:r>
            <w:bookmarkEnd w:id="28"/>
          </w:p>
          <w:p w:rsidR="005F152C" w:rsidRPr="000A4195" w:rsidRDefault="005F152C" w:rsidP="005F152C">
            <w:pPr>
              <w:ind w:firstLine="709"/>
              <w:outlineLvl w:val="2"/>
              <w:rPr>
                <w:rFonts w:eastAsia="Times New Roman"/>
                <w:b/>
                <w:bCs/>
                <w:sz w:val="28"/>
                <w:szCs w:val="28"/>
                <w:lang w:val="ru-RU" w:eastAsia="ru-RU"/>
              </w:rPr>
            </w:pPr>
            <w:bookmarkStart w:id="29" w:name="_Toc77857144"/>
            <w:r w:rsidRPr="000A4195">
              <w:rPr>
                <w:rFonts w:eastAsia="Times New Roman"/>
                <w:b/>
                <w:bCs/>
                <w:sz w:val="28"/>
                <w:szCs w:val="28"/>
                <w:lang w:val="ru-RU" w:eastAsia="ru-RU"/>
              </w:rPr>
              <w:t>Б.5.4.1 Общие требования к разработке конкурсного задания</w:t>
            </w:r>
            <w:bookmarkEnd w:id="29"/>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Конкурсное задание разрабатывается строго в соответствии с требованиями, изложенными в техническом описании компетенции.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Конкурсное задание должно быть составлено таким образом, чтобы его выполнение было возможным при использовании материалов и оборудования, указанных в инфраструктурном листе и/или привезенных в </w:t>
            </w:r>
            <w:proofErr w:type="spellStart"/>
            <w:r w:rsidRPr="000A4195">
              <w:rPr>
                <w:rFonts w:eastAsia="Times New Roman"/>
                <w:sz w:val="28"/>
                <w:szCs w:val="28"/>
                <w:lang w:val="ru-RU" w:eastAsia="ru-RU"/>
              </w:rPr>
              <w:t>тулбоксе</w:t>
            </w:r>
            <w:proofErr w:type="spellEnd"/>
            <w:r w:rsidRPr="000A4195">
              <w:rPr>
                <w:rFonts w:eastAsia="Times New Roman"/>
                <w:sz w:val="28"/>
                <w:szCs w:val="28"/>
                <w:lang w:val="ru-RU" w:eastAsia="ru-RU"/>
              </w:rPr>
              <w:t xml:space="preserve"> конкурсантами.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Разработка конкурсного задания должна быть завершена за 1,5 месяца до Чемпионата и передана на согласование Менеджеру компетенции/корневому эксперту компетенции. Дальнейшие изменения в согласованном конкурсном задании и/или инфраструктурном листе возможны только при согласовании с менеджером компетенции.</w:t>
            </w:r>
          </w:p>
          <w:p w:rsidR="005F152C" w:rsidRPr="000A4195" w:rsidRDefault="005F152C" w:rsidP="005F152C">
            <w:pPr>
              <w:ind w:firstLine="709"/>
              <w:outlineLvl w:val="2"/>
              <w:rPr>
                <w:rFonts w:eastAsia="Times New Roman"/>
                <w:b/>
                <w:bCs/>
                <w:sz w:val="28"/>
                <w:szCs w:val="28"/>
                <w:lang w:val="ru-RU" w:eastAsia="ru-RU"/>
              </w:rPr>
            </w:pPr>
            <w:bookmarkStart w:id="30" w:name="_Toc77857145"/>
            <w:r w:rsidRPr="000A4195">
              <w:rPr>
                <w:rFonts w:eastAsia="Times New Roman"/>
                <w:b/>
                <w:bCs/>
                <w:sz w:val="28"/>
                <w:szCs w:val="28"/>
                <w:lang w:val="ru-RU" w:eastAsia="ru-RU"/>
              </w:rPr>
              <w:t>Б.5.4.2 Лица, участвующие в разработке конкурсного задания</w:t>
            </w:r>
            <w:bookmarkEnd w:id="30"/>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Конкурсное задание, примерные критерии оценки и списки необходимого оборудования и материалов могут быть разработаны командой по управлению компетенцией, членами профессионального и экспертного сообществ компетенции, независимой организацией, не выставляющей на Чемпионат от своего имени конкурсантов.</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Разработчикам конкурсного задания запрещено принимать участие в подготовке конкурсантов Чемпионата не менее чем за 1 месяц до его начала.</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Разработчики конкурсного задания должны соблюдать Кодекс этики и не распространять какую-либо информацию о конкурсном задании.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Разработанные документы не должны противоречить законодательству Российской Федерации, Регламенту Чемпионата, техническому описанию компетенции и иным документам из комплекта конкурсной документации. Документы обязаны быть достаточными для проведения соревнований по компетенции.</w:t>
            </w:r>
          </w:p>
          <w:p w:rsidR="005F152C" w:rsidRPr="000A4195" w:rsidRDefault="005F152C" w:rsidP="005F152C">
            <w:pPr>
              <w:ind w:firstLine="709"/>
              <w:jc w:val="both"/>
              <w:outlineLvl w:val="1"/>
              <w:rPr>
                <w:rFonts w:eastAsia="Times New Roman"/>
                <w:b/>
                <w:bCs/>
                <w:sz w:val="28"/>
                <w:szCs w:val="28"/>
                <w:lang w:val="ru-RU" w:eastAsia="ru-RU"/>
              </w:rPr>
            </w:pPr>
            <w:bookmarkStart w:id="31" w:name="_Toc77857146"/>
            <w:r w:rsidRPr="000A4195">
              <w:rPr>
                <w:rFonts w:eastAsia="Times New Roman"/>
                <w:b/>
                <w:bCs/>
                <w:sz w:val="28"/>
                <w:szCs w:val="28"/>
                <w:lang w:val="ru-RU" w:eastAsia="ru-RU"/>
              </w:rPr>
              <w:t>Б.5.5 Согласование конкурсного задания</w:t>
            </w:r>
            <w:bookmarkEnd w:id="31"/>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lastRenderedPageBreak/>
              <w:t xml:space="preserve">Обсуждение и согласование пакета конкурсной документации осуществляется на форуме экспертов </w:t>
            </w:r>
            <w:hyperlink r:id="rId9" w:history="1">
              <w:r w:rsidRPr="000669E1">
                <w:rPr>
                  <w:rFonts w:eastAsia="Times New Roman"/>
                  <w:sz w:val="28"/>
                  <w:szCs w:val="28"/>
                  <w:u w:val="single"/>
                  <w:lang w:eastAsia="ru-RU"/>
                </w:rPr>
                <w:t>https</w:t>
              </w:r>
              <w:r w:rsidRPr="005F152C">
                <w:rPr>
                  <w:rFonts w:eastAsia="Times New Roman"/>
                  <w:sz w:val="28"/>
                  <w:szCs w:val="28"/>
                  <w:u w:val="single"/>
                  <w:lang w:val="ru-RU" w:eastAsia="ru-RU"/>
                </w:rPr>
                <w:t>://</w:t>
              </w:r>
              <w:r w:rsidRPr="000669E1">
                <w:rPr>
                  <w:rFonts w:eastAsia="Times New Roman"/>
                  <w:sz w:val="28"/>
                  <w:szCs w:val="28"/>
                  <w:u w:val="single"/>
                  <w:lang w:eastAsia="ru-RU"/>
                </w:rPr>
                <w:t>forums</w:t>
              </w:r>
              <w:r w:rsidRPr="005F152C">
                <w:rPr>
                  <w:rFonts w:eastAsia="Times New Roman"/>
                  <w:sz w:val="28"/>
                  <w:szCs w:val="28"/>
                  <w:u w:val="single"/>
                  <w:lang w:val="ru-RU" w:eastAsia="ru-RU"/>
                </w:rPr>
                <w:t>.</w:t>
              </w:r>
              <w:proofErr w:type="spellStart"/>
              <w:r w:rsidRPr="000669E1">
                <w:rPr>
                  <w:rFonts w:eastAsia="Times New Roman"/>
                  <w:sz w:val="28"/>
                  <w:szCs w:val="28"/>
                  <w:u w:val="single"/>
                  <w:lang w:eastAsia="ru-RU"/>
                </w:rPr>
                <w:t>worldskills</w:t>
              </w:r>
              <w:proofErr w:type="spellEnd"/>
              <w:r w:rsidRPr="005F152C">
                <w:rPr>
                  <w:rFonts w:eastAsia="Times New Roman"/>
                  <w:sz w:val="28"/>
                  <w:szCs w:val="28"/>
                  <w:u w:val="single"/>
                  <w:lang w:val="ru-RU" w:eastAsia="ru-RU"/>
                </w:rPr>
                <w:t>.</w:t>
              </w:r>
              <w:proofErr w:type="spellStart"/>
              <w:r w:rsidRPr="000669E1">
                <w:rPr>
                  <w:rFonts w:eastAsia="Times New Roman"/>
                  <w:sz w:val="28"/>
                  <w:szCs w:val="28"/>
                  <w:u w:val="single"/>
                  <w:lang w:eastAsia="ru-RU"/>
                </w:rPr>
                <w:t>ru</w:t>
              </w:r>
              <w:proofErr w:type="spellEnd"/>
              <w:r w:rsidRPr="005F152C">
                <w:rPr>
                  <w:rFonts w:eastAsia="Times New Roman"/>
                  <w:sz w:val="28"/>
                  <w:szCs w:val="28"/>
                  <w:u w:val="single"/>
                  <w:lang w:val="ru-RU" w:eastAsia="ru-RU"/>
                </w:rPr>
                <w:t>/</w:t>
              </w:r>
            </w:hyperlink>
            <w:r w:rsidRPr="000A4195">
              <w:rPr>
                <w:rFonts w:eastAsia="Times New Roman"/>
                <w:sz w:val="28"/>
                <w:szCs w:val="28"/>
                <w:lang w:val="ru-RU" w:eastAsia="ru-RU"/>
              </w:rPr>
              <w:t>, по электронной почте</w:t>
            </w:r>
            <w:r w:rsidRPr="000A4195">
              <w:rPr>
                <w:rFonts w:eastAsia="Times New Roman"/>
                <w:sz w:val="28"/>
                <w:szCs w:val="28"/>
                <w:lang w:eastAsia="ru-RU"/>
              </w:rPr>
              <w:t> </w:t>
            </w:r>
            <w:r w:rsidRPr="000A4195">
              <w:rPr>
                <w:rFonts w:eastAsia="Times New Roman"/>
                <w:sz w:val="28"/>
                <w:szCs w:val="28"/>
                <w:lang w:val="ru-RU" w:eastAsia="ru-RU"/>
              </w:rPr>
              <w:t xml:space="preserve"> и/или на другом ресурсе, указанном в техническом описании компетенции, и используемом экспертным сообществом компетенции для коммуникации, с обязательным дублированием итоговых решений, принятых на стороннем ресурсе, в раздел компетенции на форуме экспертов.</w:t>
            </w:r>
          </w:p>
          <w:p w:rsidR="005F152C" w:rsidRPr="000A4195" w:rsidRDefault="005F152C" w:rsidP="005F152C">
            <w:pPr>
              <w:ind w:firstLine="709"/>
              <w:jc w:val="both"/>
              <w:outlineLvl w:val="1"/>
              <w:rPr>
                <w:rFonts w:eastAsia="Times New Roman"/>
                <w:b/>
                <w:bCs/>
                <w:sz w:val="28"/>
                <w:szCs w:val="28"/>
                <w:lang w:val="ru-RU" w:eastAsia="ru-RU"/>
              </w:rPr>
            </w:pPr>
            <w:bookmarkStart w:id="32" w:name="_Toc77857147"/>
            <w:r w:rsidRPr="000A4195">
              <w:rPr>
                <w:rFonts w:eastAsia="Times New Roman"/>
                <w:b/>
                <w:bCs/>
                <w:sz w:val="28"/>
                <w:szCs w:val="28"/>
                <w:lang w:val="ru-RU" w:eastAsia="ru-RU"/>
              </w:rPr>
              <w:t>Б.5.6 Распространение информации о конкурсном задании (если иное не предусмотрено техническим описанием или специальными правилами компетенции)</w:t>
            </w:r>
            <w:bookmarkEnd w:id="32"/>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Распространение информации о конкурсном задании должно основываться на двух принципах:</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а) принцип минимально необходимой осведомленности – предоставление информации только тем лицам, которые должны выполнять задание;</w:t>
            </w:r>
          </w:p>
          <w:p w:rsidR="005F152C" w:rsidRPr="000A4195" w:rsidRDefault="005F152C" w:rsidP="005F152C">
            <w:pPr>
              <w:ind w:firstLine="709"/>
              <w:rPr>
                <w:rFonts w:eastAsia="Times New Roman"/>
                <w:sz w:val="28"/>
                <w:szCs w:val="28"/>
                <w:lang w:val="ru-RU" w:eastAsia="ru-RU"/>
              </w:rPr>
            </w:pPr>
            <w:r w:rsidRPr="000A4195">
              <w:rPr>
                <w:rFonts w:eastAsia="Times New Roman"/>
                <w:sz w:val="28"/>
                <w:szCs w:val="28"/>
                <w:lang w:val="ru-RU" w:eastAsia="ru-RU"/>
              </w:rPr>
              <w:t>б) своевременность – информация предоставляется только тогда, когда она необходима.</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Технические администраторы площадки могут запросить доступ к информации о конкурсном задании у менеджера компетенции/корневого эксперта компетенции для подготовки материалов и оборудования, необходимых для Чемпионата.</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С начала процесса подготовки конкурсного задания все документы, чертежи, комментарии, компьютеры, карты памяти и другие средства хранения информации должны оставаться на рабочей площадке и храниться в специально отведенном для этого месте (например, на складе компетенции).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Главный эксперт может отказать в доступе к информации о конкурсном задании, но при этом предоставить исчерпывающие данные о необходимой инфраструктуре и расстановке оборудования.</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Эксперты обязаны обеспечивать конфиденциальность информации о конкурсном задании.</w:t>
            </w:r>
          </w:p>
          <w:p w:rsidR="005F152C" w:rsidRPr="000A4195" w:rsidRDefault="005F152C" w:rsidP="005F152C">
            <w:pPr>
              <w:ind w:firstLine="709"/>
              <w:jc w:val="both"/>
              <w:outlineLvl w:val="1"/>
              <w:rPr>
                <w:rFonts w:eastAsia="Times New Roman"/>
                <w:b/>
                <w:bCs/>
                <w:sz w:val="28"/>
                <w:szCs w:val="28"/>
                <w:lang w:val="ru-RU" w:eastAsia="ru-RU"/>
              </w:rPr>
            </w:pPr>
            <w:bookmarkStart w:id="33" w:name="_Toc77857148"/>
            <w:r w:rsidRPr="000A4195">
              <w:rPr>
                <w:rFonts w:eastAsia="Times New Roman"/>
                <w:b/>
                <w:bCs/>
                <w:sz w:val="28"/>
                <w:szCs w:val="28"/>
                <w:lang w:val="ru-RU" w:eastAsia="ru-RU"/>
              </w:rPr>
              <w:t>Б.5.7 Публикация конкурсного задания и обязательные изменения</w:t>
            </w:r>
            <w:bookmarkEnd w:id="33"/>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Согласованный менеджером компетенции или корневым экспертом компетенции пакет конкурсной документации (техническое описание, конкурсное задание, инфраструктурный лист, инструкция по охране труда и технике безопасности и иные документы, принятые </w:t>
            </w:r>
            <w:r w:rsidRPr="005F152C">
              <w:rPr>
                <w:rFonts w:eastAsia="Times New Roman"/>
                <w:sz w:val="28"/>
                <w:szCs w:val="28"/>
                <w:lang w:val="ru-RU" w:eastAsia="ru-RU"/>
              </w:rPr>
              <w:t>экспертным</w:t>
            </w:r>
            <w:r w:rsidRPr="000A4195">
              <w:rPr>
                <w:rFonts w:eastAsia="Times New Roman"/>
                <w:sz w:val="28"/>
                <w:szCs w:val="28"/>
                <w:lang w:val="ru-RU" w:eastAsia="ru-RU"/>
              </w:rPr>
              <w:t xml:space="preserve"> сообществом компетенции) размещается на сайте Чемпионата за 1 месяц до его начала (если иное не предусмотрено техническим описанием компетенции).</w:t>
            </w:r>
            <w:r w:rsidRPr="000A4195">
              <w:rPr>
                <w:rFonts w:eastAsia="Times New Roman"/>
                <w:sz w:val="28"/>
                <w:szCs w:val="28"/>
                <w:lang w:eastAsia="ru-RU"/>
              </w:rPr>
              <w:t> </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РКЦ обязан контролировать идентичность согласованной и опубликованной на сайте Чемпионата конкурсной документации. В случае установления факта несоответствия согласованной, опубликованной и используемой на Чемпионате конкурсной документации, соревнования по компетенции признаются несостоявшимися, квоты на соревнования последующих уровней в рамках данной компетенции региону не предоставляются.</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Задания, заранее публикуемые на сайте Чемпионата, должны сопровождаться техническим описанием, в соответствии с которым они были разработаны.</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lastRenderedPageBreak/>
              <w:t xml:space="preserve">Конкурсное задание и критерии оценки, находящиеся в открытом доступе, должны быть изменены экспертами не более чем на 30% от опубликованного варианта. Вносимые изменения не должны выходить за рамки инфраструктурного листа, </w:t>
            </w:r>
            <w:proofErr w:type="spellStart"/>
            <w:r w:rsidRPr="000A4195">
              <w:rPr>
                <w:rFonts w:eastAsia="Times New Roman"/>
                <w:sz w:val="28"/>
                <w:szCs w:val="28"/>
                <w:lang w:val="ru-RU" w:eastAsia="ru-RU"/>
              </w:rPr>
              <w:t>тулбокса</w:t>
            </w:r>
            <w:proofErr w:type="spellEnd"/>
            <w:r w:rsidRPr="000A4195">
              <w:rPr>
                <w:rFonts w:eastAsia="Times New Roman"/>
                <w:sz w:val="28"/>
                <w:szCs w:val="28"/>
                <w:lang w:val="ru-RU" w:eastAsia="ru-RU"/>
              </w:rPr>
              <w:t xml:space="preserve">, </w:t>
            </w:r>
            <w:r w:rsidRPr="000A4195">
              <w:rPr>
                <w:rFonts w:eastAsia="Times New Roman"/>
                <w:sz w:val="28"/>
                <w:szCs w:val="28"/>
                <w:lang w:eastAsia="ru-RU"/>
              </w:rPr>
              <w:t>WSSS</w:t>
            </w:r>
            <w:r w:rsidRPr="000A4195">
              <w:rPr>
                <w:rFonts w:eastAsia="Times New Roman"/>
                <w:sz w:val="28"/>
                <w:szCs w:val="28"/>
                <w:lang w:val="ru-RU" w:eastAsia="ru-RU"/>
              </w:rPr>
              <w:t>; не должны вести к упрощению конкурсного задания и изменения времени, отведенного на его выполнение.</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Все изменения должны быть задокументированы и одобрены главным экспертом до начала Чемпионата. По результатам внесенных изменений должен быть составлен протокол о принятии и ознакомлении с 30% изменениями, который подписывают все эксперты, аккредитованные на конкурсной площадке компетенции.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После внесения 30% изменений конкурсанты получают только обобщенную оценочную ведомость (если применимо). Конкурсанты не получают подробную ведомость судейской оценки и оценки по измеримым параметрам.</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Финальная версия схемы оценки должна быть согласована с менеджером компетенции/корневым экспертом компетенции.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В случае, если конкурсное задание является секретным, до начала Чемпионата оно не публикуется и не подлежит обязательному 30% изменению. После ознакомления с конкурсным заданием эксперты, аккредитованные на конкурсной площадке, подписывают протокол ознакомления с применением конкурсной документации, содержащей секретное задание.</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Задание может быть частично секретным, в таком случае 30% изменения вносятся во все модули, кроме секретных.</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Внесение изменений в конкурсное задание или схему оценки после начала соревнований по компетенции не допускается.</w:t>
            </w:r>
          </w:p>
          <w:p w:rsidR="005F152C" w:rsidRPr="000A4195" w:rsidRDefault="005F152C" w:rsidP="005F152C">
            <w:pPr>
              <w:ind w:firstLine="709"/>
              <w:jc w:val="both"/>
              <w:outlineLvl w:val="1"/>
              <w:rPr>
                <w:rFonts w:eastAsia="Times New Roman"/>
                <w:b/>
                <w:bCs/>
                <w:sz w:val="28"/>
                <w:szCs w:val="28"/>
                <w:lang w:val="ru-RU" w:eastAsia="ru-RU"/>
              </w:rPr>
            </w:pPr>
            <w:bookmarkStart w:id="34" w:name="_Toc77857149"/>
            <w:r w:rsidRPr="000A4195">
              <w:rPr>
                <w:rFonts w:eastAsia="Times New Roman"/>
                <w:b/>
                <w:bCs/>
                <w:sz w:val="28"/>
                <w:szCs w:val="28"/>
                <w:lang w:val="ru-RU" w:eastAsia="ru-RU"/>
              </w:rPr>
              <w:t>Б.5.8 Ознакомление конкурсантов с конкурсным заданием</w:t>
            </w:r>
            <w:bookmarkEnd w:id="34"/>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Если конкурсное задание не разделено на этапы (является единым проектом на все соревновательные дни), то конкурсанты получают полную версию конкурсного задания, сопутствующие пояснительные материалы и обобщающую оценочную ведомость непосредственно перед началом Чемпионата. Конкурсантам предоставляется не менее 15 минут (которые не учитываются в общем времени соревнования) для ознакомления с данными документами и получения ответы на вопросы.</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Если конкурсное задание содержит этапы, конкурсантам будут предоставлены соответствующие документы, пояснительные материалы и обобщающая оценочная ведомость перед началом каждого этапа. Главный эксперт или жюри должны дать конкурсантам все необходимые пояснения. Конкурсантам предоставляется не более 15 минут (которые не учитываются в общем времени соревнования) для ознакомления с данными документами и получения ответы на вопросы.</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В обоих случаях конкурсанты не получают подробную ведомость судейской оценки и оценки по измеримым параметрам.</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По завершении ознакомления конкурсантов с конкурсным заданием должен быть составлен и подписан соответствующий протокол.</w:t>
            </w:r>
          </w:p>
          <w:p w:rsidR="005F152C" w:rsidRPr="000A4195" w:rsidRDefault="005F152C" w:rsidP="005F152C">
            <w:pPr>
              <w:ind w:firstLine="709"/>
              <w:jc w:val="both"/>
              <w:outlineLvl w:val="1"/>
              <w:rPr>
                <w:rFonts w:eastAsia="Times New Roman"/>
                <w:b/>
                <w:bCs/>
                <w:sz w:val="28"/>
                <w:szCs w:val="28"/>
                <w:lang w:val="ru-RU" w:eastAsia="ru-RU"/>
              </w:rPr>
            </w:pPr>
            <w:bookmarkStart w:id="35" w:name="_Toc77857150"/>
            <w:r w:rsidRPr="000A4195">
              <w:rPr>
                <w:rFonts w:eastAsia="Times New Roman"/>
                <w:b/>
                <w:bCs/>
                <w:sz w:val="28"/>
                <w:szCs w:val="28"/>
                <w:lang w:val="ru-RU" w:eastAsia="ru-RU"/>
              </w:rPr>
              <w:t>Б.5.9 Сохранность работ конкурсантов</w:t>
            </w:r>
            <w:bookmarkEnd w:id="35"/>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lastRenderedPageBreak/>
              <w:t>Разборка/уничтожение конкурсных заданий и демонтаж конкурсных площадок и конструкций может начаться только после подписания всеми экспертами протокола блокировки оценок и разрешения Дирекции.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Выполненные конкурсные задания не могут быть удалены с места проведения Чемпионата и использованы каким-либо путем без получения соответствующего разрешения Оргкомитета или Дирекции.</w:t>
            </w:r>
          </w:p>
          <w:p w:rsidR="005F152C" w:rsidRPr="005F152C"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Право распоряжения физическими объектами, изготовленными в процессе Чемпионата, принадлежат Дирекции. Объекты интеллектуальной собственности, разработанные в процессе Чемпионата, могут быть использованы конкурсантом - разработчиком, Оргкомитетом или Дирекцией, без ограничений, если иное не предусмотрено техническим описанием компетенции.</w:t>
            </w:r>
          </w:p>
          <w:p w:rsidR="005F152C" w:rsidRPr="000A4195" w:rsidRDefault="005F152C" w:rsidP="005F152C">
            <w:pPr>
              <w:ind w:firstLine="709"/>
              <w:jc w:val="both"/>
              <w:rPr>
                <w:rFonts w:eastAsia="Times New Roman"/>
                <w:sz w:val="28"/>
                <w:szCs w:val="28"/>
                <w:lang w:val="ru-RU" w:eastAsia="ru-RU"/>
              </w:rPr>
            </w:pPr>
          </w:p>
          <w:p w:rsidR="005F152C" w:rsidRPr="000A4195" w:rsidRDefault="005F152C" w:rsidP="005F152C">
            <w:pPr>
              <w:ind w:firstLine="709"/>
              <w:jc w:val="center"/>
              <w:outlineLvl w:val="0"/>
              <w:rPr>
                <w:rFonts w:eastAsia="Times New Roman"/>
                <w:b/>
                <w:bCs/>
                <w:kern w:val="36"/>
                <w:sz w:val="28"/>
                <w:szCs w:val="28"/>
                <w:lang w:val="ru-RU" w:eastAsia="ru-RU"/>
              </w:rPr>
            </w:pPr>
            <w:bookmarkStart w:id="36" w:name="_Toc77857151"/>
            <w:r w:rsidRPr="000A4195">
              <w:rPr>
                <w:rFonts w:eastAsia="Times New Roman"/>
                <w:b/>
                <w:bCs/>
                <w:kern w:val="36"/>
                <w:sz w:val="28"/>
                <w:szCs w:val="28"/>
                <w:lang w:val="ru-RU" w:eastAsia="ru-RU"/>
              </w:rPr>
              <w:t>Б.6 ОЦЕНКА РАБОТ КОНКУРСАНТОВ</w:t>
            </w:r>
            <w:bookmarkEnd w:id="36"/>
          </w:p>
          <w:p w:rsidR="005F152C" w:rsidRPr="000A4195" w:rsidRDefault="005F152C" w:rsidP="005F152C">
            <w:pPr>
              <w:ind w:firstLine="709"/>
              <w:outlineLvl w:val="1"/>
              <w:rPr>
                <w:rFonts w:eastAsia="Times New Roman"/>
                <w:b/>
                <w:bCs/>
                <w:sz w:val="28"/>
                <w:szCs w:val="28"/>
                <w:lang w:val="ru-RU" w:eastAsia="ru-RU"/>
              </w:rPr>
            </w:pPr>
            <w:bookmarkStart w:id="37" w:name="_Toc77857152"/>
            <w:r w:rsidRPr="000A4195">
              <w:rPr>
                <w:rFonts w:eastAsia="Times New Roman"/>
                <w:b/>
                <w:bCs/>
                <w:sz w:val="28"/>
                <w:szCs w:val="28"/>
                <w:lang w:val="ru-RU" w:eastAsia="ru-RU"/>
              </w:rPr>
              <w:t>Б.6.1 Процедура оценки</w:t>
            </w:r>
            <w:bookmarkEnd w:id="37"/>
            <w:r w:rsidRPr="000A4195">
              <w:rPr>
                <w:rFonts w:eastAsia="Times New Roman"/>
                <w:b/>
                <w:bCs/>
                <w:sz w:val="28"/>
                <w:szCs w:val="28"/>
                <w:lang w:eastAsia="ru-RU"/>
              </w:rPr>
              <w:t> </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Процедура оценки должна происходить в соответствии с требованиями, описанными в технических описаниях компетенций.</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Для проведения оценки используются схема оценки и руководство по оцениванию (если применимо), основанные на техническом описании компетенции, разделах </w:t>
            </w:r>
            <w:r w:rsidRPr="000A4195">
              <w:rPr>
                <w:rFonts w:eastAsia="Times New Roman"/>
                <w:sz w:val="28"/>
                <w:szCs w:val="28"/>
                <w:lang w:eastAsia="ru-RU"/>
              </w:rPr>
              <w:t>WSSS</w:t>
            </w:r>
            <w:r w:rsidRPr="000A4195">
              <w:rPr>
                <w:rFonts w:eastAsia="Times New Roman"/>
                <w:sz w:val="28"/>
                <w:szCs w:val="28"/>
                <w:lang w:val="ru-RU" w:eastAsia="ru-RU"/>
              </w:rPr>
              <w:t xml:space="preserve"> и конкурсном задании конкретного Чемпионата. Результаты оценки заносятся в информационную систему Чемпионата (далее по тексту – </w:t>
            </w:r>
            <w:r w:rsidRPr="000A4195">
              <w:rPr>
                <w:rFonts w:eastAsia="Times New Roman"/>
                <w:sz w:val="28"/>
                <w:szCs w:val="28"/>
                <w:lang w:eastAsia="ru-RU"/>
              </w:rPr>
              <w:t>CIS</w:t>
            </w:r>
            <w:r w:rsidRPr="000A4195">
              <w:rPr>
                <w:rFonts w:eastAsia="Times New Roman"/>
                <w:sz w:val="28"/>
                <w:szCs w:val="28"/>
                <w:lang w:val="ru-RU" w:eastAsia="ru-RU"/>
              </w:rPr>
              <w:t>).</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Оценка и присуждение баллов не могут происходить в присутствии конкурсантов, если иное не определено техническим описанием компетенции.</w:t>
            </w:r>
          </w:p>
          <w:p w:rsidR="005F152C" w:rsidRPr="000A4195" w:rsidRDefault="005F152C" w:rsidP="005F152C">
            <w:pPr>
              <w:ind w:firstLine="709"/>
              <w:outlineLvl w:val="1"/>
              <w:rPr>
                <w:rFonts w:eastAsia="Times New Roman"/>
                <w:b/>
                <w:bCs/>
                <w:sz w:val="28"/>
                <w:szCs w:val="28"/>
                <w:lang w:val="ru-RU" w:eastAsia="ru-RU"/>
              </w:rPr>
            </w:pPr>
            <w:bookmarkStart w:id="38" w:name="_Toc77857153"/>
            <w:r w:rsidRPr="000A4195">
              <w:rPr>
                <w:rFonts w:eastAsia="Times New Roman"/>
                <w:b/>
                <w:bCs/>
                <w:sz w:val="28"/>
                <w:szCs w:val="28"/>
                <w:lang w:val="ru-RU" w:eastAsia="ru-RU"/>
              </w:rPr>
              <w:t>Б.6.2 Схема оценки</w:t>
            </w:r>
            <w:bookmarkEnd w:id="38"/>
          </w:p>
          <w:p w:rsidR="005F152C" w:rsidRPr="000A4195" w:rsidRDefault="005F152C" w:rsidP="005F152C">
            <w:pPr>
              <w:ind w:firstLine="709"/>
              <w:outlineLvl w:val="2"/>
              <w:rPr>
                <w:rFonts w:eastAsia="Times New Roman"/>
                <w:b/>
                <w:bCs/>
                <w:sz w:val="28"/>
                <w:szCs w:val="28"/>
                <w:lang w:val="ru-RU" w:eastAsia="ru-RU"/>
              </w:rPr>
            </w:pPr>
            <w:bookmarkStart w:id="39" w:name="_Toc77857154"/>
            <w:r w:rsidRPr="000A4195">
              <w:rPr>
                <w:rFonts w:eastAsia="Times New Roman"/>
                <w:b/>
                <w:bCs/>
                <w:sz w:val="28"/>
                <w:szCs w:val="28"/>
                <w:lang w:val="ru-RU" w:eastAsia="ru-RU"/>
              </w:rPr>
              <w:t>Б.6.2.1 Формирование схемы оценки</w:t>
            </w:r>
            <w:bookmarkEnd w:id="39"/>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Схема оценки формируется на основе модулей конкурсного задания и блоков </w:t>
            </w:r>
            <w:r w:rsidRPr="000A4195">
              <w:rPr>
                <w:rFonts w:eastAsia="Times New Roman"/>
                <w:sz w:val="28"/>
                <w:szCs w:val="28"/>
                <w:lang w:eastAsia="ru-RU"/>
              </w:rPr>
              <w:t>WSSS</w:t>
            </w:r>
            <w:r w:rsidRPr="000A4195">
              <w:rPr>
                <w:rFonts w:eastAsia="Times New Roman"/>
                <w:sz w:val="28"/>
                <w:szCs w:val="28"/>
                <w:lang w:val="ru-RU" w:eastAsia="ru-RU"/>
              </w:rPr>
              <w:t xml:space="preserve">. Вес критериев схемы оценки формируется на основании значимости разделов </w:t>
            </w:r>
            <w:r w:rsidRPr="000A4195">
              <w:rPr>
                <w:rFonts w:eastAsia="Times New Roman"/>
                <w:sz w:val="28"/>
                <w:szCs w:val="28"/>
                <w:lang w:eastAsia="ru-RU"/>
              </w:rPr>
              <w:t>WSSS</w:t>
            </w:r>
            <w:r w:rsidRPr="000A4195">
              <w:rPr>
                <w:rFonts w:eastAsia="Times New Roman"/>
                <w:sz w:val="28"/>
                <w:szCs w:val="28"/>
                <w:lang w:val="ru-RU" w:eastAsia="ru-RU"/>
              </w:rPr>
              <w:t xml:space="preserve">, применяемых в данных критериях. Таблица пересчёта значимости разделов в вес критериев является частью технического описания компетенции. Каждый аспект схемы оценки может относиться только к одному разделу </w:t>
            </w:r>
            <w:r w:rsidRPr="000A4195">
              <w:rPr>
                <w:rFonts w:eastAsia="Times New Roman"/>
                <w:sz w:val="28"/>
                <w:szCs w:val="28"/>
                <w:lang w:eastAsia="ru-RU"/>
              </w:rPr>
              <w:t>WSSS</w:t>
            </w:r>
            <w:r w:rsidRPr="000A4195">
              <w:rPr>
                <w:rFonts w:eastAsia="Times New Roman"/>
                <w:sz w:val="28"/>
                <w:szCs w:val="28"/>
                <w:lang w:val="ru-RU" w:eastAsia="ru-RU"/>
              </w:rPr>
              <w:t>. Каждый аспект должен формироваться таким образом, чтобы избежать нескольких различных трактовок при его оценке. Аспекты не могут сравнивать результаты конкурсантов относительно друг друга.</w:t>
            </w:r>
          </w:p>
          <w:p w:rsidR="005F152C" w:rsidRPr="000A4195" w:rsidRDefault="005F152C" w:rsidP="005F152C">
            <w:pPr>
              <w:ind w:firstLine="709"/>
              <w:outlineLvl w:val="2"/>
              <w:rPr>
                <w:rFonts w:eastAsia="Times New Roman"/>
                <w:b/>
                <w:bCs/>
                <w:sz w:val="28"/>
                <w:szCs w:val="28"/>
                <w:lang w:val="ru-RU" w:eastAsia="ru-RU"/>
              </w:rPr>
            </w:pPr>
            <w:bookmarkStart w:id="40" w:name="_Toc77857155"/>
            <w:r w:rsidRPr="000A4195">
              <w:rPr>
                <w:rFonts w:eastAsia="Times New Roman"/>
                <w:b/>
                <w:bCs/>
                <w:sz w:val="28"/>
                <w:szCs w:val="28"/>
                <w:lang w:val="ru-RU" w:eastAsia="ru-RU"/>
              </w:rPr>
              <w:t>Б.6.2.2 Структура схемы оценки</w:t>
            </w:r>
            <w:bookmarkEnd w:id="40"/>
          </w:p>
          <w:p w:rsidR="005F152C" w:rsidRPr="000A4195" w:rsidRDefault="005F152C" w:rsidP="005F152C">
            <w:pPr>
              <w:ind w:firstLine="709"/>
              <w:outlineLvl w:val="2"/>
              <w:rPr>
                <w:rFonts w:eastAsia="Times New Roman"/>
                <w:b/>
                <w:bCs/>
                <w:sz w:val="28"/>
                <w:szCs w:val="28"/>
                <w:lang w:val="ru-RU" w:eastAsia="ru-RU"/>
              </w:rPr>
            </w:pPr>
            <w:bookmarkStart w:id="41" w:name="_Toc77857156"/>
            <w:r w:rsidRPr="000A4195">
              <w:rPr>
                <w:rFonts w:eastAsia="Times New Roman"/>
                <w:b/>
                <w:bCs/>
                <w:sz w:val="28"/>
                <w:szCs w:val="28"/>
                <w:lang w:val="ru-RU" w:eastAsia="ru-RU"/>
              </w:rPr>
              <w:t>Б.6.2.2.1 Шкала оценок</w:t>
            </w:r>
            <w:bookmarkEnd w:id="41"/>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Шкала оценок для каждой схемы оценки соревнований содержит не более 100 баллов.</w:t>
            </w:r>
          </w:p>
          <w:p w:rsidR="005F152C" w:rsidRPr="000A4195" w:rsidRDefault="005F152C" w:rsidP="005F152C">
            <w:pPr>
              <w:ind w:firstLine="709"/>
              <w:outlineLvl w:val="2"/>
              <w:rPr>
                <w:rFonts w:eastAsia="Times New Roman"/>
                <w:b/>
                <w:bCs/>
                <w:sz w:val="28"/>
                <w:szCs w:val="28"/>
                <w:lang w:val="ru-RU" w:eastAsia="ru-RU"/>
              </w:rPr>
            </w:pPr>
            <w:bookmarkStart w:id="42" w:name="_Toc77857157"/>
            <w:r w:rsidRPr="000A4195">
              <w:rPr>
                <w:rFonts w:eastAsia="Times New Roman"/>
                <w:b/>
                <w:bCs/>
                <w:sz w:val="28"/>
                <w:szCs w:val="28"/>
                <w:lang w:val="ru-RU" w:eastAsia="ru-RU"/>
              </w:rPr>
              <w:t>Б.6.2.2.2 Критерии оценки</w:t>
            </w:r>
            <w:bookmarkEnd w:id="42"/>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Любая оценка должна происходить на основе четких критериев, закрепленных в схемах оценки и применимых на практике. Оценка работ конкурсантов должна происходить на основе этих критериев.</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Критерии оценки являются структурными блоками схемы оценки. Они формируются на основе модулей конкурсного задания. Схема оценки содержит от трех до девяти критериев.</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lastRenderedPageBreak/>
              <w:t>Запрещается сравнивать конкурсантов между собой при оценивании и начислении баллов.</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Вне зависимости от структуры критериев оценки распределение баллов должно проходить в соответствии с коэффициентами значимости стандарта спецификации навыков </w:t>
            </w:r>
            <w:proofErr w:type="spellStart"/>
            <w:r w:rsidRPr="000A4195">
              <w:rPr>
                <w:rFonts w:eastAsia="Times New Roman"/>
                <w:sz w:val="28"/>
                <w:szCs w:val="28"/>
                <w:lang w:val="ru-RU" w:eastAsia="ru-RU"/>
              </w:rPr>
              <w:t>Ворлдскиллс</w:t>
            </w:r>
            <w:proofErr w:type="spellEnd"/>
            <w:r w:rsidRPr="000A4195">
              <w:rPr>
                <w:rFonts w:eastAsia="Times New Roman"/>
                <w:sz w:val="28"/>
                <w:szCs w:val="28"/>
                <w:lang w:val="ru-RU" w:eastAsia="ru-RU"/>
              </w:rPr>
              <w:t>.</w:t>
            </w:r>
          </w:p>
          <w:p w:rsidR="005F152C" w:rsidRPr="000A4195" w:rsidRDefault="005F152C" w:rsidP="005F152C">
            <w:pPr>
              <w:ind w:firstLine="709"/>
              <w:outlineLvl w:val="2"/>
              <w:rPr>
                <w:rFonts w:eastAsia="Times New Roman"/>
                <w:b/>
                <w:bCs/>
                <w:sz w:val="28"/>
                <w:szCs w:val="28"/>
                <w:lang w:val="ru-RU" w:eastAsia="ru-RU"/>
              </w:rPr>
            </w:pPr>
            <w:bookmarkStart w:id="43" w:name="_Toc77857158"/>
            <w:r w:rsidRPr="000A4195">
              <w:rPr>
                <w:rFonts w:eastAsia="Times New Roman"/>
                <w:b/>
                <w:bCs/>
                <w:sz w:val="28"/>
                <w:szCs w:val="28"/>
                <w:lang w:val="ru-RU" w:eastAsia="ru-RU"/>
              </w:rPr>
              <w:t xml:space="preserve">Б.6.2.2.3 </w:t>
            </w:r>
            <w:proofErr w:type="spellStart"/>
            <w:r w:rsidRPr="000A4195">
              <w:rPr>
                <w:rFonts w:eastAsia="Times New Roman"/>
                <w:b/>
                <w:bCs/>
                <w:sz w:val="28"/>
                <w:szCs w:val="28"/>
                <w:lang w:val="ru-RU" w:eastAsia="ru-RU"/>
              </w:rPr>
              <w:t>Субкритерии</w:t>
            </w:r>
            <w:proofErr w:type="spellEnd"/>
            <w:r w:rsidRPr="000A4195">
              <w:rPr>
                <w:rFonts w:eastAsia="Times New Roman"/>
                <w:b/>
                <w:bCs/>
                <w:sz w:val="28"/>
                <w:szCs w:val="28"/>
                <w:lang w:val="ru-RU" w:eastAsia="ru-RU"/>
              </w:rPr>
              <w:t xml:space="preserve"> оценки</w:t>
            </w:r>
            <w:bookmarkEnd w:id="43"/>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Каждый критерий содержит один или несколько </w:t>
            </w:r>
            <w:proofErr w:type="spellStart"/>
            <w:r w:rsidRPr="000A4195">
              <w:rPr>
                <w:rFonts w:eastAsia="Times New Roman"/>
                <w:sz w:val="28"/>
                <w:szCs w:val="28"/>
                <w:lang w:val="ru-RU" w:eastAsia="ru-RU"/>
              </w:rPr>
              <w:t>субкритериев</w:t>
            </w:r>
            <w:proofErr w:type="spellEnd"/>
            <w:r w:rsidRPr="000A4195">
              <w:rPr>
                <w:rFonts w:eastAsia="Times New Roman"/>
                <w:sz w:val="28"/>
                <w:szCs w:val="28"/>
                <w:lang w:val="ru-RU" w:eastAsia="ru-RU"/>
              </w:rPr>
              <w:t xml:space="preserve">. Оценочные ведомости составляются в соответствии с этими </w:t>
            </w:r>
            <w:proofErr w:type="spellStart"/>
            <w:r w:rsidRPr="000A4195">
              <w:rPr>
                <w:rFonts w:eastAsia="Times New Roman"/>
                <w:sz w:val="28"/>
                <w:szCs w:val="28"/>
                <w:lang w:val="ru-RU" w:eastAsia="ru-RU"/>
              </w:rPr>
              <w:t>субкритериями</w:t>
            </w:r>
            <w:proofErr w:type="spellEnd"/>
            <w:r w:rsidRPr="000A4195">
              <w:rPr>
                <w:rFonts w:eastAsia="Times New Roman"/>
                <w:sz w:val="28"/>
                <w:szCs w:val="28"/>
                <w:lang w:val="ru-RU" w:eastAsia="ru-RU"/>
              </w:rPr>
              <w:t xml:space="preserve">. При проведении оценки за каждым отдельным </w:t>
            </w:r>
            <w:proofErr w:type="spellStart"/>
            <w:r w:rsidRPr="000A4195">
              <w:rPr>
                <w:rFonts w:eastAsia="Times New Roman"/>
                <w:sz w:val="28"/>
                <w:szCs w:val="28"/>
                <w:lang w:val="ru-RU" w:eastAsia="ru-RU"/>
              </w:rPr>
              <w:t>субкритерием</w:t>
            </w:r>
            <w:proofErr w:type="spellEnd"/>
            <w:r w:rsidRPr="000A4195">
              <w:rPr>
                <w:rFonts w:eastAsia="Times New Roman"/>
                <w:sz w:val="28"/>
                <w:szCs w:val="28"/>
                <w:lang w:val="ru-RU" w:eastAsia="ru-RU"/>
              </w:rPr>
              <w:t xml:space="preserve"> может быть закреплён свой состав группы жюри.</w:t>
            </w:r>
          </w:p>
          <w:p w:rsidR="005F152C" w:rsidRPr="000A4195" w:rsidRDefault="005F152C" w:rsidP="005F152C">
            <w:pPr>
              <w:ind w:firstLine="709"/>
              <w:outlineLvl w:val="2"/>
              <w:rPr>
                <w:rFonts w:eastAsia="Times New Roman"/>
                <w:b/>
                <w:bCs/>
                <w:sz w:val="28"/>
                <w:szCs w:val="28"/>
                <w:lang w:val="ru-RU" w:eastAsia="ru-RU"/>
              </w:rPr>
            </w:pPr>
            <w:bookmarkStart w:id="44" w:name="_Toc77857159"/>
            <w:r w:rsidRPr="000A4195">
              <w:rPr>
                <w:rFonts w:eastAsia="Times New Roman"/>
                <w:b/>
                <w:bCs/>
                <w:sz w:val="28"/>
                <w:szCs w:val="28"/>
                <w:lang w:val="ru-RU" w:eastAsia="ru-RU"/>
              </w:rPr>
              <w:t xml:space="preserve">Б.6.2.2.4 Аспекты </w:t>
            </w:r>
            <w:proofErr w:type="spellStart"/>
            <w:r w:rsidRPr="000A4195">
              <w:rPr>
                <w:rFonts w:eastAsia="Times New Roman"/>
                <w:b/>
                <w:bCs/>
                <w:sz w:val="28"/>
                <w:szCs w:val="28"/>
                <w:lang w:val="ru-RU" w:eastAsia="ru-RU"/>
              </w:rPr>
              <w:t>субкритериев</w:t>
            </w:r>
            <w:bookmarkEnd w:id="44"/>
            <w:proofErr w:type="spellEnd"/>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Каждый </w:t>
            </w:r>
            <w:proofErr w:type="spellStart"/>
            <w:r w:rsidRPr="000A4195">
              <w:rPr>
                <w:rFonts w:eastAsia="Times New Roman"/>
                <w:sz w:val="28"/>
                <w:szCs w:val="28"/>
                <w:lang w:val="ru-RU" w:eastAsia="ru-RU"/>
              </w:rPr>
              <w:t>субкритерий</w:t>
            </w:r>
            <w:proofErr w:type="spellEnd"/>
            <w:r w:rsidRPr="000A4195">
              <w:rPr>
                <w:rFonts w:eastAsia="Times New Roman"/>
                <w:sz w:val="28"/>
                <w:szCs w:val="28"/>
                <w:lang w:val="ru-RU" w:eastAsia="ru-RU"/>
              </w:rPr>
              <w:t xml:space="preserve"> содержит один или несколько аспектов, за которые присуждаются баллы. Существует два вида аспектов для отражения методики оценки: судейская оценка (проверяющих качество) и оценка по измеримым параметрам (проверяющих наличие).</w:t>
            </w:r>
            <w:r w:rsidRPr="000A4195">
              <w:rPr>
                <w:rFonts w:eastAsia="Times New Roman"/>
                <w:sz w:val="28"/>
                <w:szCs w:val="28"/>
                <w:lang w:eastAsia="ru-RU"/>
              </w:rPr>
              <w:t> </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Рекомендуемое количество аспектов - от 75 до 250. Не допускается наличие более 300 и менее 50 аспектов. Вес одного аспекта не должен превышать двух баллов.</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Общий вес схемы оценки может быть менее 100 баллов, в случае, если часть модулей или навыков не применима на текущем Чемпионате.</w:t>
            </w:r>
          </w:p>
          <w:p w:rsidR="005F152C" w:rsidRPr="000A4195" w:rsidRDefault="005F152C" w:rsidP="005F152C">
            <w:pPr>
              <w:ind w:firstLine="709"/>
              <w:outlineLvl w:val="2"/>
              <w:rPr>
                <w:rFonts w:eastAsia="Times New Roman"/>
                <w:b/>
                <w:bCs/>
                <w:sz w:val="28"/>
                <w:szCs w:val="28"/>
                <w:lang w:val="ru-RU" w:eastAsia="ru-RU"/>
              </w:rPr>
            </w:pPr>
            <w:bookmarkStart w:id="45" w:name="_Toc77857160"/>
            <w:r w:rsidRPr="000A4195">
              <w:rPr>
                <w:rFonts w:eastAsia="Times New Roman"/>
                <w:b/>
                <w:bCs/>
                <w:sz w:val="28"/>
                <w:szCs w:val="28"/>
                <w:lang w:val="ru-RU" w:eastAsia="ru-RU"/>
              </w:rPr>
              <w:t>Б.6.2.3 Исправления в схеме оценок</w:t>
            </w:r>
            <w:bookmarkEnd w:id="45"/>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В случае выявления ошибок или опечаток в схеме оценки в процессе проведения оценки, производить исправления в системе </w:t>
            </w:r>
            <w:r w:rsidRPr="000A4195">
              <w:rPr>
                <w:rFonts w:eastAsia="Times New Roman"/>
                <w:sz w:val="28"/>
                <w:szCs w:val="28"/>
                <w:lang w:eastAsia="ru-RU"/>
              </w:rPr>
              <w:t>CIS</w:t>
            </w:r>
            <w:r w:rsidRPr="000A4195">
              <w:rPr>
                <w:rFonts w:eastAsia="Times New Roman"/>
                <w:sz w:val="28"/>
                <w:szCs w:val="28"/>
                <w:lang w:val="ru-RU" w:eastAsia="ru-RU"/>
              </w:rPr>
              <w:t xml:space="preserve"> запрещено. Исправления возможны до С1 и должны сопровождаться соответствующим протоколом.</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При наличии ошибок во внесённых в систему результатах оценки, запрос на разблокировку должен быть передан администраторам </w:t>
            </w:r>
            <w:r w:rsidRPr="000A4195">
              <w:rPr>
                <w:rFonts w:eastAsia="Times New Roman"/>
                <w:sz w:val="28"/>
                <w:szCs w:val="28"/>
                <w:lang w:eastAsia="ru-RU"/>
              </w:rPr>
              <w:t>CIS</w:t>
            </w:r>
            <w:r w:rsidRPr="000A4195">
              <w:rPr>
                <w:rFonts w:eastAsia="Times New Roman"/>
                <w:sz w:val="28"/>
                <w:szCs w:val="28"/>
                <w:lang w:val="ru-RU" w:eastAsia="ru-RU"/>
              </w:rPr>
              <w:t xml:space="preserve"> и сопровождаться протоколом с подписью экспертов.</w:t>
            </w:r>
          </w:p>
          <w:p w:rsidR="005F152C" w:rsidRPr="000A4195" w:rsidRDefault="005F152C" w:rsidP="005F152C">
            <w:pPr>
              <w:ind w:firstLine="709"/>
              <w:outlineLvl w:val="1"/>
              <w:rPr>
                <w:rFonts w:eastAsia="Times New Roman"/>
                <w:b/>
                <w:bCs/>
                <w:sz w:val="28"/>
                <w:szCs w:val="28"/>
                <w:lang w:val="ru-RU" w:eastAsia="ru-RU"/>
              </w:rPr>
            </w:pPr>
            <w:bookmarkStart w:id="46" w:name="_Toc77857161"/>
            <w:r w:rsidRPr="000A4195">
              <w:rPr>
                <w:rFonts w:eastAsia="Times New Roman"/>
                <w:b/>
                <w:bCs/>
                <w:sz w:val="28"/>
                <w:szCs w:val="28"/>
                <w:lang w:val="ru-RU" w:eastAsia="ru-RU"/>
              </w:rPr>
              <w:t>Б.6.3 Виды оценок и технологии оценивания</w:t>
            </w:r>
            <w:bookmarkEnd w:id="46"/>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Существуют два вида оценки: судейская оценка и объективная оценка (оценка по измеримым параметрам).</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Судейская оценка используется для оценки качества работы при наличии небольших различий в восприятии внешних критериев оценки. Для проведения судейской оценки формируется жюри, состоящее из трех экспертов. Эксперту-компатриоту запрещено производить оценку работы своего конкурсанта, если иное не закреплено соответствующим протоколом до дня С1.</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Член жюри из одной образовательной организации с конкурсантом не имеет права оценивать его работу, если иное не предусмотрено соответствующим протоколом до дня С1 (решение принимается простым большинством голосов экспертов (50% + 1 голос), кворум достигается при участии в голосовании не менее 80% экспертов, аккредитованных на площадке данной компетенции).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Каждый из членов жюри должен оценить все аспекты </w:t>
            </w:r>
            <w:proofErr w:type="spellStart"/>
            <w:r w:rsidRPr="000A4195">
              <w:rPr>
                <w:rFonts w:eastAsia="Times New Roman"/>
                <w:sz w:val="28"/>
                <w:szCs w:val="28"/>
                <w:lang w:val="ru-RU" w:eastAsia="ru-RU"/>
              </w:rPr>
              <w:t>субкритериев</w:t>
            </w:r>
            <w:proofErr w:type="spellEnd"/>
            <w:r w:rsidRPr="000A4195">
              <w:rPr>
                <w:rFonts w:eastAsia="Times New Roman"/>
                <w:sz w:val="28"/>
                <w:szCs w:val="28"/>
                <w:lang w:val="ru-RU" w:eastAsia="ru-RU"/>
              </w:rPr>
              <w:t>, за которыми он закреплён, вне зависимости от того, предпринимал конкурсант попытку выполнить задание или нет.</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lastRenderedPageBreak/>
              <w:t>Каждый эксперт оценивает каждый аспект схемы оценки по шкале от ноля до трех баллов, где:</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0: работа выполнена на уровне ниже установленных стандартов, включая отказ от выполнения задания;</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1: работа соответствует установленным стандартам;</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2: работа соответствует установленным стандартам и в определенной степени превосходит эти стандарты;</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3: отличная, исключительная работа.</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Чтобы корректно осуществить начисление баллов, эксперты должны сначала самостоятельно определить количество присуждаемых баллов путем сравнения выполненной конкурсантом работы с оценочными критериями (оценочной группе желательно подготовить образцы, фотографии или более конкретное описание соответствующей каждой оценки от 0 до 3). Каждый член жюри вносит выставленную оценку в ведомость. Если разница между выставленными оценками превышает 1 балл (один эксперт поставил 1, двое остальных 3), то данный аспект должен быть переоценен.</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Объективная оценка (оценка по измеримым параметрам) применяется для определения правильности, точности и других показателей, которые оцениваются методом измерения (наличие чего либо, или градация чего-либо). Она применяется в случаях, когда результат может быть объективно измерен. При этом возможны два варианта оценки: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а) бинарная: да – нет (полное отсутствие или полное наличие);</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б) дискретная: по предопределенной шкале соответствия заданному условию (за каждое определённое отклонение вычесть фиксированную часть баллов из общего веса аспекта).</w:t>
            </w:r>
          </w:p>
          <w:p w:rsidR="005F152C" w:rsidRPr="000A4195" w:rsidRDefault="005F152C" w:rsidP="005F152C">
            <w:pPr>
              <w:ind w:firstLine="709"/>
              <w:outlineLvl w:val="1"/>
              <w:rPr>
                <w:rFonts w:eastAsia="Times New Roman"/>
                <w:b/>
                <w:bCs/>
                <w:sz w:val="28"/>
                <w:szCs w:val="28"/>
                <w:lang w:val="ru-RU" w:eastAsia="ru-RU"/>
              </w:rPr>
            </w:pPr>
            <w:bookmarkStart w:id="47" w:name="_Toc77857162"/>
            <w:r w:rsidRPr="000A4195">
              <w:rPr>
                <w:rFonts w:eastAsia="Times New Roman"/>
                <w:b/>
                <w:bCs/>
                <w:sz w:val="28"/>
                <w:szCs w:val="28"/>
                <w:lang w:val="ru-RU" w:eastAsia="ru-RU"/>
              </w:rPr>
              <w:t>Б.6.4. Последовательность оценки и присуждения баллов</w:t>
            </w:r>
            <w:bookmarkEnd w:id="47"/>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Последовательность оценки и присуждения баллов не имеет значения. Однако судейская оценка предпочтительно должна проходить до оценки по измеримым параметрам (если иное не определено в техническом описании).</w:t>
            </w:r>
          </w:p>
          <w:p w:rsidR="005F152C" w:rsidRPr="000A4195" w:rsidRDefault="005F152C" w:rsidP="005F152C">
            <w:pPr>
              <w:ind w:firstLine="709"/>
              <w:outlineLvl w:val="1"/>
              <w:rPr>
                <w:rFonts w:eastAsia="Times New Roman"/>
                <w:b/>
                <w:bCs/>
                <w:sz w:val="28"/>
                <w:szCs w:val="28"/>
                <w:lang w:val="ru-RU" w:eastAsia="ru-RU"/>
              </w:rPr>
            </w:pPr>
            <w:bookmarkStart w:id="48" w:name="_Toc77857163"/>
            <w:r w:rsidRPr="000A4195">
              <w:rPr>
                <w:rFonts w:eastAsia="Times New Roman"/>
                <w:b/>
                <w:bCs/>
                <w:sz w:val="28"/>
                <w:szCs w:val="28"/>
                <w:lang w:val="ru-RU" w:eastAsia="ru-RU"/>
              </w:rPr>
              <w:t>Б.6.5 Информационная система Чемпионата (</w:t>
            </w:r>
            <w:r w:rsidRPr="000A4195">
              <w:rPr>
                <w:rFonts w:eastAsia="Times New Roman"/>
                <w:b/>
                <w:bCs/>
                <w:sz w:val="28"/>
                <w:szCs w:val="28"/>
                <w:lang w:eastAsia="ru-RU"/>
              </w:rPr>
              <w:t>CIS</w:t>
            </w:r>
            <w:r w:rsidRPr="000A4195">
              <w:rPr>
                <w:rFonts w:eastAsia="Times New Roman"/>
                <w:b/>
                <w:bCs/>
                <w:sz w:val="28"/>
                <w:szCs w:val="28"/>
                <w:lang w:val="ru-RU" w:eastAsia="ru-RU"/>
              </w:rPr>
              <w:t>)</w:t>
            </w:r>
            <w:bookmarkEnd w:id="48"/>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Как только главный эксперт получает доступ в </w:t>
            </w:r>
            <w:r w:rsidRPr="000A4195">
              <w:rPr>
                <w:rFonts w:eastAsia="Times New Roman"/>
                <w:sz w:val="28"/>
                <w:szCs w:val="28"/>
                <w:lang w:eastAsia="ru-RU"/>
              </w:rPr>
              <w:t>CIS</w:t>
            </w:r>
            <w:r w:rsidRPr="000A4195">
              <w:rPr>
                <w:rFonts w:eastAsia="Times New Roman"/>
                <w:sz w:val="28"/>
                <w:szCs w:val="28"/>
                <w:lang w:val="ru-RU" w:eastAsia="ru-RU"/>
              </w:rPr>
              <w:t>, он должен проверить корректность внесенных данных конкурсантов и экспертов, внести схему оценки и заблокировать ее.</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Для проведения оценки должны использоваться ведомости, выгруженные из системы, если жюри напрямую не заносит результаты в систему по своим личным доступам.</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Ответственность за внесение результатов с рукописных ведомостей в </w:t>
            </w:r>
            <w:r w:rsidRPr="000A4195">
              <w:rPr>
                <w:rFonts w:eastAsia="Times New Roman"/>
                <w:sz w:val="28"/>
                <w:szCs w:val="28"/>
                <w:lang w:eastAsia="ru-RU"/>
              </w:rPr>
              <w:t>CIS</w:t>
            </w:r>
            <w:r w:rsidRPr="000A4195">
              <w:rPr>
                <w:rFonts w:eastAsia="Times New Roman"/>
                <w:sz w:val="28"/>
                <w:szCs w:val="28"/>
                <w:lang w:val="ru-RU" w:eastAsia="ru-RU"/>
              </w:rPr>
              <w:t xml:space="preserve"> возлагается на главного эксперта.</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Если становится известно до начала дня С1, что конкурсант не может приступить к соревнованиям, то его необходимо удалить из системы </w:t>
            </w:r>
            <w:r w:rsidRPr="000A4195">
              <w:rPr>
                <w:rFonts w:eastAsia="Times New Roman"/>
                <w:sz w:val="28"/>
                <w:szCs w:val="28"/>
                <w:lang w:eastAsia="ru-RU"/>
              </w:rPr>
              <w:t>CIS</w:t>
            </w:r>
            <w:r w:rsidRPr="000A4195">
              <w:rPr>
                <w:rFonts w:eastAsia="Times New Roman"/>
                <w:sz w:val="28"/>
                <w:szCs w:val="28"/>
                <w:lang w:val="ru-RU" w:eastAsia="ru-RU"/>
              </w:rPr>
              <w:t>, сделав запрос администраторам, с прикреплением соответствующего протокола.</w:t>
            </w:r>
          </w:p>
          <w:p w:rsidR="005F152C" w:rsidRPr="000A4195" w:rsidRDefault="005F152C" w:rsidP="005F152C">
            <w:pPr>
              <w:ind w:firstLine="709"/>
              <w:outlineLvl w:val="2"/>
              <w:rPr>
                <w:rFonts w:eastAsia="Times New Roman"/>
                <w:b/>
                <w:bCs/>
                <w:sz w:val="28"/>
                <w:szCs w:val="28"/>
                <w:lang w:val="ru-RU" w:eastAsia="ru-RU"/>
              </w:rPr>
            </w:pPr>
            <w:bookmarkStart w:id="49" w:name="_Toc77857164"/>
            <w:r w:rsidRPr="000A4195">
              <w:rPr>
                <w:rFonts w:eastAsia="Times New Roman"/>
                <w:b/>
                <w:bCs/>
                <w:sz w:val="28"/>
                <w:szCs w:val="28"/>
                <w:lang w:val="ru-RU" w:eastAsia="ru-RU"/>
              </w:rPr>
              <w:t xml:space="preserve">Б.6.5.1 Шкала </w:t>
            </w:r>
            <w:proofErr w:type="spellStart"/>
            <w:r w:rsidRPr="000A4195">
              <w:rPr>
                <w:rFonts w:eastAsia="Times New Roman"/>
                <w:b/>
                <w:bCs/>
                <w:sz w:val="28"/>
                <w:szCs w:val="28"/>
                <w:lang w:val="ru-RU" w:eastAsia="ru-RU"/>
              </w:rPr>
              <w:t>Ворлдскиллс</w:t>
            </w:r>
            <w:bookmarkEnd w:id="49"/>
            <w:proofErr w:type="spellEnd"/>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lastRenderedPageBreak/>
              <w:t xml:space="preserve">Для сравнения соревнований между компетенциями результаты Чемпионата, основанные на 100-балльной шкале оценок, преобразуются </w:t>
            </w:r>
            <w:r w:rsidRPr="000A4195">
              <w:rPr>
                <w:rFonts w:eastAsia="Times New Roman"/>
                <w:sz w:val="28"/>
                <w:szCs w:val="28"/>
                <w:lang w:eastAsia="ru-RU"/>
              </w:rPr>
              <w:t>CIS</w:t>
            </w:r>
            <w:r w:rsidRPr="000A4195">
              <w:rPr>
                <w:rFonts w:eastAsia="Times New Roman"/>
                <w:sz w:val="28"/>
                <w:szCs w:val="28"/>
                <w:lang w:val="ru-RU" w:eastAsia="ru-RU"/>
              </w:rPr>
              <w:t xml:space="preserve"> в 500-балльную и/или 700-балльную шкалы.</w:t>
            </w:r>
          </w:p>
          <w:p w:rsidR="005F152C" w:rsidRPr="000A4195" w:rsidRDefault="005F152C" w:rsidP="005F152C">
            <w:pPr>
              <w:ind w:firstLine="709"/>
              <w:outlineLvl w:val="2"/>
              <w:rPr>
                <w:rFonts w:eastAsia="Times New Roman"/>
                <w:b/>
                <w:bCs/>
                <w:sz w:val="28"/>
                <w:szCs w:val="28"/>
                <w:lang w:val="ru-RU" w:eastAsia="ru-RU"/>
              </w:rPr>
            </w:pPr>
            <w:bookmarkStart w:id="50" w:name="_Toc77857165"/>
            <w:r w:rsidRPr="000A4195">
              <w:rPr>
                <w:rFonts w:eastAsia="Times New Roman"/>
                <w:b/>
                <w:bCs/>
                <w:sz w:val="28"/>
                <w:szCs w:val="28"/>
                <w:lang w:val="ru-RU" w:eastAsia="ru-RU"/>
              </w:rPr>
              <w:t>Б.6.5.2 Округление результатов</w:t>
            </w:r>
            <w:bookmarkEnd w:id="50"/>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Баллы, присужденные за каждый аспект </w:t>
            </w:r>
            <w:proofErr w:type="spellStart"/>
            <w:r w:rsidRPr="000A4195">
              <w:rPr>
                <w:rFonts w:eastAsia="Times New Roman"/>
                <w:sz w:val="28"/>
                <w:szCs w:val="28"/>
                <w:lang w:val="ru-RU" w:eastAsia="ru-RU"/>
              </w:rPr>
              <w:t>субкритерия</w:t>
            </w:r>
            <w:proofErr w:type="spellEnd"/>
            <w:r w:rsidRPr="000A4195">
              <w:rPr>
                <w:rFonts w:eastAsia="Times New Roman"/>
                <w:sz w:val="28"/>
                <w:szCs w:val="28"/>
                <w:lang w:val="ru-RU" w:eastAsia="ru-RU"/>
              </w:rPr>
              <w:t>, округляются максимум до сотых долей. Если третий знак равен или больше 5, то они округляются в большую сторону; если меньше пяти, то округление происходит в меньшую сторону (например, 1,055 округляется до 1,06, а 1,054 округляется до 1,05).</w:t>
            </w:r>
          </w:p>
          <w:p w:rsidR="005F152C" w:rsidRPr="000A4195" w:rsidRDefault="005F152C" w:rsidP="005F152C">
            <w:pPr>
              <w:ind w:firstLine="709"/>
              <w:outlineLvl w:val="1"/>
              <w:rPr>
                <w:rFonts w:eastAsia="Times New Roman"/>
                <w:b/>
                <w:bCs/>
                <w:sz w:val="28"/>
                <w:szCs w:val="28"/>
                <w:lang w:val="ru-RU" w:eastAsia="ru-RU"/>
              </w:rPr>
            </w:pPr>
            <w:bookmarkStart w:id="51" w:name="_Toc77857166"/>
            <w:r w:rsidRPr="000A4195">
              <w:rPr>
                <w:rFonts w:eastAsia="Times New Roman"/>
                <w:b/>
                <w:bCs/>
                <w:sz w:val="28"/>
                <w:szCs w:val="28"/>
                <w:lang w:val="ru-RU" w:eastAsia="ru-RU"/>
              </w:rPr>
              <w:t>Б.6.6. Команды для проведения оценки и начисления баллов</w:t>
            </w:r>
            <w:bookmarkEnd w:id="51"/>
          </w:p>
          <w:p w:rsidR="005F152C" w:rsidRPr="000A4195" w:rsidRDefault="005F152C" w:rsidP="005F152C">
            <w:pPr>
              <w:ind w:firstLine="709"/>
              <w:outlineLvl w:val="2"/>
              <w:rPr>
                <w:rFonts w:eastAsia="Times New Roman"/>
                <w:b/>
                <w:bCs/>
                <w:sz w:val="28"/>
                <w:szCs w:val="28"/>
                <w:lang w:val="ru-RU" w:eastAsia="ru-RU"/>
              </w:rPr>
            </w:pPr>
            <w:bookmarkStart w:id="52" w:name="_Toc77857167"/>
            <w:r w:rsidRPr="000A4195">
              <w:rPr>
                <w:rFonts w:eastAsia="Times New Roman"/>
                <w:b/>
                <w:bCs/>
                <w:sz w:val="28"/>
                <w:szCs w:val="28"/>
                <w:lang w:val="ru-RU" w:eastAsia="ru-RU"/>
              </w:rPr>
              <w:t>Б.6.6.1 Подготовка жюри</w:t>
            </w:r>
            <w:bookmarkEnd w:id="52"/>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Непосредственно перед Чемпионатом (в день С-2, если иное не предусмотрено расписанием соревнований по компетенции (</w:t>
            </w:r>
            <w:r w:rsidRPr="000A4195">
              <w:rPr>
                <w:rFonts w:eastAsia="Times New Roman"/>
                <w:sz w:val="28"/>
                <w:szCs w:val="28"/>
                <w:lang w:eastAsia="ru-RU"/>
              </w:rPr>
              <w:t>SMP</w:t>
            </w:r>
            <w:r w:rsidRPr="000A4195">
              <w:rPr>
                <w:rFonts w:eastAsia="Times New Roman"/>
                <w:sz w:val="28"/>
                <w:szCs w:val="28"/>
                <w:lang w:val="ru-RU" w:eastAsia="ru-RU"/>
              </w:rPr>
              <w:t>)) члены жюри должны пройти специальную подготовку для обеспечения высокого качества оценивания и соответствия процесса оценки правилам и процедурам. Данная подготовка носит обязательный характер и проводится главным экспертом или приглашенным сертифицированным экспертом.</w:t>
            </w:r>
          </w:p>
          <w:p w:rsidR="005F152C" w:rsidRPr="000A4195" w:rsidRDefault="005F152C" w:rsidP="005F152C">
            <w:pPr>
              <w:ind w:firstLine="709"/>
              <w:jc w:val="both"/>
              <w:outlineLvl w:val="2"/>
              <w:rPr>
                <w:rFonts w:eastAsia="Times New Roman"/>
                <w:b/>
                <w:bCs/>
                <w:sz w:val="28"/>
                <w:szCs w:val="28"/>
                <w:lang w:val="ru-RU" w:eastAsia="ru-RU"/>
              </w:rPr>
            </w:pPr>
            <w:bookmarkStart w:id="53" w:name="_Toc77857168"/>
            <w:r w:rsidRPr="000A4195">
              <w:rPr>
                <w:rFonts w:eastAsia="Times New Roman"/>
                <w:b/>
                <w:bCs/>
                <w:sz w:val="28"/>
                <w:szCs w:val="28"/>
                <w:lang w:val="ru-RU" w:eastAsia="ru-RU"/>
              </w:rPr>
              <w:t>Б.6.6.2 Формирование команд для проведения оценки и начисления баллов</w:t>
            </w:r>
            <w:bookmarkEnd w:id="53"/>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В каждую группу по оценке и начислению баллов входят три эксперта. К ним могут присоединиться другие эксперты с целью:</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а) координации показателей для судейской оценки (лидер группы по оценке);</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б) замены одного из экспертов во избежание оценки конкурсанта экспертом-компатриотом;</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в) обучения и трансляции лучших практик.</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Команда по управлению компетенцией может использовать дуальную систему оценки и начисления баллов при использовании методики оценки по измеримым параметрам. В таком случае, две команды по два эксперта независимо друг от друга осуществляют оценку и начисление баллов для последующего сравнения результатов. При наличии разногласий по некоторым аспектам необходимо провести повторную оценку этих аспектов в целях достижения консенсуса.</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Члены жюри не освобождаются от своих полномочий до момента предоставления командой по управлению компетенцией всей необходимой информации и документации в Дирекцию и</w:t>
            </w:r>
            <w:r w:rsidRPr="000A4195">
              <w:rPr>
                <w:rFonts w:eastAsia="Times New Roman"/>
                <w:b/>
                <w:bCs/>
                <w:sz w:val="28"/>
                <w:szCs w:val="28"/>
                <w:lang w:val="ru-RU" w:eastAsia="ru-RU"/>
              </w:rPr>
              <w:t xml:space="preserve"> </w:t>
            </w:r>
            <w:r w:rsidRPr="000A4195">
              <w:rPr>
                <w:rFonts w:eastAsia="Times New Roman"/>
                <w:sz w:val="28"/>
                <w:szCs w:val="28"/>
                <w:lang w:val="ru-RU" w:eastAsia="ru-RU"/>
              </w:rPr>
              <w:t>получения подтверждения, что вся необходимая информация и документация была получена.</w:t>
            </w:r>
          </w:p>
          <w:p w:rsidR="005F152C" w:rsidRPr="000A4195" w:rsidRDefault="005F152C" w:rsidP="005F152C">
            <w:pPr>
              <w:ind w:firstLine="709"/>
              <w:jc w:val="both"/>
              <w:outlineLvl w:val="2"/>
              <w:rPr>
                <w:rFonts w:eastAsia="Times New Roman"/>
                <w:b/>
                <w:bCs/>
                <w:sz w:val="28"/>
                <w:szCs w:val="28"/>
                <w:lang w:val="ru-RU" w:eastAsia="ru-RU"/>
              </w:rPr>
            </w:pPr>
            <w:bookmarkStart w:id="54" w:name="_Toc77857169"/>
            <w:r w:rsidRPr="000A4195">
              <w:rPr>
                <w:rFonts w:eastAsia="Times New Roman"/>
                <w:b/>
                <w:bCs/>
                <w:sz w:val="28"/>
                <w:szCs w:val="28"/>
                <w:lang w:val="ru-RU" w:eastAsia="ru-RU"/>
              </w:rPr>
              <w:t>Б.6.6.3 Организация работы команд по оценке и начислению баллов</w:t>
            </w:r>
            <w:bookmarkEnd w:id="54"/>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eastAsia="ru-RU"/>
              </w:rPr>
              <w:t>CIS</w:t>
            </w:r>
            <w:r w:rsidRPr="000A4195">
              <w:rPr>
                <w:rFonts w:eastAsia="Times New Roman"/>
                <w:sz w:val="28"/>
                <w:szCs w:val="28"/>
                <w:lang w:val="ru-RU" w:eastAsia="ru-RU"/>
              </w:rPr>
              <w:t xml:space="preserve"> формирует ведомости оценок для каждого </w:t>
            </w:r>
            <w:proofErr w:type="spellStart"/>
            <w:r w:rsidRPr="000A4195">
              <w:rPr>
                <w:rFonts w:eastAsia="Times New Roman"/>
                <w:sz w:val="28"/>
                <w:szCs w:val="28"/>
                <w:lang w:val="ru-RU" w:eastAsia="ru-RU"/>
              </w:rPr>
              <w:t>субкритерия</w:t>
            </w:r>
            <w:proofErr w:type="spellEnd"/>
            <w:r w:rsidRPr="000A4195">
              <w:rPr>
                <w:rFonts w:eastAsia="Times New Roman"/>
                <w:sz w:val="28"/>
                <w:szCs w:val="28"/>
                <w:lang w:val="ru-RU" w:eastAsia="ru-RU"/>
              </w:rPr>
              <w:t xml:space="preserve">. Ведомость оценок содержит детали по каждому </w:t>
            </w:r>
            <w:proofErr w:type="spellStart"/>
            <w:r w:rsidRPr="000A4195">
              <w:rPr>
                <w:rFonts w:eastAsia="Times New Roman"/>
                <w:sz w:val="28"/>
                <w:szCs w:val="28"/>
                <w:lang w:val="ru-RU" w:eastAsia="ru-RU"/>
              </w:rPr>
              <w:t>субкритерию</w:t>
            </w:r>
            <w:proofErr w:type="spellEnd"/>
            <w:r w:rsidRPr="000A4195">
              <w:rPr>
                <w:rFonts w:eastAsia="Times New Roman"/>
                <w:sz w:val="28"/>
                <w:szCs w:val="28"/>
                <w:lang w:val="ru-RU" w:eastAsia="ru-RU"/>
              </w:rPr>
              <w:t xml:space="preserve">, его аспектам и максимальному количеству присуждаемых баллов. За оценку и присуждение баллов по каждому </w:t>
            </w:r>
            <w:proofErr w:type="spellStart"/>
            <w:r w:rsidRPr="000A4195">
              <w:rPr>
                <w:rFonts w:eastAsia="Times New Roman"/>
                <w:sz w:val="28"/>
                <w:szCs w:val="28"/>
                <w:lang w:val="ru-RU" w:eastAsia="ru-RU"/>
              </w:rPr>
              <w:t>субкритерию</w:t>
            </w:r>
            <w:proofErr w:type="spellEnd"/>
            <w:r w:rsidRPr="000A4195">
              <w:rPr>
                <w:rFonts w:eastAsia="Times New Roman"/>
                <w:sz w:val="28"/>
                <w:szCs w:val="28"/>
                <w:lang w:val="ru-RU" w:eastAsia="ru-RU"/>
              </w:rPr>
              <w:t xml:space="preserve"> отвечает только одна команда (либо две команды, если используется дуальная система оценки). Каждая ведомость оценок может содержать аспекты, оценка которых осуществляется по методике судейской оценки, методике оценки по измеримым параметрам или по обеим методикам.</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lastRenderedPageBreak/>
              <w:t>Критерии, которые содержатся в схеме оценки и заносятся в ведомости оценок, связывают оценку с существующими стандартами. Эти стандарты применяются для оценки выполненных работ и являются руководством для команд по оценке. Эти критерии должны быть одобрены во время завершения работы по формированию схемы оценки и не должны изменяться во время оценки и присуждения баллов.</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Для рукописного внесения оценок должны использоваться ведомости, выгруженные из </w:t>
            </w:r>
            <w:r w:rsidRPr="000A4195">
              <w:rPr>
                <w:rFonts w:eastAsia="Times New Roman"/>
                <w:sz w:val="28"/>
                <w:szCs w:val="28"/>
                <w:lang w:eastAsia="ru-RU"/>
              </w:rPr>
              <w:t>CIS</w:t>
            </w:r>
            <w:r w:rsidRPr="000A4195">
              <w:rPr>
                <w:rFonts w:eastAsia="Times New Roman"/>
                <w:sz w:val="28"/>
                <w:szCs w:val="28"/>
                <w:lang w:val="ru-RU" w:eastAsia="ru-RU"/>
              </w:rPr>
              <w:t xml:space="preserve">, которые после занесения оценок оформляются подписями всех экспертов, выносивших занесенную оценку. При необходимости внесения исправлений в рукописные ведомости оценки каждое такое исправление должно сопровождаться подписями всех экспертов, участвующих в оценке по этой ведомости непосредственно около самого исправления. Данный лист используется для занесения соответствующей информации в </w:t>
            </w:r>
            <w:r w:rsidRPr="000A4195">
              <w:rPr>
                <w:rFonts w:eastAsia="Times New Roman"/>
                <w:sz w:val="28"/>
                <w:szCs w:val="28"/>
                <w:lang w:eastAsia="ru-RU"/>
              </w:rPr>
              <w:t>CIS</w:t>
            </w:r>
            <w:r w:rsidRPr="000A4195">
              <w:rPr>
                <w:rFonts w:eastAsia="Times New Roman"/>
                <w:sz w:val="28"/>
                <w:szCs w:val="28"/>
                <w:lang w:val="ru-RU" w:eastAsia="ru-RU"/>
              </w:rPr>
              <w:t xml:space="preserve"> и хранится для аудиторского контроля.</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Если расхождение в присужденных баллах по отдельному аспекту больше 1, эксперты должны сделать соответствующую пометку для этого аспекта. Допускается короткое обсуждение с ссылкой на критерии оценки в целях сокращения расхождения в присужденных баллах до 1 или меньше. Если после короткого обсуждения расхождение в присужденных баллах более 1 сохраняется, команда по оценке может быть заменена на другую.</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Если Конкурсант не предпринял попытку выполнить какой-либо аспект </w:t>
            </w:r>
            <w:proofErr w:type="spellStart"/>
            <w:r w:rsidRPr="000A4195">
              <w:rPr>
                <w:rFonts w:eastAsia="Times New Roman"/>
                <w:sz w:val="28"/>
                <w:szCs w:val="28"/>
                <w:lang w:val="ru-RU" w:eastAsia="ru-RU"/>
              </w:rPr>
              <w:t>субкритерия</w:t>
            </w:r>
            <w:proofErr w:type="spellEnd"/>
            <w:r w:rsidRPr="000A4195">
              <w:rPr>
                <w:rFonts w:eastAsia="Times New Roman"/>
                <w:sz w:val="28"/>
                <w:szCs w:val="28"/>
                <w:lang w:val="ru-RU" w:eastAsia="ru-RU"/>
              </w:rPr>
              <w:t>, то эксперты должны поставить за этот аспект 0 баллов.</w:t>
            </w:r>
          </w:p>
          <w:p w:rsidR="005F152C" w:rsidRPr="000A4195" w:rsidRDefault="005F152C" w:rsidP="005F152C">
            <w:pPr>
              <w:ind w:firstLine="709"/>
              <w:outlineLvl w:val="1"/>
              <w:rPr>
                <w:rFonts w:eastAsia="Times New Roman"/>
                <w:b/>
                <w:bCs/>
                <w:sz w:val="28"/>
                <w:szCs w:val="28"/>
                <w:lang w:val="ru-RU" w:eastAsia="ru-RU"/>
              </w:rPr>
            </w:pPr>
            <w:bookmarkStart w:id="55" w:name="_Toc77857170"/>
            <w:r w:rsidRPr="000A4195">
              <w:rPr>
                <w:rFonts w:eastAsia="Times New Roman"/>
                <w:b/>
                <w:bCs/>
                <w:sz w:val="28"/>
                <w:szCs w:val="28"/>
                <w:lang w:val="ru-RU" w:eastAsia="ru-RU"/>
              </w:rPr>
              <w:t>Б.6.7. Ежедневная оценка и начисление баллов</w:t>
            </w:r>
            <w:bookmarkEnd w:id="55"/>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День оценки и присуждения баллов для каждого </w:t>
            </w:r>
            <w:proofErr w:type="spellStart"/>
            <w:r w:rsidRPr="000A4195">
              <w:rPr>
                <w:rFonts w:eastAsia="Times New Roman"/>
                <w:sz w:val="28"/>
                <w:szCs w:val="28"/>
                <w:lang w:val="ru-RU" w:eastAsia="ru-RU"/>
              </w:rPr>
              <w:t>субкритерия</w:t>
            </w:r>
            <w:proofErr w:type="spellEnd"/>
            <w:r w:rsidRPr="000A4195">
              <w:rPr>
                <w:rFonts w:eastAsia="Times New Roman"/>
                <w:sz w:val="28"/>
                <w:szCs w:val="28"/>
                <w:lang w:val="ru-RU" w:eastAsia="ru-RU"/>
              </w:rPr>
              <w:t xml:space="preserve"> определяется в </w:t>
            </w:r>
            <w:r w:rsidRPr="000A4195">
              <w:rPr>
                <w:rFonts w:eastAsia="Times New Roman"/>
                <w:sz w:val="28"/>
                <w:szCs w:val="28"/>
                <w:lang w:eastAsia="ru-RU"/>
              </w:rPr>
              <w:t>CIS</w:t>
            </w:r>
            <w:r w:rsidRPr="000A4195">
              <w:rPr>
                <w:rFonts w:eastAsia="Times New Roman"/>
                <w:sz w:val="28"/>
                <w:szCs w:val="28"/>
                <w:lang w:val="ru-RU" w:eastAsia="ru-RU"/>
              </w:rPr>
              <w:t xml:space="preserve">. Оценки и баллы для </w:t>
            </w:r>
            <w:proofErr w:type="spellStart"/>
            <w:r w:rsidRPr="000A4195">
              <w:rPr>
                <w:rFonts w:eastAsia="Times New Roman"/>
                <w:sz w:val="28"/>
                <w:szCs w:val="28"/>
                <w:lang w:val="ru-RU" w:eastAsia="ru-RU"/>
              </w:rPr>
              <w:t>субкритериев</w:t>
            </w:r>
            <w:proofErr w:type="spellEnd"/>
            <w:r w:rsidRPr="000A4195">
              <w:rPr>
                <w:rFonts w:eastAsia="Times New Roman"/>
                <w:sz w:val="28"/>
                <w:szCs w:val="28"/>
                <w:lang w:val="ru-RU" w:eastAsia="ru-RU"/>
              </w:rPr>
              <w:t xml:space="preserve">, оценивание которых должно происходить в определенный день, должны быть занесены в </w:t>
            </w:r>
            <w:r w:rsidRPr="000A4195">
              <w:rPr>
                <w:rFonts w:eastAsia="Times New Roman"/>
                <w:sz w:val="28"/>
                <w:szCs w:val="28"/>
                <w:lang w:eastAsia="ru-RU"/>
              </w:rPr>
              <w:t>CIS</w:t>
            </w:r>
            <w:r w:rsidRPr="000A4195">
              <w:rPr>
                <w:rFonts w:eastAsia="Times New Roman"/>
                <w:sz w:val="28"/>
                <w:szCs w:val="28"/>
                <w:lang w:val="ru-RU" w:eastAsia="ru-RU"/>
              </w:rPr>
              <w:t xml:space="preserve">, одобрены и утверждены (подписаны) жюри до соответствующего дня, указанного в </w:t>
            </w:r>
            <w:r w:rsidRPr="000A4195">
              <w:rPr>
                <w:rFonts w:eastAsia="Times New Roman"/>
                <w:sz w:val="28"/>
                <w:szCs w:val="28"/>
                <w:lang w:eastAsia="ru-RU"/>
              </w:rPr>
              <w:t>CIS</w:t>
            </w:r>
            <w:r w:rsidRPr="000A4195">
              <w:rPr>
                <w:rFonts w:eastAsia="Times New Roman"/>
                <w:sz w:val="28"/>
                <w:szCs w:val="28"/>
                <w:lang w:val="ru-RU" w:eastAsia="ru-RU"/>
              </w:rPr>
              <w:t xml:space="preserve">. Дирекция должна получить все необходимые ведомости, формы и протоколы, включая рукописные, до 8:00 дня </w:t>
            </w:r>
            <w:r w:rsidRPr="000A4195">
              <w:rPr>
                <w:rFonts w:eastAsia="Times New Roman"/>
                <w:sz w:val="28"/>
                <w:szCs w:val="28"/>
                <w:lang w:eastAsia="ru-RU"/>
              </w:rPr>
              <w:t>C</w:t>
            </w:r>
            <w:r w:rsidRPr="000A4195">
              <w:rPr>
                <w:rFonts w:eastAsia="Times New Roman"/>
                <w:sz w:val="28"/>
                <w:szCs w:val="28"/>
                <w:lang w:val="ru-RU" w:eastAsia="ru-RU"/>
              </w:rPr>
              <w:t>+1.</w:t>
            </w:r>
          </w:p>
          <w:p w:rsidR="005F152C" w:rsidRPr="000A4195" w:rsidRDefault="005F152C" w:rsidP="005F152C">
            <w:pPr>
              <w:ind w:firstLine="709"/>
              <w:outlineLvl w:val="1"/>
              <w:rPr>
                <w:rFonts w:eastAsia="Times New Roman"/>
                <w:b/>
                <w:bCs/>
                <w:sz w:val="28"/>
                <w:szCs w:val="28"/>
                <w:lang w:val="ru-RU" w:eastAsia="ru-RU"/>
              </w:rPr>
            </w:pPr>
            <w:bookmarkStart w:id="56" w:name="_Toc77857171"/>
            <w:r w:rsidRPr="000A4195">
              <w:rPr>
                <w:rFonts w:eastAsia="Times New Roman"/>
                <w:b/>
                <w:bCs/>
                <w:sz w:val="28"/>
                <w:szCs w:val="28"/>
                <w:lang w:val="ru-RU" w:eastAsia="ru-RU"/>
              </w:rPr>
              <w:t>Б.6.8. Окончательные оценки</w:t>
            </w:r>
            <w:bookmarkEnd w:id="56"/>
          </w:p>
          <w:p w:rsidR="005F152C" w:rsidRPr="000A4195" w:rsidRDefault="005F152C" w:rsidP="005F152C">
            <w:pPr>
              <w:ind w:firstLine="709"/>
              <w:jc w:val="both"/>
              <w:outlineLvl w:val="2"/>
              <w:rPr>
                <w:rFonts w:eastAsia="Times New Roman"/>
                <w:b/>
                <w:bCs/>
                <w:sz w:val="28"/>
                <w:szCs w:val="28"/>
                <w:lang w:val="ru-RU" w:eastAsia="ru-RU"/>
              </w:rPr>
            </w:pPr>
            <w:bookmarkStart w:id="57" w:name="_Toc77857172"/>
            <w:r w:rsidRPr="000A4195">
              <w:rPr>
                <w:rFonts w:eastAsia="Times New Roman"/>
                <w:b/>
                <w:bCs/>
                <w:sz w:val="28"/>
                <w:szCs w:val="28"/>
                <w:lang w:val="ru-RU" w:eastAsia="ru-RU"/>
              </w:rPr>
              <w:t>Б.6.8.1 Проверка ведомостей</w:t>
            </w:r>
            <w:bookmarkEnd w:id="57"/>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Оценки и/или баллы должны быть перенесены из рукописных ведомостей в </w:t>
            </w:r>
            <w:r w:rsidRPr="000A4195">
              <w:rPr>
                <w:rFonts w:eastAsia="Times New Roman"/>
                <w:sz w:val="28"/>
                <w:szCs w:val="28"/>
                <w:lang w:eastAsia="ru-RU"/>
              </w:rPr>
              <w:t>CIS</w:t>
            </w:r>
            <w:r w:rsidRPr="000A4195">
              <w:rPr>
                <w:rFonts w:eastAsia="Times New Roman"/>
                <w:sz w:val="28"/>
                <w:szCs w:val="28"/>
                <w:lang w:val="ru-RU" w:eastAsia="ru-RU"/>
              </w:rPr>
              <w:t>.</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После внесения в </w:t>
            </w:r>
            <w:r w:rsidRPr="000A4195">
              <w:rPr>
                <w:rFonts w:eastAsia="Times New Roman"/>
                <w:sz w:val="28"/>
                <w:szCs w:val="28"/>
                <w:lang w:eastAsia="ru-RU"/>
              </w:rPr>
              <w:t>CIS</w:t>
            </w:r>
            <w:r w:rsidRPr="000A4195">
              <w:rPr>
                <w:rFonts w:eastAsia="Times New Roman"/>
                <w:sz w:val="28"/>
                <w:szCs w:val="28"/>
                <w:lang w:val="ru-RU" w:eastAsia="ru-RU"/>
              </w:rPr>
              <w:t xml:space="preserve"> всех данных из ведомостей оценок для определенного дня Чемпионата (или всех оценок по соревнованию, которое оценивается после завершения задания целиком в конце соревнования) главный эксперт (или уполномоченное им лицо) должен заблокировать в </w:t>
            </w:r>
            <w:r w:rsidRPr="000A4195">
              <w:rPr>
                <w:rFonts w:eastAsia="Times New Roman"/>
                <w:sz w:val="28"/>
                <w:szCs w:val="28"/>
                <w:lang w:eastAsia="ru-RU"/>
              </w:rPr>
              <w:t>CIS</w:t>
            </w:r>
            <w:r w:rsidRPr="000A4195">
              <w:rPr>
                <w:rFonts w:eastAsia="Times New Roman"/>
                <w:sz w:val="28"/>
                <w:szCs w:val="28"/>
                <w:lang w:val="ru-RU" w:eastAsia="ru-RU"/>
              </w:rPr>
              <w:t xml:space="preserve"> внесенные оценки. После завершения внесения данных в </w:t>
            </w:r>
            <w:r w:rsidRPr="000A4195">
              <w:rPr>
                <w:rFonts w:eastAsia="Times New Roman"/>
                <w:sz w:val="28"/>
                <w:szCs w:val="28"/>
                <w:lang w:eastAsia="ru-RU"/>
              </w:rPr>
              <w:t>CIS</w:t>
            </w:r>
            <w:r w:rsidRPr="000A4195">
              <w:rPr>
                <w:rFonts w:eastAsia="Times New Roman"/>
                <w:sz w:val="28"/>
                <w:szCs w:val="28"/>
                <w:lang w:val="ru-RU" w:eastAsia="ru-RU"/>
              </w:rPr>
              <w:t xml:space="preserve"> должен быть сгенерирован файл в формате .</w:t>
            </w:r>
            <w:r w:rsidRPr="000A4195">
              <w:rPr>
                <w:rFonts w:eastAsia="Times New Roman"/>
                <w:sz w:val="28"/>
                <w:szCs w:val="28"/>
                <w:lang w:eastAsia="ru-RU"/>
              </w:rPr>
              <w:t>pdf</w:t>
            </w:r>
            <w:r w:rsidRPr="000A4195">
              <w:rPr>
                <w:rFonts w:eastAsia="Times New Roman"/>
                <w:sz w:val="28"/>
                <w:szCs w:val="28"/>
                <w:lang w:val="ru-RU" w:eastAsia="ru-RU"/>
              </w:rPr>
              <w:t>, содержащий ведомости оценок по всем конкурсантам (кроме сводных и</w:t>
            </w:r>
            <w:r w:rsidRPr="000A4195">
              <w:rPr>
                <w:rFonts w:eastAsia="Times New Roman"/>
                <w:b/>
                <w:bCs/>
                <w:sz w:val="28"/>
                <w:szCs w:val="28"/>
                <w:lang w:val="ru-RU" w:eastAsia="ru-RU"/>
              </w:rPr>
              <w:t xml:space="preserve"> </w:t>
            </w:r>
            <w:r w:rsidRPr="000A4195">
              <w:rPr>
                <w:rFonts w:eastAsia="Times New Roman"/>
                <w:sz w:val="28"/>
                <w:szCs w:val="28"/>
                <w:lang w:val="ru-RU" w:eastAsia="ru-RU"/>
              </w:rPr>
              <w:t>итоговых ведомостей</w:t>
            </w:r>
            <w:r w:rsidRPr="000A4195">
              <w:rPr>
                <w:rFonts w:eastAsia="Times New Roman"/>
                <w:b/>
                <w:bCs/>
                <w:sz w:val="28"/>
                <w:szCs w:val="28"/>
                <w:lang w:val="ru-RU" w:eastAsia="ru-RU"/>
              </w:rPr>
              <w:t xml:space="preserve"> </w:t>
            </w:r>
            <w:r w:rsidRPr="000A4195">
              <w:rPr>
                <w:rFonts w:eastAsia="Times New Roman"/>
                <w:sz w:val="28"/>
                <w:szCs w:val="28"/>
                <w:lang w:val="ru-RU" w:eastAsia="ru-RU"/>
              </w:rPr>
              <w:t xml:space="preserve">оценки, где содержится информация о сумме набранных баллов как по отдельным конкурсантам, так и по всем вместе, такие ведомости не должны выгружаться и распечатываться), который размещается в отдельной папке на рабочем столе компьютера, находящегося на соответствующей конкурсной площадке. После этого эксперты-компатриоты получают возможность </w:t>
            </w:r>
            <w:r w:rsidRPr="000A4195">
              <w:rPr>
                <w:rFonts w:eastAsia="Times New Roman"/>
                <w:sz w:val="28"/>
                <w:szCs w:val="28"/>
                <w:lang w:val="ru-RU" w:eastAsia="ru-RU"/>
              </w:rPr>
              <w:lastRenderedPageBreak/>
              <w:t>ознакомиться с оценками своих конкурсантов в распечатанном виде (либо с экрана компьютера) и сравнить их с рукописными ведомостями. В случае выявления несоответствий необходимо обратиться к главному эксперту для их устранения. Если несоответствия не обнаружены, эксперты-компатриоты должны подписать каждую распечатанную ведомость оценки своего конкурсанта.</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Целью данной процедуры является выявление и исправление ошибок при перенесении данных из рукописных ведомостей в </w:t>
            </w:r>
            <w:r w:rsidRPr="000A4195">
              <w:rPr>
                <w:rFonts w:eastAsia="Times New Roman"/>
                <w:sz w:val="28"/>
                <w:szCs w:val="28"/>
                <w:lang w:eastAsia="ru-RU"/>
              </w:rPr>
              <w:t>CIS</w:t>
            </w:r>
            <w:r w:rsidRPr="000A4195">
              <w:rPr>
                <w:rFonts w:eastAsia="Times New Roman"/>
                <w:sz w:val="28"/>
                <w:szCs w:val="28"/>
                <w:lang w:val="ru-RU" w:eastAsia="ru-RU"/>
              </w:rPr>
              <w:t xml:space="preserve">. Если необходимо внести изменения в заблокированные оценки, главный эксперт оформляет протокол, который подписывает он сам, эксперт-компатриот и жюри, которые проводили оценку, и передает его администратору </w:t>
            </w:r>
            <w:r w:rsidRPr="000A4195">
              <w:rPr>
                <w:rFonts w:eastAsia="Times New Roman"/>
                <w:sz w:val="28"/>
                <w:szCs w:val="28"/>
                <w:lang w:eastAsia="ru-RU"/>
              </w:rPr>
              <w:t>CIS</w:t>
            </w:r>
            <w:r w:rsidRPr="000A4195">
              <w:rPr>
                <w:rFonts w:eastAsia="Times New Roman"/>
                <w:sz w:val="28"/>
                <w:szCs w:val="28"/>
                <w:lang w:val="ru-RU" w:eastAsia="ru-RU"/>
              </w:rPr>
              <w:t xml:space="preserve">. На основании данного протокола администратор </w:t>
            </w:r>
            <w:r w:rsidRPr="000A4195">
              <w:rPr>
                <w:rFonts w:eastAsia="Times New Roman"/>
                <w:sz w:val="28"/>
                <w:szCs w:val="28"/>
                <w:lang w:eastAsia="ru-RU"/>
              </w:rPr>
              <w:t>CIS</w:t>
            </w:r>
            <w:r w:rsidRPr="000A4195">
              <w:rPr>
                <w:rFonts w:eastAsia="Times New Roman"/>
                <w:sz w:val="28"/>
                <w:szCs w:val="28"/>
                <w:lang w:val="ru-RU" w:eastAsia="ru-RU"/>
              </w:rPr>
              <w:t xml:space="preserve"> снимает блокировку с определенного </w:t>
            </w:r>
            <w:proofErr w:type="spellStart"/>
            <w:r w:rsidRPr="000A4195">
              <w:rPr>
                <w:rFonts w:eastAsia="Times New Roman"/>
                <w:sz w:val="28"/>
                <w:szCs w:val="28"/>
                <w:lang w:val="ru-RU" w:eastAsia="ru-RU"/>
              </w:rPr>
              <w:t>субкритерия</w:t>
            </w:r>
            <w:proofErr w:type="spellEnd"/>
            <w:r w:rsidRPr="000A4195">
              <w:rPr>
                <w:rFonts w:eastAsia="Times New Roman"/>
                <w:sz w:val="28"/>
                <w:szCs w:val="28"/>
                <w:lang w:val="ru-RU" w:eastAsia="ru-RU"/>
              </w:rPr>
              <w:t xml:space="preserve">, после чего главный эксперт, уполномоченное им лицо или администратор </w:t>
            </w:r>
            <w:r w:rsidRPr="000A4195">
              <w:rPr>
                <w:rFonts w:eastAsia="Times New Roman"/>
                <w:sz w:val="28"/>
                <w:szCs w:val="28"/>
                <w:lang w:eastAsia="ru-RU"/>
              </w:rPr>
              <w:t>CIS</w:t>
            </w:r>
            <w:r w:rsidRPr="000A4195">
              <w:rPr>
                <w:rFonts w:eastAsia="Times New Roman"/>
                <w:sz w:val="28"/>
                <w:szCs w:val="28"/>
                <w:lang w:val="ru-RU" w:eastAsia="ru-RU"/>
              </w:rPr>
              <w:t xml:space="preserve"> вносит необходимые изменения и блокирует внесенную оценку. Каждый эксперт жюри по данному </w:t>
            </w:r>
            <w:proofErr w:type="spellStart"/>
            <w:r w:rsidRPr="000A4195">
              <w:rPr>
                <w:rFonts w:eastAsia="Times New Roman"/>
                <w:sz w:val="28"/>
                <w:szCs w:val="28"/>
                <w:lang w:val="ru-RU" w:eastAsia="ru-RU"/>
              </w:rPr>
              <w:t>субкритерию</w:t>
            </w:r>
            <w:proofErr w:type="spellEnd"/>
            <w:r w:rsidRPr="000A4195">
              <w:rPr>
                <w:rFonts w:eastAsia="Times New Roman"/>
                <w:sz w:val="28"/>
                <w:szCs w:val="28"/>
                <w:lang w:val="ru-RU" w:eastAsia="ru-RU"/>
              </w:rPr>
              <w:t xml:space="preserve"> и эксперт-компатриот должны снова проверить все аспекты </w:t>
            </w:r>
            <w:proofErr w:type="spellStart"/>
            <w:r w:rsidRPr="000A4195">
              <w:rPr>
                <w:rFonts w:eastAsia="Times New Roman"/>
                <w:sz w:val="28"/>
                <w:szCs w:val="28"/>
                <w:lang w:val="ru-RU" w:eastAsia="ru-RU"/>
              </w:rPr>
              <w:t>субкритерия</w:t>
            </w:r>
            <w:proofErr w:type="spellEnd"/>
            <w:r w:rsidRPr="000A4195">
              <w:rPr>
                <w:rFonts w:eastAsia="Times New Roman"/>
                <w:sz w:val="28"/>
                <w:szCs w:val="28"/>
                <w:lang w:val="ru-RU" w:eastAsia="ru-RU"/>
              </w:rPr>
              <w:t xml:space="preserve"> и подписать исправленную ведомость, чтобы подтвердить свое согласие с внесенными изменениями.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После этого каждый эксперт, занесенный в </w:t>
            </w:r>
            <w:r w:rsidRPr="000A4195">
              <w:rPr>
                <w:rFonts w:eastAsia="Times New Roman"/>
                <w:sz w:val="28"/>
                <w:szCs w:val="28"/>
                <w:lang w:eastAsia="ru-RU"/>
              </w:rPr>
              <w:t>CIS</w:t>
            </w:r>
            <w:r w:rsidRPr="000A4195">
              <w:rPr>
                <w:rFonts w:eastAsia="Times New Roman"/>
                <w:sz w:val="28"/>
                <w:szCs w:val="28"/>
                <w:lang w:val="ru-RU" w:eastAsia="ru-RU"/>
              </w:rPr>
              <w:t>, должен подписать форму акцепта блокировки оценок (</w:t>
            </w:r>
            <w:r w:rsidRPr="000A4195">
              <w:rPr>
                <w:rFonts w:eastAsia="Times New Roman"/>
                <w:sz w:val="28"/>
                <w:szCs w:val="28"/>
                <w:lang w:eastAsia="ru-RU"/>
              </w:rPr>
              <w:t>Mark</w:t>
            </w:r>
            <w:r w:rsidRPr="000A4195">
              <w:rPr>
                <w:rFonts w:eastAsia="Times New Roman"/>
                <w:sz w:val="28"/>
                <w:szCs w:val="28"/>
                <w:lang w:val="ru-RU" w:eastAsia="ru-RU"/>
              </w:rPr>
              <w:t xml:space="preserve"> </w:t>
            </w:r>
            <w:r w:rsidRPr="000A4195">
              <w:rPr>
                <w:rFonts w:eastAsia="Times New Roman"/>
                <w:sz w:val="28"/>
                <w:szCs w:val="28"/>
                <w:lang w:eastAsia="ru-RU"/>
              </w:rPr>
              <w:t>Entry</w:t>
            </w:r>
            <w:r w:rsidRPr="000A4195">
              <w:rPr>
                <w:rFonts w:eastAsia="Times New Roman"/>
                <w:sz w:val="28"/>
                <w:szCs w:val="28"/>
                <w:lang w:val="ru-RU" w:eastAsia="ru-RU"/>
              </w:rPr>
              <w:t xml:space="preserve"> </w:t>
            </w:r>
            <w:r w:rsidRPr="000A4195">
              <w:rPr>
                <w:rFonts w:eastAsia="Times New Roman"/>
                <w:sz w:val="28"/>
                <w:szCs w:val="28"/>
                <w:lang w:eastAsia="ru-RU"/>
              </w:rPr>
              <w:t>Acceptance</w:t>
            </w:r>
            <w:r w:rsidRPr="000A4195">
              <w:rPr>
                <w:rFonts w:eastAsia="Times New Roman"/>
                <w:sz w:val="28"/>
                <w:szCs w:val="28"/>
                <w:lang w:val="ru-RU" w:eastAsia="ru-RU"/>
              </w:rPr>
              <w:t>) для подтверждения их согласия с оценками, вынесенными по результатам Чемпионата по своей компетенции (исключая случаи наличия возражений и их разрешения). Все</w:t>
            </w:r>
            <w:r w:rsidRPr="000A4195">
              <w:rPr>
                <w:rFonts w:eastAsia="Times New Roman"/>
                <w:b/>
                <w:bCs/>
                <w:sz w:val="28"/>
                <w:szCs w:val="28"/>
                <w:lang w:val="ru-RU" w:eastAsia="ru-RU"/>
              </w:rPr>
              <w:t xml:space="preserve"> </w:t>
            </w:r>
            <w:r w:rsidRPr="000A4195">
              <w:rPr>
                <w:rFonts w:eastAsia="Times New Roman"/>
                <w:sz w:val="28"/>
                <w:szCs w:val="28"/>
                <w:lang w:val="ru-RU" w:eastAsia="ru-RU"/>
              </w:rPr>
              <w:t>подписанные ведомости, формы и протоколы, включая рукописные, должны быть предоставлены Дирекции.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После получения Дирекцией от главных экспертов всех подписанных ведомостей, форм и протоколов, включая рукописные, процедура решения вопросов и споров (см. раздел Б.9 тома Б настоящего Регламента) не предусмотрена.</w:t>
            </w:r>
          </w:p>
          <w:p w:rsidR="005F152C" w:rsidRPr="000A4195" w:rsidRDefault="005F152C" w:rsidP="005F152C">
            <w:pPr>
              <w:ind w:firstLine="709"/>
              <w:jc w:val="both"/>
              <w:outlineLvl w:val="2"/>
              <w:rPr>
                <w:rFonts w:eastAsia="Times New Roman"/>
                <w:b/>
                <w:bCs/>
                <w:sz w:val="28"/>
                <w:szCs w:val="28"/>
                <w:lang w:val="ru-RU" w:eastAsia="ru-RU"/>
              </w:rPr>
            </w:pPr>
            <w:bookmarkStart w:id="58" w:name="_Toc77857173"/>
            <w:r w:rsidRPr="000A4195">
              <w:rPr>
                <w:rFonts w:eastAsia="Times New Roman"/>
                <w:b/>
                <w:bCs/>
                <w:sz w:val="28"/>
                <w:szCs w:val="28"/>
                <w:lang w:val="ru-RU" w:eastAsia="ru-RU"/>
              </w:rPr>
              <w:t>Б.6.8.2 Сохранность выполненных конкурсных заданий до окончания оценивания</w:t>
            </w:r>
            <w:bookmarkEnd w:id="58"/>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Необходимо обеспечить сохранность всех выполненных конкурсных заданий до окончания оценивания и подписания формы акцепта блокировки оценок (</w:t>
            </w:r>
            <w:r w:rsidRPr="000A4195">
              <w:rPr>
                <w:rFonts w:eastAsia="Times New Roman"/>
                <w:sz w:val="28"/>
                <w:szCs w:val="28"/>
                <w:lang w:eastAsia="ru-RU"/>
              </w:rPr>
              <w:t>Mark</w:t>
            </w:r>
            <w:r w:rsidRPr="000A4195">
              <w:rPr>
                <w:rFonts w:eastAsia="Times New Roman"/>
                <w:sz w:val="28"/>
                <w:szCs w:val="28"/>
                <w:lang w:val="ru-RU" w:eastAsia="ru-RU"/>
              </w:rPr>
              <w:t xml:space="preserve"> </w:t>
            </w:r>
            <w:r w:rsidRPr="000A4195">
              <w:rPr>
                <w:rFonts w:eastAsia="Times New Roman"/>
                <w:sz w:val="28"/>
                <w:szCs w:val="28"/>
                <w:lang w:eastAsia="ru-RU"/>
              </w:rPr>
              <w:t>Entry</w:t>
            </w:r>
            <w:r w:rsidRPr="000A4195">
              <w:rPr>
                <w:rFonts w:eastAsia="Times New Roman"/>
                <w:sz w:val="28"/>
                <w:szCs w:val="28"/>
                <w:lang w:val="ru-RU" w:eastAsia="ru-RU"/>
              </w:rPr>
              <w:t xml:space="preserve"> </w:t>
            </w:r>
            <w:r w:rsidRPr="000A4195">
              <w:rPr>
                <w:rFonts w:eastAsia="Times New Roman"/>
                <w:sz w:val="28"/>
                <w:szCs w:val="28"/>
                <w:lang w:eastAsia="ru-RU"/>
              </w:rPr>
              <w:t>Acceptance</w:t>
            </w:r>
            <w:r w:rsidRPr="000A4195">
              <w:rPr>
                <w:rFonts w:eastAsia="Times New Roman"/>
                <w:sz w:val="28"/>
                <w:szCs w:val="28"/>
                <w:lang w:val="ru-RU" w:eastAsia="ru-RU"/>
              </w:rPr>
              <w:t>). Если это невозможно выполнить по техническим причинам, то необходимо сделать фотографии выполненных заданий под контролем главного эксперта.</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Эти фотографии вместе с сохраненными оценочными документами должны храниться в специально отведенном месте на конкурсной площадке, так как они могут потребоваться для подтверждения корректности изначальной оценки.</w:t>
            </w:r>
          </w:p>
          <w:p w:rsidR="005F152C" w:rsidRPr="000A4195" w:rsidRDefault="005F152C" w:rsidP="005F152C">
            <w:pPr>
              <w:ind w:firstLine="709"/>
              <w:jc w:val="both"/>
              <w:outlineLvl w:val="2"/>
              <w:rPr>
                <w:rFonts w:eastAsia="Times New Roman"/>
                <w:b/>
                <w:bCs/>
                <w:sz w:val="28"/>
                <w:szCs w:val="28"/>
                <w:lang w:val="ru-RU" w:eastAsia="ru-RU"/>
              </w:rPr>
            </w:pPr>
            <w:bookmarkStart w:id="59" w:name="_Toc77857174"/>
            <w:r w:rsidRPr="000A4195">
              <w:rPr>
                <w:rFonts w:eastAsia="Times New Roman"/>
                <w:b/>
                <w:bCs/>
                <w:sz w:val="28"/>
                <w:szCs w:val="28"/>
                <w:lang w:val="ru-RU" w:eastAsia="ru-RU"/>
              </w:rPr>
              <w:t>Б.6.8.3 Завершение процесса оценки и присуждения баллов</w:t>
            </w:r>
            <w:bookmarkEnd w:id="59"/>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Процесс оценки и внесения результатов в </w:t>
            </w:r>
            <w:r w:rsidRPr="000A4195">
              <w:rPr>
                <w:rFonts w:eastAsia="Times New Roman"/>
                <w:sz w:val="28"/>
                <w:szCs w:val="28"/>
                <w:lang w:eastAsia="ru-RU"/>
              </w:rPr>
              <w:t>CIS</w:t>
            </w:r>
            <w:r w:rsidRPr="000A4195">
              <w:rPr>
                <w:rFonts w:eastAsia="Times New Roman"/>
                <w:sz w:val="28"/>
                <w:szCs w:val="28"/>
                <w:lang w:val="ru-RU" w:eastAsia="ru-RU"/>
              </w:rPr>
              <w:t xml:space="preserve"> должен завершиться до дня С+1.</w:t>
            </w:r>
          </w:p>
          <w:p w:rsidR="005F152C" w:rsidRPr="000A4195" w:rsidRDefault="005F152C" w:rsidP="005F152C">
            <w:pPr>
              <w:ind w:firstLine="709"/>
              <w:jc w:val="both"/>
              <w:outlineLvl w:val="2"/>
              <w:rPr>
                <w:rFonts w:eastAsia="Times New Roman"/>
                <w:b/>
                <w:bCs/>
                <w:sz w:val="28"/>
                <w:szCs w:val="28"/>
                <w:lang w:val="ru-RU" w:eastAsia="ru-RU"/>
              </w:rPr>
            </w:pPr>
            <w:bookmarkStart w:id="60" w:name="_Toc77857175"/>
            <w:r w:rsidRPr="000A4195">
              <w:rPr>
                <w:rFonts w:eastAsia="Times New Roman"/>
                <w:b/>
                <w:bCs/>
                <w:sz w:val="28"/>
                <w:szCs w:val="28"/>
                <w:lang w:val="ru-RU" w:eastAsia="ru-RU"/>
              </w:rPr>
              <w:t>Б.6.8.4 Порядок исправления оценок</w:t>
            </w:r>
            <w:bookmarkEnd w:id="60"/>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Главный эксперт должен быть немедленно уведомлен о любых выявленных ошибках. Если ошибка была допущена, новые показатели должны быть внесены в </w:t>
            </w:r>
            <w:r w:rsidRPr="000A4195">
              <w:rPr>
                <w:rFonts w:eastAsia="Times New Roman"/>
                <w:sz w:val="28"/>
                <w:szCs w:val="28"/>
                <w:lang w:eastAsia="ru-RU"/>
              </w:rPr>
              <w:t>CIS</w:t>
            </w:r>
            <w:r w:rsidRPr="000A4195">
              <w:rPr>
                <w:rFonts w:eastAsia="Times New Roman"/>
                <w:sz w:val="28"/>
                <w:szCs w:val="28"/>
                <w:lang w:val="ru-RU" w:eastAsia="ru-RU"/>
              </w:rPr>
              <w:t>, а распечатанные версии исправленных ведомостей оценок и форма акцепта блокировки оценок (</w:t>
            </w:r>
            <w:r w:rsidRPr="000A4195">
              <w:rPr>
                <w:rFonts w:eastAsia="Times New Roman"/>
                <w:sz w:val="28"/>
                <w:szCs w:val="28"/>
                <w:lang w:eastAsia="ru-RU"/>
              </w:rPr>
              <w:t>Mark</w:t>
            </w:r>
            <w:r w:rsidRPr="000A4195">
              <w:rPr>
                <w:rFonts w:eastAsia="Times New Roman"/>
                <w:sz w:val="28"/>
                <w:szCs w:val="28"/>
                <w:lang w:val="ru-RU" w:eastAsia="ru-RU"/>
              </w:rPr>
              <w:t xml:space="preserve"> </w:t>
            </w:r>
            <w:r w:rsidRPr="000A4195">
              <w:rPr>
                <w:rFonts w:eastAsia="Times New Roman"/>
                <w:sz w:val="28"/>
                <w:szCs w:val="28"/>
                <w:lang w:eastAsia="ru-RU"/>
              </w:rPr>
              <w:t>Entry</w:t>
            </w:r>
            <w:r w:rsidRPr="000A4195">
              <w:rPr>
                <w:rFonts w:eastAsia="Times New Roman"/>
                <w:sz w:val="28"/>
                <w:szCs w:val="28"/>
                <w:lang w:val="ru-RU" w:eastAsia="ru-RU"/>
              </w:rPr>
              <w:t xml:space="preserve"> </w:t>
            </w:r>
            <w:r w:rsidRPr="000A4195">
              <w:rPr>
                <w:rFonts w:eastAsia="Times New Roman"/>
                <w:sz w:val="28"/>
                <w:szCs w:val="28"/>
                <w:lang w:eastAsia="ru-RU"/>
              </w:rPr>
              <w:t>Acceptance</w:t>
            </w:r>
            <w:r w:rsidRPr="000A4195">
              <w:rPr>
                <w:rFonts w:eastAsia="Times New Roman"/>
                <w:sz w:val="28"/>
                <w:szCs w:val="28"/>
                <w:lang w:val="ru-RU" w:eastAsia="ru-RU"/>
              </w:rPr>
              <w:t xml:space="preserve">) предоставлены жюри на рассмотрение </w:t>
            </w:r>
            <w:r w:rsidRPr="000A4195">
              <w:rPr>
                <w:rFonts w:eastAsia="Times New Roman"/>
                <w:sz w:val="28"/>
                <w:szCs w:val="28"/>
                <w:lang w:val="ru-RU" w:eastAsia="ru-RU"/>
              </w:rPr>
              <w:lastRenderedPageBreak/>
              <w:t>и подписание. В целях обеспечения</w:t>
            </w:r>
            <w:r w:rsidRPr="000A4195">
              <w:rPr>
                <w:rFonts w:eastAsia="Times New Roman"/>
                <w:b/>
                <w:bCs/>
                <w:sz w:val="28"/>
                <w:szCs w:val="28"/>
                <w:lang w:val="ru-RU" w:eastAsia="ru-RU"/>
              </w:rPr>
              <w:t xml:space="preserve"> </w:t>
            </w:r>
            <w:r w:rsidRPr="000A4195">
              <w:rPr>
                <w:rFonts w:eastAsia="Times New Roman"/>
                <w:sz w:val="28"/>
                <w:szCs w:val="28"/>
                <w:lang w:val="ru-RU" w:eastAsia="ru-RU"/>
              </w:rPr>
              <w:t>аудиторского контроля обе версии ведомостей, с ошибкой и исправленная, должны сохраняться.</w:t>
            </w:r>
          </w:p>
          <w:p w:rsidR="005F152C" w:rsidRPr="000A4195" w:rsidRDefault="005F152C" w:rsidP="005F152C">
            <w:pPr>
              <w:ind w:firstLine="709"/>
              <w:jc w:val="both"/>
              <w:outlineLvl w:val="2"/>
              <w:rPr>
                <w:rFonts w:eastAsia="Times New Roman"/>
                <w:b/>
                <w:bCs/>
                <w:sz w:val="28"/>
                <w:szCs w:val="28"/>
                <w:lang w:val="ru-RU" w:eastAsia="ru-RU"/>
              </w:rPr>
            </w:pPr>
            <w:bookmarkStart w:id="61" w:name="_Toc77857176"/>
            <w:r w:rsidRPr="000A4195">
              <w:rPr>
                <w:rFonts w:eastAsia="Times New Roman"/>
                <w:b/>
                <w:bCs/>
                <w:sz w:val="28"/>
                <w:szCs w:val="28"/>
                <w:lang w:val="ru-RU" w:eastAsia="ru-RU"/>
              </w:rPr>
              <w:t>Б.6.8.5 Спорные ситуации относительно процедуры оценки</w:t>
            </w:r>
            <w:bookmarkEnd w:id="61"/>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Все спорные ситуации относительно процедуры оценки должны быть разрешены в соответствии с разделом Б.9 тома Б настоящего Регламента.</w:t>
            </w:r>
          </w:p>
          <w:p w:rsidR="005F152C" w:rsidRPr="000A4195" w:rsidRDefault="005F152C" w:rsidP="005F152C">
            <w:pPr>
              <w:ind w:firstLine="709"/>
              <w:jc w:val="both"/>
              <w:outlineLvl w:val="2"/>
              <w:rPr>
                <w:rFonts w:eastAsia="Times New Roman"/>
                <w:b/>
                <w:bCs/>
                <w:sz w:val="28"/>
                <w:szCs w:val="28"/>
                <w:lang w:val="ru-RU" w:eastAsia="ru-RU"/>
              </w:rPr>
            </w:pPr>
            <w:bookmarkStart w:id="62" w:name="_Toc77857177"/>
            <w:r w:rsidRPr="000A4195">
              <w:rPr>
                <w:rFonts w:eastAsia="Times New Roman"/>
                <w:b/>
                <w:bCs/>
                <w:sz w:val="28"/>
                <w:szCs w:val="28"/>
                <w:lang w:val="ru-RU" w:eastAsia="ru-RU"/>
              </w:rPr>
              <w:t>Б.6.8.6 Разглашение результатов оценивания</w:t>
            </w:r>
            <w:bookmarkEnd w:id="62"/>
          </w:p>
          <w:p w:rsidR="005F152C" w:rsidRPr="005F152C"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Разглашение результатов оценивания работ конкурсантов запрещено. Эксперты, имеющие доступ к результатам оценивания работ конкурсантов, должны соблюдать секретность этой информации.</w:t>
            </w:r>
          </w:p>
          <w:p w:rsidR="005F152C" w:rsidRPr="000A4195" w:rsidRDefault="005F152C" w:rsidP="005F152C">
            <w:pPr>
              <w:ind w:firstLine="709"/>
              <w:jc w:val="both"/>
              <w:rPr>
                <w:rFonts w:eastAsia="Times New Roman"/>
                <w:sz w:val="28"/>
                <w:szCs w:val="28"/>
                <w:lang w:val="ru-RU" w:eastAsia="ru-RU"/>
              </w:rPr>
            </w:pPr>
          </w:p>
          <w:p w:rsidR="005F152C" w:rsidRPr="000A4195" w:rsidRDefault="005F152C" w:rsidP="005F152C">
            <w:pPr>
              <w:ind w:firstLine="709"/>
              <w:outlineLvl w:val="0"/>
              <w:rPr>
                <w:rFonts w:eastAsia="Times New Roman"/>
                <w:b/>
                <w:bCs/>
                <w:kern w:val="36"/>
                <w:sz w:val="28"/>
                <w:szCs w:val="28"/>
                <w:lang w:val="ru-RU" w:eastAsia="ru-RU"/>
              </w:rPr>
            </w:pPr>
            <w:bookmarkStart w:id="63" w:name="_Toc77857178"/>
            <w:r w:rsidRPr="000A4195">
              <w:rPr>
                <w:rFonts w:eastAsia="Times New Roman"/>
                <w:b/>
                <w:bCs/>
                <w:kern w:val="36"/>
                <w:sz w:val="28"/>
                <w:szCs w:val="28"/>
                <w:lang w:val="ru-RU" w:eastAsia="ru-RU"/>
              </w:rPr>
              <w:t>Б.7 ПУБЛИКАЦИЯ РЕЗУЛЬТАТОВ И ВРУЧЕНИЕ НАГРАД</w:t>
            </w:r>
            <w:bookmarkEnd w:id="63"/>
          </w:p>
          <w:p w:rsidR="005F152C" w:rsidRPr="000A4195" w:rsidRDefault="005F152C" w:rsidP="005F152C">
            <w:pPr>
              <w:ind w:firstLine="709"/>
              <w:outlineLvl w:val="1"/>
              <w:rPr>
                <w:rFonts w:eastAsia="Times New Roman"/>
                <w:b/>
                <w:bCs/>
                <w:sz w:val="28"/>
                <w:szCs w:val="28"/>
                <w:lang w:val="ru-RU" w:eastAsia="ru-RU"/>
              </w:rPr>
            </w:pPr>
            <w:bookmarkStart w:id="64" w:name="_Toc77857179"/>
            <w:r w:rsidRPr="000A4195">
              <w:rPr>
                <w:rFonts w:eastAsia="Times New Roman"/>
                <w:b/>
                <w:bCs/>
                <w:sz w:val="28"/>
                <w:szCs w:val="28"/>
                <w:lang w:val="ru-RU" w:eastAsia="ru-RU"/>
              </w:rPr>
              <w:t>Б.7.1 Публикация официальных результатов Чемпионата</w:t>
            </w:r>
            <w:bookmarkEnd w:id="64"/>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Официальные результаты публикуются на сайте Чемпионата после оглашения победителей на церемонии закрытия. Разглашение результатов до окончания церемонии закрытия запрещено.</w:t>
            </w:r>
          </w:p>
          <w:p w:rsidR="005F152C" w:rsidRPr="000A4195" w:rsidRDefault="005F152C" w:rsidP="005F152C">
            <w:pPr>
              <w:ind w:firstLine="709"/>
              <w:outlineLvl w:val="1"/>
              <w:rPr>
                <w:rFonts w:eastAsia="Times New Roman"/>
                <w:b/>
                <w:bCs/>
                <w:sz w:val="28"/>
                <w:szCs w:val="28"/>
                <w:lang w:val="ru-RU" w:eastAsia="ru-RU"/>
              </w:rPr>
            </w:pPr>
            <w:bookmarkStart w:id="65" w:name="_Toc77857180"/>
            <w:r w:rsidRPr="000A4195">
              <w:rPr>
                <w:rFonts w:eastAsia="Times New Roman"/>
                <w:b/>
                <w:bCs/>
                <w:sz w:val="28"/>
                <w:szCs w:val="28"/>
                <w:lang w:val="ru-RU" w:eastAsia="ru-RU"/>
              </w:rPr>
              <w:t>Б.7.2 Золотые, серебряные и бронзовые медали</w:t>
            </w:r>
            <w:bookmarkEnd w:id="65"/>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Золотые, серебряные и бронзовые медали присуждаются конкурсантам, которые показали лучшие (первые, вторые и третьи соответственно) результаты в соревнованиях по основным и презентационным компетенциям. В случае, если количество конкурсантов/команд в зачёте по компетенции менее 5, присуждённой может быть только золотая медаль (исключением являются соревнования по возрастной категории 16 лет и моложе).</w:t>
            </w:r>
          </w:p>
          <w:p w:rsidR="005F152C" w:rsidRPr="000A4195" w:rsidRDefault="005F152C" w:rsidP="005F152C">
            <w:pPr>
              <w:ind w:firstLine="709"/>
              <w:jc w:val="both"/>
              <w:outlineLvl w:val="2"/>
              <w:rPr>
                <w:rFonts w:eastAsia="Times New Roman"/>
                <w:b/>
                <w:bCs/>
                <w:sz w:val="28"/>
                <w:szCs w:val="28"/>
                <w:lang w:val="ru-RU" w:eastAsia="ru-RU"/>
              </w:rPr>
            </w:pPr>
            <w:bookmarkStart w:id="66" w:name="_Toc77857181"/>
            <w:r w:rsidRPr="000A4195">
              <w:rPr>
                <w:rFonts w:eastAsia="Times New Roman"/>
                <w:b/>
                <w:bCs/>
                <w:sz w:val="28"/>
                <w:szCs w:val="28"/>
                <w:lang w:val="ru-RU" w:eastAsia="ru-RU"/>
              </w:rPr>
              <w:t>Б.7.2.1 Золотые медали</w:t>
            </w:r>
            <w:bookmarkEnd w:id="66"/>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Присуждаются две золотые медали, ни одной серебряной и одна или более бронзовая медаль.</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Присуждаются три или более золотые медали, ни одной серебряной. Кроме этого, одна бронзовая медаль или более, если разница в баллах последнего золотого(-ых) медалиста(-</w:t>
            </w:r>
            <w:proofErr w:type="spellStart"/>
            <w:r w:rsidRPr="000A4195">
              <w:rPr>
                <w:rFonts w:eastAsia="Times New Roman"/>
                <w:sz w:val="28"/>
                <w:szCs w:val="28"/>
                <w:lang w:val="ru-RU" w:eastAsia="ru-RU"/>
              </w:rPr>
              <w:t>ов</w:t>
            </w:r>
            <w:proofErr w:type="spellEnd"/>
            <w:r w:rsidRPr="000A4195">
              <w:rPr>
                <w:rFonts w:eastAsia="Times New Roman"/>
                <w:sz w:val="28"/>
                <w:szCs w:val="28"/>
                <w:lang w:val="ru-RU" w:eastAsia="ru-RU"/>
              </w:rPr>
              <w:t>) и следующего по очереди конкурсанта не превышает 2 баллов.</w:t>
            </w:r>
          </w:p>
          <w:p w:rsidR="005F152C" w:rsidRPr="000A4195" w:rsidRDefault="005F152C" w:rsidP="005F152C">
            <w:pPr>
              <w:ind w:firstLine="709"/>
              <w:jc w:val="both"/>
              <w:outlineLvl w:val="2"/>
              <w:rPr>
                <w:rFonts w:eastAsia="Times New Roman"/>
                <w:b/>
                <w:bCs/>
                <w:sz w:val="28"/>
                <w:szCs w:val="28"/>
                <w:lang w:val="ru-RU" w:eastAsia="ru-RU"/>
              </w:rPr>
            </w:pPr>
            <w:bookmarkStart w:id="67" w:name="_Toc77857182"/>
            <w:r w:rsidRPr="000A4195">
              <w:rPr>
                <w:rFonts w:eastAsia="Times New Roman"/>
                <w:b/>
                <w:bCs/>
                <w:sz w:val="28"/>
                <w:szCs w:val="28"/>
                <w:lang w:val="ru-RU" w:eastAsia="ru-RU"/>
              </w:rPr>
              <w:t>Б.7.2.2 Серебряные медали</w:t>
            </w:r>
            <w:bookmarkEnd w:id="67"/>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Присуждаются одна золотая медаль, две или более серебряные медали. Сверх того, одна бронзовая медаль или более, если разница в баллах последнего серебряного(-ых) медалиста(-</w:t>
            </w:r>
            <w:proofErr w:type="spellStart"/>
            <w:r w:rsidRPr="000A4195">
              <w:rPr>
                <w:rFonts w:eastAsia="Times New Roman"/>
                <w:sz w:val="28"/>
                <w:szCs w:val="28"/>
                <w:lang w:val="ru-RU" w:eastAsia="ru-RU"/>
              </w:rPr>
              <w:t>ов</w:t>
            </w:r>
            <w:proofErr w:type="spellEnd"/>
            <w:r w:rsidRPr="000A4195">
              <w:rPr>
                <w:rFonts w:eastAsia="Times New Roman"/>
                <w:sz w:val="28"/>
                <w:szCs w:val="28"/>
                <w:lang w:val="ru-RU" w:eastAsia="ru-RU"/>
              </w:rPr>
              <w:t>) и следующего по очереди конкурсанта(-</w:t>
            </w:r>
            <w:proofErr w:type="spellStart"/>
            <w:r w:rsidRPr="000A4195">
              <w:rPr>
                <w:rFonts w:eastAsia="Times New Roman"/>
                <w:sz w:val="28"/>
                <w:szCs w:val="28"/>
                <w:lang w:val="ru-RU" w:eastAsia="ru-RU"/>
              </w:rPr>
              <w:t>ов</w:t>
            </w:r>
            <w:proofErr w:type="spellEnd"/>
            <w:r w:rsidRPr="000A4195">
              <w:rPr>
                <w:rFonts w:eastAsia="Times New Roman"/>
                <w:sz w:val="28"/>
                <w:szCs w:val="28"/>
                <w:lang w:val="ru-RU" w:eastAsia="ru-RU"/>
              </w:rPr>
              <w:t>) не превышает 2 баллов.</w:t>
            </w:r>
          </w:p>
          <w:p w:rsidR="005F152C" w:rsidRPr="000A4195" w:rsidRDefault="005F152C" w:rsidP="005F152C">
            <w:pPr>
              <w:ind w:firstLine="709"/>
              <w:jc w:val="both"/>
              <w:outlineLvl w:val="2"/>
              <w:rPr>
                <w:rFonts w:eastAsia="Times New Roman"/>
                <w:b/>
                <w:bCs/>
                <w:sz w:val="28"/>
                <w:szCs w:val="28"/>
                <w:lang w:val="ru-RU" w:eastAsia="ru-RU"/>
              </w:rPr>
            </w:pPr>
            <w:bookmarkStart w:id="68" w:name="_Toc77857183"/>
            <w:r w:rsidRPr="000A4195">
              <w:rPr>
                <w:rFonts w:eastAsia="Times New Roman"/>
                <w:b/>
                <w:bCs/>
                <w:sz w:val="28"/>
                <w:szCs w:val="28"/>
                <w:lang w:val="ru-RU" w:eastAsia="ru-RU"/>
              </w:rPr>
              <w:t>Б.7.2.3 Бронзовые медали</w:t>
            </w:r>
            <w:bookmarkEnd w:id="68"/>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Присуждаются одна золотая медаль, одна серебряная медаль и две или более бронзовые медали, если разница в баллах последнего бронзового(-ых) медалиста(-</w:t>
            </w:r>
            <w:proofErr w:type="spellStart"/>
            <w:r w:rsidRPr="000A4195">
              <w:rPr>
                <w:rFonts w:eastAsia="Times New Roman"/>
                <w:sz w:val="28"/>
                <w:szCs w:val="28"/>
                <w:lang w:val="ru-RU" w:eastAsia="ru-RU"/>
              </w:rPr>
              <w:t>ов</w:t>
            </w:r>
            <w:proofErr w:type="spellEnd"/>
            <w:r w:rsidRPr="000A4195">
              <w:rPr>
                <w:rFonts w:eastAsia="Times New Roman"/>
                <w:sz w:val="28"/>
                <w:szCs w:val="28"/>
                <w:lang w:val="ru-RU" w:eastAsia="ru-RU"/>
              </w:rPr>
              <w:t>) и следующего по очереди конкурсанта(-</w:t>
            </w:r>
            <w:proofErr w:type="spellStart"/>
            <w:r w:rsidRPr="000A4195">
              <w:rPr>
                <w:rFonts w:eastAsia="Times New Roman"/>
                <w:sz w:val="28"/>
                <w:szCs w:val="28"/>
                <w:lang w:val="ru-RU" w:eastAsia="ru-RU"/>
              </w:rPr>
              <w:t>ов</w:t>
            </w:r>
            <w:proofErr w:type="spellEnd"/>
            <w:r w:rsidRPr="000A4195">
              <w:rPr>
                <w:rFonts w:eastAsia="Times New Roman"/>
                <w:sz w:val="28"/>
                <w:szCs w:val="28"/>
                <w:lang w:val="ru-RU" w:eastAsia="ru-RU"/>
              </w:rPr>
              <w:t>) не превышает 2 баллов.</w:t>
            </w:r>
          </w:p>
          <w:p w:rsidR="005F152C" w:rsidRPr="000A4195" w:rsidRDefault="005F152C" w:rsidP="005F152C">
            <w:pPr>
              <w:ind w:firstLine="709"/>
              <w:outlineLvl w:val="1"/>
              <w:rPr>
                <w:rFonts w:eastAsia="Times New Roman"/>
                <w:b/>
                <w:bCs/>
                <w:sz w:val="28"/>
                <w:szCs w:val="28"/>
                <w:lang w:val="ru-RU" w:eastAsia="ru-RU"/>
              </w:rPr>
            </w:pPr>
            <w:bookmarkStart w:id="69" w:name="_Toc77857184"/>
            <w:r w:rsidRPr="000A4195">
              <w:rPr>
                <w:rFonts w:eastAsia="Times New Roman"/>
                <w:b/>
                <w:bCs/>
                <w:sz w:val="28"/>
                <w:szCs w:val="28"/>
                <w:lang w:val="ru-RU" w:eastAsia="ru-RU"/>
              </w:rPr>
              <w:t>Б.7.3 Медали при равных результатах</w:t>
            </w:r>
            <w:bookmarkEnd w:id="69"/>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Если разница в результатах двух или более конкурсантов не превышает 2 баллов по 500-балльной и/или 700-балльной шкале, им будут присуждены медали в соответствии с нижеприведенным порядком.</w:t>
            </w:r>
          </w:p>
          <w:p w:rsidR="005F152C" w:rsidRPr="000A4195" w:rsidRDefault="005F152C" w:rsidP="005F152C">
            <w:pPr>
              <w:ind w:firstLine="709"/>
              <w:outlineLvl w:val="1"/>
              <w:rPr>
                <w:rFonts w:eastAsia="Times New Roman"/>
                <w:b/>
                <w:bCs/>
                <w:sz w:val="28"/>
                <w:szCs w:val="28"/>
                <w:lang w:val="ru-RU" w:eastAsia="ru-RU"/>
              </w:rPr>
            </w:pPr>
            <w:bookmarkStart w:id="70" w:name="_Toc77857185"/>
            <w:r w:rsidRPr="000A4195">
              <w:rPr>
                <w:rFonts w:eastAsia="Times New Roman"/>
                <w:b/>
                <w:bCs/>
                <w:sz w:val="28"/>
                <w:szCs w:val="28"/>
                <w:lang w:val="ru-RU" w:eastAsia="ru-RU"/>
              </w:rPr>
              <w:t>Б.7.4 Медальон за профессионализм (если применимо)</w:t>
            </w:r>
            <w:bookmarkEnd w:id="70"/>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lastRenderedPageBreak/>
              <w:t>Присуждается конкурсантам, набравшим 500 и/или 700 и более баллов в зависимости от используемой для измерения шкалы.</w:t>
            </w:r>
          </w:p>
          <w:p w:rsidR="005F152C" w:rsidRPr="000A4195" w:rsidRDefault="005F152C" w:rsidP="005F152C">
            <w:pPr>
              <w:ind w:firstLine="709"/>
              <w:outlineLvl w:val="1"/>
              <w:rPr>
                <w:rFonts w:eastAsia="Times New Roman"/>
                <w:b/>
                <w:bCs/>
                <w:sz w:val="28"/>
                <w:szCs w:val="28"/>
                <w:lang w:val="ru-RU" w:eastAsia="ru-RU"/>
              </w:rPr>
            </w:pPr>
            <w:bookmarkStart w:id="71" w:name="_Toc77857186"/>
            <w:r w:rsidRPr="000A4195">
              <w:rPr>
                <w:rFonts w:eastAsia="Times New Roman"/>
                <w:b/>
                <w:bCs/>
                <w:sz w:val="28"/>
                <w:szCs w:val="28"/>
                <w:lang w:val="ru-RU" w:eastAsia="ru-RU"/>
              </w:rPr>
              <w:t>Б.7.5 Диплом участника</w:t>
            </w:r>
            <w:bookmarkEnd w:id="71"/>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Всем конкурсантам, в том числе не получившим медалей, вручаются дипломы участника.</w:t>
            </w:r>
          </w:p>
          <w:p w:rsidR="005F152C" w:rsidRPr="000A4195" w:rsidRDefault="005F152C" w:rsidP="005F152C">
            <w:pPr>
              <w:ind w:firstLine="709"/>
              <w:outlineLvl w:val="1"/>
              <w:rPr>
                <w:rFonts w:eastAsia="Times New Roman"/>
                <w:b/>
                <w:bCs/>
                <w:sz w:val="28"/>
                <w:szCs w:val="28"/>
                <w:lang w:val="ru-RU" w:eastAsia="ru-RU"/>
              </w:rPr>
            </w:pPr>
            <w:bookmarkStart w:id="72" w:name="_Toc77857187"/>
            <w:r w:rsidRPr="000A4195">
              <w:rPr>
                <w:rFonts w:eastAsia="Times New Roman"/>
                <w:b/>
                <w:bCs/>
                <w:sz w:val="28"/>
                <w:szCs w:val="28"/>
                <w:lang w:val="ru-RU" w:eastAsia="ru-RU"/>
              </w:rPr>
              <w:t>Б.7.6 Результаты по 100 балльной шкале</w:t>
            </w:r>
            <w:bookmarkEnd w:id="72"/>
          </w:p>
          <w:p w:rsidR="005F152C" w:rsidRPr="005F152C"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В случае необходимости получения более подробных результатов по выступлению конкурсанта, представитель от региона/ВУЗа/корпорации (в зависимости от чемпионатной линейки), делает официальный централизованный запрос в Агентство, на получение подобных данных по всем своим конкурсантам.</w:t>
            </w:r>
          </w:p>
          <w:p w:rsidR="005F152C" w:rsidRPr="000A4195" w:rsidRDefault="005F152C" w:rsidP="005F152C">
            <w:pPr>
              <w:ind w:firstLine="709"/>
              <w:jc w:val="both"/>
              <w:rPr>
                <w:rFonts w:eastAsia="Times New Roman"/>
                <w:sz w:val="28"/>
                <w:szCs w:val="28"/>
                <w:lang w:val="ru-RU" w:eastAsia="ru-RU"/>
              </w:rPr>
            </w:pPr>
          </w:p>
          <w:p w:rsidR="005F152C" w:rsidRPr="000A4195" w:rsidRDefault="005F152C" w:rsidP="005F152C">
            <w:pPr>
              <w:ind w:firstLine="709"/>
              <w:jc w:val="center"/>
              <w:outlineLvl w:val="0"/>
              <w:rPr>
                <w:rFonts w:eastAsia="Times New Roman"/>
                <w:b/>
                <w:bCs/>
                <w:kern w:val="36"/>
                <w:sz w:val="28"/>
                <w:szCs w:val="28"/>
                <w:lang w:val="ru-RU" w:eastAsia="ru-RU"/>
              </w:rPr>
            </w:pPr>
            <w:bookmarkStart w:id="73" w:name="_Toc77857188"/>
            <w:r w:rsidRPr="000A4195">
              <w:rPr>
                <w:rFonts w:eastAsia="Times New Roman"/>
                <w:b/>
                <w:bCs/>
                <w:kern w:val="36"/>
                <w:sz w:val="28"/>
                <w:szCs w:val="28"/>
                <w:lang w:val="ru-RU" w:eastAsia="ru-RU"/>
              </w:rPr>
              <w:t>Б.8 ОСУЩЕСТВЛЕНИЕ ВИДЕО- И ФОТОСЪЕМКИ</w:t>
            </w:r>
            <w:bookmarkEnd w:id="73"/>
          </w:p>
          <w:p w:rsidR="005F152C" w:rsidRPr="000A4195" w:rsidRDefault="005F152C" w:rsidP="005F152C">
            <w:pPr>
              <w:ind w:firstLine="709"/>
              <w:jc w:val="both"/>
              <w:outlineLvl w:val="1"/>
              <w:rPr>
                <w:rFonts w:eastAsia="Times New Roman"/>
                <w:b/>
                <w:bCs/>
                <w:sz w:val="28"/>
                <w:szCs w:val="28"/>
                <w:lang w:val="ru-RU" w:eastAsia="ru-RU"/>
              </w:rPr>
            </w:pPr>
            <w:bookmarkStart w:id="74" w:name="_Toc77857189"/>
            <w:r w:rsidRPr="000A4195">
              <w:rPr>
                <w:rFonts w:eastAsia="Times New Roman"/>
                <w:b/>
                <w:bCs/>
                <w:sz w:val="28"/>
                <w:szCs w:val="28"/>
                <w:lang w:val="ru-RU" w:eastAsia="ru-RU"/>
              </w:rPr>
              <w:t>Б.8.1 Осуществление видео- и фотосъемки представителями СМИ</w:t>
            </w:r>
            <w:bookmarkEnd w:id="74"/>
          </w:p>
          <w:p w:rsidR="005F152C" w:rsidRPr="000A4195" w:rsidRDefault="005F152C" w:rsidP="005F152C">
            <w:pPr>
              <w:ind w:firstLine="709"/>
              <w:outlineLvl w:val="2"/>
              <w:rPr>
                <w:rFonts w:eastAsia="Times New Roman"/>
                <w:b/>
                <w:bCs/>
                <w:sz w:val="28"/>
                <w:szCs w:val="28"/>
                <w:lang w:val="ru-RU" w:eastAsia="ru-RU"/>
              </w:rPr>
            </w:pPr>
            <w:bookmarkStart w:id="75" w:name="_Toc77857190"/>
            <w:r w:rsidRPr="000A4195">
              <w:rPr>
                <w:rFonts w:eastAsia="Times New Roman"/>
                <w:b/>
                <w:bCs/>
                <w:sz w:val="28"/>
                <w:szCs w:val="28"/>
                <w:lang w:val="ru-RU" w:eastAsia="ru-RU"/>
              </w:rPr>
              <w:t>Б.8.1.1 До начала Чемпионата</w:t>
            </w:r>
            <w:bookmarkEnd w:id="75"/>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Запрещается осуществлять фото- и видеосъемку в холлах/зданиях и на конкурсных площадках до начала Чемпионата. Исключение может быть сделано сотрудникам Агентства.</w:t>
            </w:r>
          </w:p>
          <w:p w:rsidR="005F152C" w:rsidRPr="000A4195" w:rsidRDefault="005F152C" w:rsidP="005F152C">
            <w:pPr>
              <w:ind w:firstLine="709"/>
              <w:outlineLvl w:val="2"/>
              <w:rPr>
                <w:rFonts w:eastAsia="Times New Roman"/>
                <w:b/>
                <w:bCs/>
                <w:sz w:val="28"/>
                <w:szCs w:val="28"/>
                <w:lang w:val="ru-RU" w:eastAsia="ru-RU"/>
              </w:rPr>
            </w:pPr>
            <w:bookmarkStart w:id="76" w:name="_Toc77857191"/>
            <w:r w:rsidRPr="000A4195">
              <w:rPr>
                <w:rFonts w:eastAsia="Times New Roman"/>
                <w:b/>
                <w:bCs/>
                <w:sz w:val="28"/>
                <w:szCs w:val="28"/>
                <w:lang w:val="ru-RU" w:eastAsia="ru-RU"/>
              </w:rPr>
              <w:t>Б.8.1.2 Во время Чемпионата</w:t>
            </w:r>
            <w:bookmarkEnd w:id="76"/>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Фото- и видеосъемка на конкурсной площадке во время Чемпионата должна быть одобрена главным экспертом.</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Запрещается осуществлять видео- и фотосъемку конкурсных заданий или их проектных составляющих во время Чемпионата и обсуждать эти задания с конкурсантами до завершения Чемпионата. Исключение может быть сделано сотрудникам Агентства.</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Любые обвинения в нарушении данного правила должны быть рассмотрены в рамках процедуры, описанной в разделе Б.9 тома Б настоящего Регламента.</w:t>
            </w:r>
          </w:p>
          <w:p w:rsidR="005F152C" w:rsidRPr="000A4195" w:rsidRDefault="005F152C" w:rsidP="005F152C">
            <w:pPr>
              <w:ind w:firstLine="709"/>
              <w:jc w:val="both"/>
              <w:outlineLvl w:val="1"/>
              <w:rPr>
                <w:rFonts w:eastAsia="Times New Roman"/>
                <w:b/>
                <w:bCs/>
                <w:sz w:val="28"/>
                <w:szCs w:val="28"/>
                <w:lang w:val="ru-RU" w:eastAsia="ru-RU"/>
              </w:rPr>
            </w:pPr>
            <w:bookmarkStart w:id="77" w:name="_Toc77857192"/>
            <w:r w:rsidRPr="000A4195">
              <w:rPr>
                <w:rFonts w:eastAsia="Times New Roman"/>
                <w:b/>
                <w:bCs/>
                <w:sz w:val="28"/>
                <w:szCs w:val="28"/>
                <w:lang w:val="ru-RU" w:eastAsia="ru-RU"/>
              </w:rPr>
              <w:t>Б.8.2 Осуществление видео- и фотосъемки другими аккредитованными участниками</w:t>
            </w:r>
            <w:bookmarkEnd w:id="77"/>
          </w:p>
          <w:p w:rsidR="005F152C" w:rsidRPr="000A4195" w:rsidRDefault="005F152C" w:rsidP="005F152C">
            <w:pPr>
              <w:ind w:firstLine="709"/>
              <w:outlineLvl w:val="2"/>
              <w:rPr>
                <w:rFonts w:eastAsia="Times New Roman"/>
                <w:b/>
                <w:bCs/>
                <w:sz w:val="28"/>
                <w:szCs w:val="28"/>
                <w:lang w:val="ru-RU" w:eastAsia="ru-RU"/>
              </w:rPr>
            </w:pPr>
            <w:bookmarkStart w:id="78" w:name="_Toc77857193"/>
            <w:r w:rsidRPr="000A4195">
              <w:rPr>
                <w:rFonts w:eastAsia="Times New Roman"/>
                <w:b/>
                <w:bCs/>
                <w:sz w:val="28"/>
                <w:szCs w:val="28"/>
                <w:lang w:val="ru-RU" w:eastAsia="ru-RU"/>
              </w:rPr>
              <w:t>Б.8.2.1 До начала Чемпионата</w:t>
            </w:r>
            <w:bookmarkEnd w:id="78"/>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Фото- и видеосъемка на конкурсных площадках и рабочих мест до начала Чемпионата подлежит регламентированию Специальными правилами компетенций. Исключение может быть сделано сотрудникам Агентства.</w:t>
            </w:r>
          </w:p>
          <w:p w:rsidR="005F152C" w:rsidRPr="000A4195" w:rsidRDefault="005F152C" w:rsidP="005F152C">
            <w:pPr>
              <w:ind w:firstLine="709"/>
              <w:outlineLvl w:val="2"/>
              <w:rPr>
                <w:rFonts w:eastAsia="Times New Roman"/>
                <w:b/>
                <w:bCs/>
                <w:sz w:val="28"/>
                <w:szCs w:val="28"/>
                <w:lang w:val="ru-RU" w:eastAsia="ru-RU"/>
              </w:rPr>
            </w:pPr>
            <w:bookmarkStart w:id="79" w:name="_Toc77857194"/>
            <w:r w:rsidRPr="000A4195">
              <w:rPr>
                <w:rFonts w:eastAsia="Times New Roman"/>
                <w:b/>
                <w:bCs/>
                <w:sz w:val="28"/>
                <w:szCs w:val="28"/>
                <w:lang w:val="ru-RU" w:eastAsia="ru-RU"/>
              </w:rPr>
              <w:t>Б.8.2.2 Во время Чемпионата</w:t>
            </w:r>
            <w:bookmarkEnd w:id="79"/>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Фото- и видеосъемка на конкурсных площадках и рабочих местах во время Чемпионата подлежит регламентированию Специальными правилами компетенций. Исключение может быть сделано сотрудникам Агентства.</w:t>
            </w:r>
          </w:p>
          <w:p w:rsidR="005F152C" w:rsidRPr="005F152C"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Любые обвинения в нарушении данного правила должны быть рассмотрены в рамках процедуры, описанной в разделе Б.9 тома Б настоящего Регламента.</w:t>
            </w:r>
          </w:p>
          <w:p w:rsidR="005F152C" w:rsidRPr="000A4195" w:rsidRDefault="005F152C" w:rsidP="005F152C">
            <w:pPr>
              <w:ind w:firstLine="709"/>
              <w:jc w:val="both"/>
              <w:rPr>
                <w:rFonts w:eastAsia="Times New Roman"/>
                <w:sz w:val="28"/>
                <w:szCs w:val="28"/>
                <w:lang w:val="ru-RU" w:eastAsia="ru-RU"/>
              </w:rPr>
            </w:pPr>
          </w:p>
          <w:p w:rsidR="005F152C" w:rsidRPr="000A4195" w:rsidRDefault="005F152C" w:rsidP="005F152C">
            <w:pPr>
              <w:ind w:firstLine="709"/>
              <w:jc w:val="center"/>
              <w:outlineLvl w:val="0"/>
              <w:rPr>
                <w:rFonts w:eastAsia="Times New Roman"/>
                <w:b/>
                <w:bCs/>
                <w:kern w:val="36"/>
                <w:sz w:val="28"/>
                <w:szCs w:val="28"/>
                <w:lang w:val="ru-RU" w:eastAsia="ru-RU"/>
              </w:rPr>
            </w:pPr>
            <w:bookmarkStart w:id="80" w:name="_Toc77857195"/>
            <w:r w:rsidRPr="000A4195">
              <w:rPr>
                <w:rFonts w:eastAsia="Times New Roman"/>
                <w:b/>
                <w:bCs/>
                <w:kern w:val="36"/>
                <w:sz w:val="28"/>
                <w:szCs w:val="28"/>
                <w:lang w:val="ru-RU" w:eastAsia="ru-RU"/>
              </w:rPr>
              <w:t>Б.9 НАРУШЕНИЕ РЕГЛАМЕНТА ЧЕМПИОНАТА И КОДЕКСА ЭТИКИ. ВОПРОСЫ И СПОРЫ</w:t>
            </w:r>
            <w:bookmarkEnd w:id="80"/>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Все факты нарушений Регламента Чемпионата и Кодекса этики, вопросы и споры (далее – нарушения, споры, спорные ситуации) при подготовке и проведении </w:t>
            </w:r>
            <w:r w:rsidRPr="000A4195">
              <w:rPr>
                <w:rFonts w:eastAsia="Times New Roman"/>
                <w:sz w:val="28"/>
                <w:szCs w:val="28"/>
                <w:lang w:val="ru-RU" w:eastAsia="ru-RU"/>
              </w:rPr>
              <w:lastRenderedPageBreak/>
              <w:t>Чемпионата рассматриваются в соответствии с процедурами, указанными в техническом описании компетенции, в Регламенте и в иных документах Агентства.</w:t>
            </w:r>
          </w:p>
          <w:p w:rsidR="005F152C" w:rsidRPr="000A4195" w:rsidRDefault="005F152C" w:rsidP="005F152C">
            <w:pPr>
              <w:ind w:firstLine="709"/>
              <w:jc w:val="both"/>
              <w:outlineLvl w:val="1"/>
              <w:rPr>
                <w:rFonts w:eastAsia="Times New Roman"/>
                <w:b/>
                <w:bCs/>
                <w:sz w:val="28"/>
                <w:szCs w:val="28"/>
                <w:lang w:val="ru-RU" w:eastAsia="ru-RU"/>
              </w:rPr>
            </w:pPr>
            <w:bookmarkStart w:id="81" w:name="_Toc77857196"/>
            <w:r w:rsidRPr="000A4195">
              <w:rPr>
                <w:rFonts w:eastAsia="Times New Roman"/>
                <w:b/>
                <w:bCs/>
                <w:sz w:val="28"/>
                <w:szCs w:val="28"/>
                <w:lang w:val="ru-RU" w:eastAsia="ru-RU"/>
              </w:rPr>
              <w:t xml:space="preserve">Б.9.1 Рассмотрение нарушений и споров в </w:t>
            </w:r>
            <w:proofErr w:type="spellStart"/>
            <w:r w:rsidRPr="000A4195">
              <w:rPr>
                <w:rFonts w:eastAsia="Times New Roman"/>
                <w:b/>
                <w:bCs/>
                <w:sz w:val="28"/>
                <w:szCs w:val="28"/>
                <w:lang w:val="ru-RU" w:eastAsia="ru-RU"/>
              </w:rPr>
              <w:t>доапелляционном</w:t>
            </w:r>
            <w:proofErr w:type="spellEnd"/>
            <w:r w:rsidRPr="000A4195">
              <w:rPr>
                <w:rFonts w:eastAsia="Times New Roman"/>
                <w:b/>
                <w:bCs/>
                <w:sz w:val="28"/>
                <w:szCs w:val="28"/>
                <w:lang w:val="ru-RU" w:eastAsia="ru-RU"/>
              </w:rPr>
              <w:t xml:space="preserve"> порядке</w:t>
            </w:r>
            <w:bookmarkEnd w:id="81"/>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Команда по управлению компетенцией должна принять все меры для изучения и устранения возникших нарушений, урегулирования споров в </w:t>
            </w:r>
            <w:proofErr w:type="spellStart"/>
            <w:r w:rsidRPr="000A4195">
              <w:rPr>
                <w:rFonts w:eastAsia="Times New Roman"/>
                <w:sz w:val="28"/>
                <w:szCs w:val="28"/>
                <w:lang w:val="ru-RU" w:eastAsia="ru-RU"/>
              </w:rPr>
              <w:t>доапелляционном</w:t>
            </w:r>
            <w:proofErr w:type="spellEnd"/>
            <w:r w:rsidRPr="000A4195">
              <w:rPr>
                <w:rFonts w:eastAsia="Times New Roman"/>
                <w:sz w:val="28"/>
                <w:szCs w:val="28"/>
                <w:lang w:val="ru-RU" w:eastAsia="ru-RU"/>
              </w:rPr>
              <w:t xml:space="preserve"> порядке.</w:t>
            </w:r>
            <w:r w:rsidRPr="000A4195">
              <w:rPr>
                <w:rFonts w:eastAsia="Times New Roman"/>
                <w:sz w:val="28"/>
                <w:szCs w:val="28"/>
                <w:lang w:eastAsia="ru-RU"/>
              </w:rPr>
              <w:t> </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Предложение по решению спора или устранению нарушения выносится главным экспертом на голосование экспертов, аккредитованных на площадке. Решение принимается простым большинством голосов экспертов (50% + 1 голос). Кворум достигается при участии в голосовании не менее 80% экспертов, аккредитованных на площадке данной компетенции.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Результаты </w:t>
            </w:r>
            <w:proofErr w:type="spellStart"/>
            <w:r w:rsidRPr="000A4195">
              <w:rPr>
                <w:rFonts w:eastAsia="Times New Roman"/>
                <w:sz w:val="28"/>
                <w:szCs w:val="28"/>
                <w:lang w:val="ru-RU" w:eastAsia="ru-RU"/>
              </w:rPr>
              <w:t>доапелляционного</w:t>
            </w:r>
            <w:proofErr w:type="spellEnd"/>
            <w:r w:rsidRPr="000A4195">
              <w:rPr>
                <w:rFonts w:eastAsia="Times New Roman"/>
                <w:sz w:val="28"/>
                <w:szCs w:val="28"/>
                <w:lang w:val="ru-RU" w:eastAsia="ru-RU"/>
              </w:rPr>
              <w:t xml:space="preserve"> рассмотрения нарушений и споров оформляются протоколом, в котором должны быть отражены: описание рассматриваемой ситуации, предложенное решение по ней, включая описание штрафных санкций (если применимо), результаты голосования экспертов, аккредитованных на площадке, с подписями участников голосования.</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Протокол должен быть оформлен и передан немедленно после принятия решения в Дирекцию.</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В отношении каждого случая Дирекция может назначить дополнительное расследование причин и обстоятельств. В этом случае письменные и устные пояснения могут быть затребованы у всех экспертов данной компетенции, включая главного эксперта, а при необходимости, и у конкурсантов, на работу которых повлияло рассматриваемое нарушение.</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В случае, если </w:t>
            </w:r>
            <w:proofErr w:type="spellStart"/>
            <w:r w:rsidRPr="000A4195">
              <w:rPr>
                <w:rFonts w:eastAsia="Times New Roman"/>
                <w:sz w:val="28"/>
                <w:szCs w:val="28"/>
                <w:lang w:val="ru-RU" w:eastAsia="ru-RU"/>
              </w:rPr>
              <w:t>доапелляционное</w:t>
            </w:r>
            <w:proofErr w:type="spellEnd"/>
            <w:r w:rsidRPr="000A4195">
              <w:rPr>
                <w:rFonts w:eastAsia="Times New Roman"/>
                <w:sz w:val="28"/>
                <w:szCs w:val="28"/>
                <w:lang w:val="ru-RU" w:eastAsia="ru-RU"/>
              </w:rPr>
              <w:t xml:space="preserve"> урегулирование ситуации невозможно, инициатором разбирательства в соответствии с пунктом Б 9.2.2 тома Б настоящего Регламента подается апелляция.</w:t>
            </w:r>
          </w:p>
          <w:p w:rsidR="005F152C" w:rsidRPr="000A4195" w:rsidRDefault="005F152C" w:rsidP="005F152C">
            <w:pPr>
              <w:ind w:firstLine="709"/>
              <w:jc w:val="both"/>
              <w:outlineLvl w:val="1"/>
              <w:rPr>
                <w:rFonts w:eastAsia="Times New Roman"/>
                <w:b/>
                <w:bCs/>
                <w:sz w:val="28"/>
                <w:szCs w:val="28"/>
                <w:lang w:val="ru-RU" w:eastAsia="ru-RU"/>
              </w:rPr>
            </w:pPr>
            <w:bookmarkStart w:id="82" w:name="_Toc77857197"/>
            <w:r w:rsidRPr="000A4195">
              <w:rPr>
                <w:rFonts w:eastAsia="Times New Roman"/>
                <w:b/>
                <w:bCs/>
                <w:sz w:val="28"/>
                <w:szCs w:val="28"/>
                <w:lang w:val="ru-RU" w:eastAsia="ru-RU"/>
              </w:rPr>
              <w:t>Б.9.2 Рассмотрение нарушений и споров в апелляционном порядке</w:t>
            </w:r>
            <w:bookmarkEnd w:id="82"/>
          </w:p>
          <w:p w:rsidR="005F152C" w:rsidRPr="000A4195" w:rsidRDefault="005F152C" w:rsidP="005F152C">
            <w:pPr>
              <w:ind w:firstLine="709"/>
              <w:outlineLvl w:val="2"/>
              <w:rPr>
                <w:rFonts w:eastAsia="Times New Roman"/>
                <w:b/>
                <w:bCs/>
                <w:sz w:val="28"/>
                <w:szCs w:val="28"/>
                <w:lang w:val="ru-RU" w:eastAsia="ru-RU"/>
              </w:rPr>
            </w:pPr>
            <w:bookmarkStart w:id="83" w:name="_Toc77857198"/>
            <w:r w:rsidRPr="000A4195">
              <w:rPr>
                <w:rFonts w:eastAsia="Times New Roman"/>
                <w:b/>
                <w:bCs/>
                <w:sz w:val="28"/>
                <w:szCs w:val="28"/>
                <w:lang w:val="ru-RU" w:eastAsia="ru-RU"/>
              </w:rPr>
              <w:t>Б.9.2.1 Порядок формирования Апелляционной комиссии</w:t>
            </w:r>
            <w:bookmarkEnd w:id="83"/>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С целью разрешения спорных ситуаций, перечисленных в пункте Б.9.2.2 тома Б настоящего Регламента, за 2 дня до начала Чемпионата Дирекцией формируется Апелляционная комиссия. В ее состав входят: уполномоченный сотрудник Дирекции (не более одного представителя), сертифицированные эксперты, менеджеры компетенций или корневые эксперты (возможно удаленное участие), сотрудник Технического департамента с возможностью удаленного участия (по согласованию), главные эксперты Чемпионата. В состав Апелляционной комиссии должно входить пять человек.</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На первом заседании Апелляционной комиссии простым большинством голосов избирается председатель. Секретарем Апелляционной комиссии назначается сотрудник Дирекции имеет право совещательного голоса.</w:t>
            </w:r>
          </w:p>
          <w:p w:rsidR="005F152C" w:rsidRPr="000A4195" w:rsidRDefault="005F152C" w:rsidP="005F152C">
            <w:pPr>
              <w:ind w:firstLine="709"/>
              <w:outlineLvl w:val="2"/>
              <w:rPr>
                <w:rFonts w:eastAsia="Times New Roman"/>
                <w:b/>
                <w:bCs/>
                <w:sz w:val="28"/>
                <w:szCs w:val="28"/>
                <w:lang w:val="ru-RU" w:eastAsia="ru-RU"/>
              </w:rPr>
            </w:pPr>
            <w:bookmarkStart w:id="84" w:name="_Toc77857199"/>
            <w:r w:rsidRPr="000A4195">
              <w:rPr>
                <w:rFonts w:eastAsia="Times New Roman"/>
                <w:b/>
                <w:bCs/>
                <w:sz w:val="28"/>
                <w:szCs w:val="28"/>
                <w:lang w:val="ru-RU" w:eastAsia="ru-RU"/>
              </w:rPr>
              <w:t>Б.9.2.2 Порядок подачи и рассмотрения апелляции</w:t>
            </w:r>
            <w:bookmarkEnd w:id="84"/>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Апелляция - это обращение участника соревнований в Апелляционную комиссию с целью разрешения спорных ситуаций, перечисленных в пункте Б.9.2.2 тома Б настоящего Регламента, разрешение которых не удалось в </w:t>
            </w:r>
            <w:proofErr w:type="spellStart"/>
            <w:r w:rsidRPr="000A4195">
              <w:rPr>
                <w:rFonts w:eastAsia="Times New Roman"/>
                <w:sz w:val="28"/>
                <w:szCs w:val="28"/>
                <w:lang w:val="ru-RU" w:eastAsia="ru-RU"/>
              </w:rPr>
              <w:t>доаппеляционном</w:t>
            </w:r>
            <w:proofErr w:type="spellEnd"/>
            <w:r w:rsidRPr="000A4195">
              <w:rPr>
                <w:rFonts w:eastAsia="Times New Roman"/>
                <w:sz w:val="28"/>
                <w:szCs w:val="28"/>
                <w:lang w:val="ru-RU" w:eastAsia="ru-RU"/>
              </w:rPr>
              <w:t xml:space="preserve"> порядке.</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lastRenderedPageBreak/>
              <w:t>Апелляция должна быть подана не позднее 21:00 в день возникновения спорной ситуации. При возникновении спорной ситуации после 21:00, апелляция может быть передана до 9:00 следующего дня, при этом время возникновения спора</w:t>
            </w:r>
            <w:r w:rsidRPr="000A4195">
              <w:rPr>
                <w:rFonts w:eastAsia="Times New Roman"/>
                <w:b/>
                <w:bCs/>
                <w:sz w:val="28"/>
                <w:szCs w:val="28"/>
                <w:lang w:val="ru-RU" w:eastAsia="ru-RU"/>
              </w:rPr>
              <w:t xml:space="preserve"> </w:t>
            </w:r>
            <w:r w:rsidRPr="000A4195">
              <w:rPr>
                <w:rFonts w:eastAsia="Times New Roman"/>
                <w:sz w:val="28"/>
                <w:szCs w:val="28"/>
                <w:lang w:val="ru-RU" w:eastAsia="ru-RU"/>
              </w:rPr>
              <w:t>необходимо зафиксировать совместно с главным экспертом на</w:t>
            </w:r>
            <w:r w:rsidRPr="000A4195">
              <w:rPr>
                <w:rFonts w:eastAsia="Times New Roman"/>
                <w:b/>
                <w:bCs/>
                <w:sz w:val="28"/>
                <w:szCs w:val="28"/>
                <w:lang w:val="ru-RU" w:eastAsia="ru-RU"/>
              </w:rPr>
              <w:t xml:space="preserve"> </w:t>
            </w:r>
            <w:r w:rsidRPr="000A4195">
              <w:rPr>
                <w:rFonts w:eastAsia="Times New Roman"/>
                <w:sz w:val="28"/>
                <w:szCs w:val="28"/>
                <w:lang w:val="ru-RU" w:eastAsia="ru-RU"/>
              </w:rPr>
              <w:t>апелляции с его подписью.</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В случае, если среди поданных апелляций будут такие, которые характер жалоб на действия экспертов, то сама апелляция и результаты ее рассмотрения должны быть направлены в Технический департамент.</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Апелляция должна быть аккуратно оформлена, быть читаемой, не иметь незаверенных исправлений (в случае рукописного оформления). В случае подачи апелляции через электронную почту скан-копия апелляции должна быть цветной, подпись заявителя выполнена от руки, применение подписей в формате вставленных изображений не допускается; отметки времени возникновения споров (при наличии) читаемы.</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После блокировки оценок в </w:t>
            </w:r>
            <w:r w:rsidRPr="000A4195">
              <w:rPr>
                <w:rFonts w:eastAsia="Times New Roman"/>
                <w:sz w:val="28"/>
                <w:szCs w:val="28"/>
                <w:lang w:eastAsia="ru-RU"/>
              </w:rPr>
              <w:t>CIS</w:t>
            </w:r>
            <w:r w:rsidRPr="000A4195">
              <w:rPr>
                <w:rFonts w:eastAsia="Times New Roman"/>
                <w:sz w:val="28"/>
                <w:szCs w:val="28"/>
                <w:lang w:val="ru-RU" w:eastAsia="ru-RU"/>
              </w:rPr>
              <w:t xml:space="preserve"> согласно плану проведения соревнований по компетенциям апелляции не принимаются и не рассматриваются.</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Заседания Апелляционной комиссии проводятся по мере поступления апелляций. Поступившие апелляции рассматриваются в порядке очередности, но не позднее дня подачи апелляции при ее регистрации до 18.00. В случае, если апелляция зарегистрирована после 18.00 дня возникновения спора, ее рассмотрение может быть перенесено на следующий день. Продолжительность рассмотрения апелляции зависит от сложности ситуации и круга вовлеченных лиц. Заседания апелляционной комиссии могут проходить с использованием дистанционных технологий.</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К рассмотрению принимаются только следующие нарушения:</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1. Нарушения при процедуре оценивания.</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2. Нарушения, связанные с Кодексом этики и приобретением несправедливого преимущества над другими участниками.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3. Нарушения, связанные с несоблюдением процедур проведения Чемпионата, повлекшее отстранение конкурсанта от выполнения конкурсного задания (в том числе перевод конкурсанта в статус «вне зачета» или потерю баллов).</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Поданная апелляция должна содержать следующую информацию:</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1. ФИО и категорию лица, подающего апелляцию, его контакты;</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2. Тип совершенного нарушения, спорной ситуации в соответствии с пунктом Б.9.2.2 Тома Б настоящего Регламента;</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3. Дату, время и место совершения нарушения;</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4. ФИО и (или) категорию лиц, совершивших нарушение, их контакты;</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5. ФИО и (или) категорию лиц, ставших свидетелями нарушения, их контакты;</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6. Описание спорной ситуации со ссылками на пункты нормативных документов, которые, по мнению заявителя, были нарушены;</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7. Доказательная база спорной ситуации;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8. Требования лица, подающего апелляцию;</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9. Дату и время подачи апелляции (в случае личной подачи);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lastRenderedPageBreak/>
              <w:t>10.Подпись лица, подавшего апелляцию.</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Решение апелляционной комиссии фиксируется в итоговом протоколе заседания, который подписывается председателем апелляционной комиссии. Решение апелляционной комиссии является окончательным и не подлежит обжалованию или изменению.</w:t>
            </w:r>
          </w:p>
          <w:p w:rsidR="005F152C" w:rsidRPr="000A4195" w:rsidRDefault="005F152C" w:rsidP="005F152C">
            <w:pPr>
              <w:ind w:firstLine="709"/>
              <w:jc w:val="both"/>
              <w:outlineLvl w:val="1"/>
              <w:rPr>
                <w:rFonts w:eastAsia="Times New Roman"/>
                <w:b/>
                <w:bCs/>
                <w:sz w:val="28"/>
                <w:szCs w:val="28"/>
                <w:lang w:val="ru-RU" w:eastAsia="ru-RU"/>
              </w:rPr>
            </w:pPr>
            <w:bookmarkStart w:id="85" w:name="_Toc77857200"/>
            <w:r w:rsidRPr="000A4195">
              <w:rPr>
                <w:rFonts w:eastAsia="Times New Roman"/>
                <w:b/>
                <w:bCs/>
                <w:sz w:val="28"/>
                <w:szCs w:val="28"/>
                <w:lang w:val="ru-RU" w:eastAsia="ru-RU"/>
              </w:rPr>
              <w:t>Б.9.3 Штрафные санкции</w:t>
            </w:r>
            <w:bookmarkEnd w:id="85"/>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Если становится очевидно, что действия участника соревнований, приведшие к нарушению Регламента и Кодекса этики, возникновению нарушений, были совершены осознанно и преднамеренно, к нему применяются следующие санкции: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при нарушении со стороны конкурсанта: начисляется 400 баллов. В данном случае результаты оценки будут приведены в соответствие с примененным наказанием до утверждения финальных оценок;</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при нарушении со стороны эксперта: удаление с конкурсной площадки; все последующие контакты с конкурсантами должны быть запрещены, а у конкурсанта, чьим компатриотом является данный эксперт, должны быть вычтены баллы, в случае, если нарушение эксперта принесло конкурсанту преимущество. Все аспекты, в которых могло быть получено преимущество, должны быть аннулированы. РКЦ должен приложить все усилия для предоставления замены эксперта-компатриота. В случае </w:t>
            </w:r>
            <w:proofErr w:type="spellStart"/>
            <w:r w:rsidRPr="000A4195">
              <w:rPr>
                <w:rFonts w:eastAsia="Times New Roman"/>
                <w:sz w:val="28"/>
                <w:szCs w:val="28"/>
                <w:lang w:val="ru-RU" w:eastAsia="ru-RU"/>
              </w:rPr>
              <w:t>непредоставления</w:t>
            </w:r>
            <w:proofErr w:type="spellEnd"/>
            <w:r w:rsidRPr="000A4195">
              <w:rPr>
                <w:rFonts w:eastAsia="Times New Roman"/>
                <w:sz w:val="28"/>
                <w:szCs w:val="28"/>
                <w:lang w:val="ru-RU" w:eastAsia="ru-RU"/>
              </w:rPr>
              <w:t xml:space="preserve"> замены и/или до ее предоставления главный эксперт определяет исполняющего обязанности компатриота из числа лиц, аккредитованных на Чемпионате;</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при нарушении со стороны других аккредитованных участников Чемпионата: удаление с конкурсной площадки с запретом всех последующих контактов с конкурсантами и/или экспертами, а у конкурсанта должны быть выставлены нули по аспектам, по которым это нарушение принесло преимущество. Вычет баллов должен быть пропорционален величине приобретенного преимущества в момент совершения нарушения.</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Виды и объем штрафных санкций определяются Апелляционной комиссией. При определении штрафных санкций Апелляционной комиссией могут быть учтены смягчающие обстоятельства (при их обоснованности).</w:t>
            </w:r>
          </w:p>
          <w:p w:rsidR="005F152C" w:rsidRPr="000A4195" w:rsidRDefault="005F152C" w:rsidP="005F152C">
            <w:pPr>
              <w:ind w:firstLine="709"/>
              <w:jc w:val="both"/>
              <w:outlineLvl w:val="1"/>
              <w:rPr>
                <w:rFonts w:eastAsia="Times New Roman"/>
                <w:b/>
                <w:bCs/>
                <w:sz w:val="28"/>
                <w:szCs w:val="28"/>
                <w:lang w:val="ru-RU" w:eastAsia="ru-RU"/>
              </w:rPr>
            </w:pPr>
            <w:bookmarkStart w:id="86" w:name="_Toc77857201"/>
            <w:r w:rsidRPr="000A4195">
              <w:rPr>
                <w:rFonts w:eastAsia="Times New Roman"/>
                <w:b/>
                <w:bCs/>
                <w:sz w:val="28"/>
                <w:szCs w:val="28"/>
                <w:lang w:val="ru-RU" w:eastAsia="ru-RU"/>
              </w:rPr>
              <w:t>Б.9.4 Конфликт интересов</w:t>
            </w:r>
            <w:bookmarkEnd w:id="86"/>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В случае прямой или косвенной личной заинтересованности члена Апелляционной комиссии в исходе рассмотрения спорной ситуации, которая может помешать ему рассматривать спорную ситуацию и принимать решение по ней объективно и беспристрастно, его место должен занять представитель Дирекции.</w:t>
            </w:r>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Не допускается рассмотрение спорной ситуации членом Апелляционной комиссии в отношении лиц, состоящих с ним в близком родстве (родителей, супругов, детей, братьев, сестер), являющихся представителями одной организации.</w:t>
            </w:r>
          </w:p>
          <w:p w:rsidR="005F152C" w:rsidRPr="000A4195" w:rsidRDefault="005F152C" w:rsidP="005F152C">
            <w:pPr>
              <w:ind w:firstLine="709"/>
              <w:jc w:val="both"/>
              <w:outlineLvl w:val="1"/>
              <w:rPr>
                <w:rFonts w:eastAsia="Times New Roman"/>
                <w:b/>
                <w:bCs/>
                <w:sz w:val="28"/>
                <w:szCs w:val="28"/>
                <w:lang w:val="ru-RU" w:eastAsia="ru-RU"/>
              </w:rPr>
            </w:pPr>
            <w:bookmarkStart w:id="87" w:name="_Toc77857202"/>
            <w:r w:rsidRPr="000A4195">
              <w:rPr>
                <w:rFonts w:eastAsia="Times New Roman"/>
                <w:b/>
                <w:bCs/>
                <w:sz w:val="28"/>
                <w:szCs w:val="28"/>
                <w:lang w:val="ru-RU" w:eastAsia="ru-RU"/>
              </w:rPr>
              <w:t>Б.9.5 Информирование о принятом решении</w:t>
            </w:r>
            <w:bookmarkEnd w:id="87"/>
          </w:p>
          <w:p w:rsidR="005F152C" w:rsidRPr="000A4195" w:rsidRDefault="005F152C" w:rsidP="005F152C">
            <w:pPr>
              <w:ind w:firstLine="709"/>
              <w:jc w:val="both"/>
              <w:rPr>
                <w:rFonts w:eastAsia="Times New Roman"/>
                <w:sz w:val="28"/>
                <w:szCs w:val="28"/>
                <w:lang w:val="ru-RU" w:eastAsia="ru-RU"/>
              </w:rPr>
            </w:pPr>
            <w:r w:rsidRPr="000A4195">
              <w:rPr>
                <w:rFonts w:eastAsia="Times New Roman"/>
                <w:sz w:val="28"/>
                <w:szCs w:val="28"/>
                <w:lang w:val="ru-RU" w:eastAsia="ru-RU"/>
              </w:rPr>
              <w:t xml:space="preserve">Копия протокола заседания Апелляционной комиссии по поданной апелляции доводится секретарем комиссии до сведения заявителя и команды по управлению компетенцией в течение одного часа с момента принятия решения по апелляции. Команда по управлению компетенцией должна довести информацию о </w:t>
            </w:r>
            <w:r w:rsidRPr="000A4195">
              <w:rPr>
                <w:rFonts w:eastAsia="Times New Roman"/>
                <w:sz w:val="28"/>
                <w:szCs w:val="28"/>
                <w:lang w:val="ru-RU" w:eastAsia="ru-RU"/>
              </w:rPr>
              <w:lastRenderedPageBreak/>
              <w:t>решении Апелляционной комиссии до сведения всех экспертов, аккредитованных на конкурсной площадке. Отдельные разъяснения могут быть получены участниками спорной ситуации, командой по управлению компетенцией у Председателя Апелляционной комиссии.</w:t>
            </w:r>
          </w:p>
          <w:p w:rsidR="005F152C" w:rsidRPr="0079163F" w:rsidRDefault="005F152C" w:rsidP="005F152C">
            <w:pPr>
              <w:ind w:firstLine="709"/>
              <w:rPr>
                <w:sz w:val="28"/>
                <w:szCs w:val="28"/>
                <w:lang w:val="ru-RU"/>
              </w:rPr>
            </w:pPr>
          </w:p>
          <w:p w:rsidR="006136EC" w:rsidRPr="00D57641" w:rsidRDefault="006136EC" w:rsidP="0079163F">
            <w:pPr>
              <w:pStyle w:val="1"/>
              <w:numPr>
                <w:ilvl w:val="0"/>
                <w:numId w:val="0"/>
              </w:numPr>
              <w:jc w:val="left"/>
              <w:rPr>
                <w:noProof/>
                <w:lang w:val="ru-RU"/>
              </w:rPr>
            </w:pPr>
          </w:p>
        </w:tc>
      </w:tr>
      <w:tr w:rsidR="006136EC" w:rsidRPr="005F152C" w:rsidTr="0079163F">
        <w:tc>
          <w:tcPr>
            <w:tcW w:w="10206" w:type="dxa"/>
          </w:tcPr>
          <w:p w:rsidR="00D57641" w:rsidRPr="00C05CC5" w:rsidRDefault="00D57641" w:rsidP="00C062E6">
            <w:pPr>
              <w:pStyle w:val="ab"/>
              <w:rPr>
                <w:lang w:val="ru-RU"/>
              </w:rPr>
            </w:pPr>
          </w:p>
        </w:tc>
      </w:tr>
      <w:tr w:rsidR="006136EC" w:rsidRPr="00D57641" w:rsidTr="0079163F">
        <w:tc>
          <w:tcPr>
            <w:tcW w:w="10206" w:type="dxa"/>
          </w:tcPr>
          <w:p w:rsidR="006136EC" w:rsidRPr="00B1096E" w:rsidRDefault="006136EC" w:rsidP="0079163F">
            <w:pPr>
              <w:pStyle w:val="1"/>
              <w:numPr>
                <w:ilvl w:val="0"/>
                <w:numId w:val="0"/>
              </w:numPr>
              <w:ind w:left="360" w:hanging="360"/>
              <w:jc w:val="left"/>
              <w:rPr>
                <w:noProof/>
              </w:rPr>
            </w:pPr>
          </w:p>
        </w:tc>
      </w:tr>
      <w:permEnd w:id="626814233"/>
    </w:tbl>
    <w:p w:rsidR="00A43C54" w:rsidRPr="0023478E" w:rsidRDefault="00A43C54" w:rsidP="00C062E6">
      <w:pPr>
        <w:pStyle w:val="ab"/>
        <w:ind w:firstLine="0"/>
        <w:rPr>
          <w:sz w:val="24"/>
        </w:rPr>
      </w:pPr>
    </w:p>
    <w:sectPr w:rsidR="00A43C54" w:rsidRPr="0023478E" w:rsidSect="00C275CF">
      <w:headerReference w:type="default" r:id="rId10"/>
      <w:headerReference w:type="first" r:id="rId11"/>
      <w:pgSz w:w="11900" w:h="16840"/>
      <w:pgMar w:top="1276" w:right="560"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C22" w:rsidRDefault="00FB0C22">
      <w:r>
        <w:separator/>
      </w:r>
    </w:p>
  </w:endnote>
  <w:endnote w:type="continuationSeparator" w:id="0">
    <w:p w:rsidR="00FB0C22" w:rsidRDefault="00FB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C22" w:rsidRDefault="00FB0C22">
      <w:r>
        <w:separator/>
      </w:r>
    </w:p>
  </w:footnote>
  <w:footnote w:type="continuationSeparator" w:id="0">
    <w:p w:rsidR="00FB0C22" w:rsidRDefault="00FB0C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872876"/>
      <w:docPartObj>
        <w:docPartGallery w:val="Page Numbers (Top of Page)"/>
        <w:docPartUnique/>
      </w:docPartObj>
    </w:sdtPr>
    <w:sdtEndPr/>
    <w:sdtContent>
      <w:p w:rsidR="00587296" w:rsidRDefault="00C062E6">
        <w:pPr>
          <w:pStyle w:val="a7"/>
          <w:jc w:val="center"/>
        </w:pPr>
        <w:r>
          <w:rPr>
            <w:noProof/>
            <w:lang w:val="ru-RU" w:eastAsia="ru-RU"/>
          </w:rPr>
          <w:drawing>
            <wp:anchor distT="0" distB="0" distL="114300" distR="114300" simplePos="0" relativeHeight="251662336" behindDoc="1" locked="0" layoutInCell="1" allowOverlap="1" wp14:anchorId="534988D6" wp14:editId="47136351">
              <wp:simplePos x="0" y="0"/>
              <wp:positionH relativeFrom="page">
                <wp:align>right</wp:align>
              </wp:positionH>
              <wp:positionV relativeFrom="paragraph">
                <wp:posOffset>-450215</wp:posOffset>
              </wp:positionV>
              <wp:extent cx="7209928" cy="10682443"/>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орг 12.02-18.png"/>
                      <pic:cNvPicPr/>
                    </pic:nvPicPr>
                    <pic:blipFill>
                      <a:blip r:embed="rId1">
                        <a:extLst>
                          <a:ext uri="{28A0092B-C50C-407E-A947-70E740481C1C}">
                            <a14:useLocalDpi xmlns:a14="http://schemas.microsoft.com/office/drawing/2010/main" val="0"/>
                          </a:ext>
                        </a:extLst>
                      </a:blip>
                      <a:stretch>
                        <a:fillRect/>
                      </a:stretch>
                    </pic:blipFill>
                    <pic:spPr>
                      <a:xfrm>
                        <a:off x="0" y="0"/>
                        <a:ext cx="7209928" cy="10682443"/>
                      </a:xfrm>
                      <a:prstGeom prst="rect">
                        <a:avLst/>
                      </a:prstGeom>
                    </pic:spPr>
                  </pic:pic>
                </a:graphicData>
              </a:graphic>
              <wp14:sizeRelH relativeFrom="page">
                <wp14:pctWidth>0</wp14:pctWidth>
              </wp14:sizeRelH>
              <wp14:sizeRelV relativeFrom="page">
                <wp14:pctHeight>0</wp14:pctHeight>
              </wp14:sizeRelV>
            </wp:anchor>
          </w:drawing>
        </w:r>
        <w:r w:rsidR="00587296">
          <w:fldChar w:fldCharType="begin"/>
        </w:r>
        <w:r w:rsidR="00587296">
          <w:instrText>PAGE   \* MERGEFORMAT</w:instrText>
        </w:r>
        <w:r w:rsidR="00587296">
          <w:fldChar w:fldCharType="separate"/>
        </w:r>
        <w:r w:rsidR="007348D9" w:rsidRPr="007348D9">
          <w:rPr>
            <w:noProof/>
            <w:lang w:val="ru-RU"/>
          </w:rPr>
          <w:t>20</w:t>
        </w:r>
        <w:r w:rsidR="00587296">
          <w:fldChar w:fldCharType="end"/>
        </w:r>
      </w:p>
    </w:sdtContent>
  </w:sdt>
  <w:p w:rsidR="004D74FD" w:rsidRDefault="004D74FD">
    <w:pPr>
      <w:pStyle w:val="a4"/>
      <w:rPr>
        <w:rFonts w:hint="eastAsi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579468"/>
      <w:docPartObj>
        <w:docPartGallery w:val="Watermarks"/>
        <w:docPartUnique/>
      </w:docPartObj>
    </w:sdtPr>
    <w:sdtEndPr/>
    <w:sdtContent>
      <w:p w:rsidR="007F2D92" w:rsidRDefault="007F2D92">
        <w:pPr>
          <w:pStyle w:val="a7"/>
        </w:pPr>
        <w:r>
          <w:rPr>
            <w:noProof/>
            <w:lang w:val="ru-RU" w:eastAsia="ru-RU"/>
          </w:rPr>
          <w:drawing>
            <wp:anchor distT="0" distB="0" distL="114300" distR="114300" simplePos="0" relativeHeight="251661312" behindDoc="1" locked="0" layoutInCell="1" allowOverlap="1">
              <wp:simplePos x="0" y="0"/>
              <wp:positionH relativeFrom="page">
                <wp:align>right</wp:align>
              </wp:positionH>
              <wp:positionV relativeFrom="paragraph">
                <wp:posOffset>-475541</wp:posOffset>
              </wp:positionV>
              <wp:extent cx="7549116" cy="10676088"/>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черта-17.pn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6088"/>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261"/>
    <w:multiLevelType w:val="hybridMultilevel"/>
    <w:tmpl w:val="6264F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E516B7"/>
    <w:multiLevelType w:val="hybridMultilevel"/>
    <w:tmpl w:val="E3ACE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2E134C"/>
    <w:multiLevelType w:val="hybridMultilevel"/>
    <w:tmpl w:val="22D0F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9D5DEA"/>
    <w:multiLevelType w:val="hybridMultilevel"/>
    <w:tmpl w:val="B08A1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BE6B2C"/>
    <w:multiLevelType w:val="hybridMultilevel"/>
    <w:tmpl w:val="DFCC143E"/>
    <w:lvl w:ilvl="0" w:tplc="4A72762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8B5464"/>
    <w:multiLevelType w:val="hybridMultilevel"/>
    <w:tmpl w:val="0A52665E"/>
    <w:lvl w:ilvl="0" w:tplc="4A6C6B20">
      <w:start w:val="1"/>
      <w:numFmt w:val="upperRoman"/>
      <w:pStyle w:val="1"/>
      <w:lvlText w:val="%1."/>
      <w:lvlJc w:val="right"/>
      <w:pPr>
        <w:ind w:left="360" w:hanging="360"/>
      </w:pPr>
      <w:rPr>
        <w:rFonts w:hint="default"/>
        <w:b/>
        <w:i w:val="0"/>
        <w:caps w:val="0"/>
        <w:strike w:val="0"/>
        <w:dstrike w:val="0"/>
        <w:color w:val="auto"/>
        <w:sz w:val="30"/>
        <w:u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7427EB"/>
    <w:multiLevelType w:val="hybridMultilevel"/>
    <w:tmpl w:val="66DEB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25225D"/>
    <w:multiLevelType w:val="hybridMultilevel"/>
    <w:tmpl w:val="FD986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7C1197"/>
    <w:multiLevelType w:val="hybridMultilevel"/>
    <w:tmpl w:val="8E70E306"/>
    <w:lvl w:ilvl="0" w:tplc="0DFAA014">
      <w:start w:val="1"/>
      <w:numFmt w:val="decimal"/>
      <w:lvlText w:val="%1."/>
      <w:lvlJc w:val="left"/>
      <w:pPr>
        <w:ind w:left="1080" w:hanging="360"/>
      </w:pPr>
      <w:rPr>
        <w:rFonts w:ascii="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6"/>
  </w:num>
  <w:num w:numId="3">
    <w:abstractNumId w:val="4"/>
  </w:num>
  <w:num w:numId="4">
    <w:abstractNumId w:val="3"/>
  </w:num>
  <w:num w:numId="5">
    <w:abstractNumId w:val="1"/>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ocumentProtection w:edit="readOnly" w:enforcement="1" w:cryptProviderType="rsaAES" w:cryptAlgorithmClass="hash" w:cryptAlgorithmType="typeAny" w:cryptAlgorithmSid="14" w:cryptSpinCount="100000" w:hash="+SnG55jF2uaLYrq2H7JhCDiy42GJb5ZzWtJ+nMOqsnuI/d3QD7sL0qHAbHw7ckqzPwTfWlNA507IGfDQdiMTPw==" w:salt="3YKCyAvaTdGfygaCNjJUe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FD"/>
    <w:rsid w:val="00024925"/>
    <w:rsid w:val="00045A94"/>
    <w:rsid w:val="00094C16"/>
    <w:rsid w:val="0010293E"/>
    <w:rsid w:val="00143823"/>
    <w:rsid w:val="001601A2"/>
    <w:rsid w:val="00167B89"/>
    <w:rsid w:val="001E0CEF"/>
    <w:rsid w:val="001E7393"/>
    <w:rsid w:val="0023197B"/>
    <w:rsid w:val="0023478E"/>
    <w:rsid w:val="00234F64"/>
    <w:rsid w:val="002514ED"/>
    <w:rsid w:val="00264B12"/>
    <w:rsid w:val="002716EB"/>
    <w:rsid w:val="002904EB"/>
    <w:rsid w:val="00293BEC"/>
    <w:rsid w:val="002A717D"/>
    <w:rsid w:val="002F2330"/>
    <w:rsid w:val="00347282"/>
    <w:rsid w:val="003479F9"/>
    <w:rsid w:val="003707C0"/>
    <w:rsid w:val="003A4588"/>
    <w:rsid w:val="003B03A1"/>
    <w:rsid w:val="003D2E57"/>
    <w:rsid w:val="0043617C"/>
    <w:rsid w:val="004D74FD"/>
    <w:rsid w:val="00587296"/>
    <w:rsid w:val="005B0481"/>
    <w:rsid w:val="005B53D7"/>
    <w:rsid w:val="005C3BD9"/>
    <w:rsid w:val="005F152C"/>
    <w:rsid w:val="006136EC"/>
    <w:rsid w:val="00683CC1"/>
    <w:rsid w:val="006C79E2"/>
    <w:rsid w:val="006D6438"/>
    <w:rsid w:val="007348D9"/>
    <w:rsid w:val="00771F77"/>
    <w:rsid w:val="0079163F"/>
    <w:rsid w:val="007D48A7"/>
    <w:rsid w:val="007F2D92"/>
    <w:rsid w:val="0080080E"/>
    <w:rsid w:val="00801C62"/>
    <w:rsid w:val="00807537"/>
    <w:rsid w:val="008A6C09"/>
    <w:rsid w:val="008C2D12"/>
    <w:rsid w:val="00900058"/>
    <w:rsid w:val="009F5C0B"/>
    <w:rsid w:val="00A20408"/>
    <w:rsid w:val="00A43C54"/>
    <w:rsid w:val="00A73AE4"/>
    <w:rsid w:val="00B1096E"/>
    <w:rsid w:val="00B43BEE"/>
    <w:rsid w:val="00BD08EF"/>
    <w:rsid w:val="00BE3137"/>
    <w:rsid w:val="00BF747A"/>
    <w:rsid w:val="00C05CC5"/>
    <w:rsid w:val="00C062E6"/>
    <w:rsid w:val="00C207BC"/>
    <w:rsid w:val="00C275CF"/>
    <w:rsid w:val="00C30774"/>
    <w:rsid w:val="00CB68D5"/>
    <w:rsid w:val="00CF5859"/>
    <w:rsid w:val="00CF7EC9"/>
    <w:rsid w:val="00D57641"/>
    <w:rsid w:val="00D67A5C"/>
    <w:rsid w:val="00D93AFE"/>
    <w:rsid w:val="00DA0F7A"/>
    <w:rsid w:val="00DD780A"/>
    <w:rsid w:val="00E373AC"/>
    <w:rsid w:val="00E72B0C"/>
    <w:rsid w:val="00E737CF"/>
    <w:rsid w:val="00E84FEE"/>
    <w:rsid w:val="00EE143A"/>
    <w:rsid w:val="00F25322"/>
    <w:rsid w:val="00F3462C"/>
    <w:rsid w:val="00FB0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6AD87"/>
  <w15:docId w15:val="{75D147F7-4F71-4793-831C-56B0FB5C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paragraph" w:styleId="1">
    <w:name w:val="heading 1"/>
    <w:basedOn w:val="a"/>
    <w:next w:val="a"/>
    <w:link w:val="10"/>
    <w:uiPriority w:val="9"/>
    <w:qFormat/>
    <w:rsid w:val="00B1096E"/>
    <w:pPr>
      <w:widowControl w:val="0"/>
      <w:numPr>
        <w:numId w:val="9"/>
      </w:numPr>
      <w:jc w:val="center"/>
      <w:outlineLvl w:val="0"/>
    </w:pPr>
    <w:rPr>
      <w:rFonts w:eastAsiaTheme="majorEastAsia" w:cstheme="majorBidi"/>
      <w:b/>
      <w:color w:val="000000" w:themeColor="text1"/>
      <w:sz w:val="30"/>
      <w:szCs w:val="32"/>
    </w:rPr>
  </w:style>
  <w:style w:type="paragraph" w:styleId="2">
    <w:name w:val="heading 2"/>
    <w:basedOn w:val="a"/>
    <w:link w:val="20"/>
    <w:uiPriority w:val="9"/>
    <w:qFormat/>
    <w:rsid w:val="005F15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ru-RU" w:eastAsia="ru-RU"/>
    </w:rPr>
  </w:style>
  <w:style w:type="paragraph" w:styleId="3">
    <w:name w:val="heading 3"/>
    <w:basedOn w:val="a"/>
    <w:link w:val="30"/>
    <w:uiPriority w:val="9"/>
    <w:qFormat/>
    <w:rsid w:val="005F15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Основной текст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table" w:styleId="a6">
    <w:name w:val="Table Grid"/>
    <w:basedOn w:val="a1"/>
    <w:uiPriority w:val="39"/>
    <w:rsid w:val="00DD7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275CF"/>
    <w:pPr>
      <w:tabs>
        <w:tab w:val="center" w:pos="4677"/>
        <w:tab w:val="right" w:pos="9355"/>
      </w:tabs>
    </w:pPr>
  </w:style>
  <w:style w:type="character" w:customStyle="1" w:styleId="a8">
    <w:name w:val="Верхний колонтитул Знак"/>
    <w:basedOn w:val="a0"/>
    <w:link w:val="a7"/>
    <w:uiPriority w:val="99"/>
    <w:rsid w:val="00C275CF"/>
    <w:rPr>
      <w:sz w:val="24"/>
      <w:szCs w:val="24"/>
      <w:lang w:val="en-US" w:eastAsia="en-US"/>
    </w:rPr>
  </w:style>
  <w:style w:type="paragraph" w:styleId="a9">
    <w:name w:val="footer"/>
    <w:basedOn w:val="a"/>
    <w:link w:val="aa"/>
    <w:uiPriority w:val="99"/>
    <w:unhideWhenUsed/>
    <w:rsid w:val="00C275CF"/>
    <w:pPr>
      <w:tabs>
        <w:tab w:val="center" w:pos="4677"/>
        <w:tab w:val="right" w:pos="9355"/>
      </w:tabs>
    </w:pPr>
  </w:style>
  <w:style w:type="character" w:customStyle="1" w:styleId="aa">
    <w:name w:val="Нижний колонтитул Знак"/>
    <w:basedOn w:val="a0"/>
    <w:link w:val="a9"/>
    <w:uiPriority w:val="99"/>
    <w:rsid w:val="00C275CF"/>
    <w:rPr>
      <w:sz w:val="24"/>
      <w:szCs w:val="24"/>
      <w:lang w:val="en-US" w:eastAsia="en-US"/>
    </w:rPr>
  </w:style>
  <w:style w:type="character" w:customStyle="1" w:styleId="10">
    <w:name w:val="Заголовок 1 Знак"/>
    <w:basedOn w:val="a0"/>
    <w:link w:val="1"/>
    <w:uiPriority w:val="9"/>
    <w:rsid w:val="00D57641"/>
    <w:rPr>
      <w:rFonts w:eastAsiaTheme="majorEastAsia" w:cstheme="majorBidi"/>
      <w:b/>
      <w:color w:val="000000" w:themeColor="text1"/>
      <w:sz w:val="30"/>
      <w:szCs w:val="32"/>
      <w:lang w:val="en-US" w:eastAsia="en-US"/>
    </w:rPr>
  </w:style>
  <w:style w:type="paragraph" w:styleId="ab">
    <w:name w:val="No Spacing"/>
    <w:aliases w:val="Основной текст ЛНД"/>
    <w:uiPriority w:val="1"/>
    <w:qFormat/>
    <w:rsid w:val="00D57641"/>
    <w:pPr>
      <w:spacing w:before="360" w:after="360"/>
      <w:ind w:firstLine="709"/>
      <w:jc w:val="both"/>
    </w:pPr>
    <w:rPr>
      <w:sz w:val="30"/>
      <w:szCs w:val="24"/>
      <w:lang w:val="en-US" w:eastAsia="en-US"/>
    </w:rPr>
  </w:style>
  <w:style w:type="character" w:styleId="ac">
    <w:name w:val="Emphasis"/>
    <w:basedOn w:val="a0"/>
    <w:uiPriority w:val="20"/>
    <w:rsid w:val="00C062E6"/>
    <w:rPr>
      <w:i/>
      <w:iCs/>
    </w:rPr>
  </w:style>
  <w:style w:type="character" w:customStyle="1" w:styleId="20">
    <w:name w:val="Заголовок 2 Знак"/>
    <w:basedOn w:val="a0"/>
    <w:link w:val="2"/>
    <w:uiPriority w:val="9"/>
    <w:rsid w:val="005F152C"/>
    <w:rPr>
      <w:rFonts w:eastAsia="Times New Roman"/>
      <w:b/>
      <w:bCs/>
      <w:sz w:val="36"/>
      <w:szCs w:val="36"/>
      <w:bdr w:val="none" w:sz="0" w:space="0" w:color="auto"/>
    </w:rPr>
  </w:style>
  <w:style w:type="character" w:customStyle="1" w:styleId="30">
    <w:name w:val="Заголовок 3 Знак"/>
    <w:basedOn w:val="a0"/>
    <w:link w:val="3"/>
    <w:uiPriority w:val="9"/>
    <w:rsid w:val="005F152C"/>
    <w:rPr>
      <w:rFonts w:eastAsia="Times New Roman"/>
      <w:b/>
      <w:bCs/>
      <w:sz w:val="27"/>
      <w:szCs w:val="27"/>
      <w:bdr w:val="none" w:sz="0" w:space="0" w:color="auto"/>
    </w:rPr>
  </w:style>
  <w:style w:type="paragraph" w:styleId="11">
    <w:name w:val="toc 1"/>
    <w:basedOn w:val="a"/>
    <w:next w:val="a"/>
    <w:autoRedefine/>
    <w:uiPriority w:val="39"/>
    <w:qFormat/>
    <w:rsid w:val="005F152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pPr>
    <w:rPr>
      <w:rFonts w:eastAsia="Calibri"/>
      <w:szCs w:val="22"/>
      <w:bdr w:val="none" w:sz="0" w:space="0" w:color="auto"/>
      <w:lang w:val="ru-RU"/>
    </w:rPr>
  </w:style>
  <w:style w:type="paragraph" w:styleId="ad">
    <w:name w:val="Normal (Web)"/>
    <w:basedOn w:val="a"/>
    <w:uiPriority w:val="99"/>
    <w:semiHidden/>
    <w:unhideWhenUsed/>
    <w:rsid w:val="005F15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ae">
    <w:name w:val="TOC Heading"/>
    <w:basedOn w:val="1"/>
    <w:next w:val="a"/>
    <w:uiPriority w:val="39"/>
    <w:unhideWhenUsed/>
    <w:qFormat/>
    <w:rsid w:val="005F152C"/>
    <w:pPr>
      <w:keepNext/>
      <w:keepLines/>
      <w:widowControl/>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jc w:val="left"/>
      <w:outlineLvl w:val="9"/>
    </w:pPr>
    <w:rPr>
      <w:rFonts w:asciiTheme="majorHAnsi" w:hAnsiTheme="majorHAnsi"/>
      <w:b w:val="0"/>
      <w:color w:val="0079BF" w:themeColor="accent1" w:themeShade="BF"/>
      <w:sz w:val="32"/>
      <w:bdr w:val="none" w:sz="0" w:space="0" w:color="auto"/>
      <w:lang w:val="ru-RU" w:eastAsia="ru-RU"/>
    </w:rPr>
  </w:style>
  <w:style w:type="paragraph" w:styleId="21">
    <w:name w:val="toc 2"/>
    <w:basedOn w:val="a"/>
    <w:next w:val="a"/>
    <w:autoRedefine/>
    <w:uiPriority w:val="39"/>
    <w:unhideWhenUsed/>
    <w:rsid w:val="005F152C"/>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220"/>
    </w:pPr>
    <w:rPr>
      <w:rFonts w:asciiTheme="minorHAnsi" w:eastAsiaTheme="minorHAnsi" w:hAnsiTheme="minorHAnsi" w:cstheme="minorBidi"/>
      <w:sz w:val="22"/>
      <w:szCs w:val="22"/>
      <w:bdr w:val="none" w:sz="0" w:space="0" w:color="auto"/>
      <w:lang w:val="ru-RU"/>
    </w:rPr>
  </w:style>
  <w:style w:type="paragraph" w:styleId="31">
    <w:name w:val="toc 3"/>
    <w:basedOn w:val="a"/>
    <w:next w:val="a"/>
    <w:autoRedefine/>
    <w:uiPriority w:val="39"/>
    <w:unhideWhenUsed/>
    <w:rsid w:val="005F152C"/>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440"/>
    </w:pPr>
    <w:rPr>
      <w:rFonts w:asciiTheme="minorHAnsi" w:eastAsiaTheme="minorHAnsi" w:hAnsiTheme="minorHAnsi" w:cstheme="minorBidi"/>
      <w:sz w:val="22"/>
      <w:szCs w:val="22"/>
      <w:bdr w:val="none" w:sz="0" w:space="0" w:color="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3939">
      <w:bodyDiv w:val="1"/>
      <w:marLeft w:val="0"/>
      <w:marRight w:val="0"/>
      <w:marTop w:val="0"/>
      <w:marBottom w:val="0"/>
      <w:divBdr>
        <w:top w:val="none" w:sz="0" w:space="0" w:color="auto"/>
        <w:left w:val="none" w:sz="0" w:space="0" w:color="auto"/>
        <w:bottom w:val="none" w:sz="0" w:space="0" w:color="auto"/>
        <w:right w:val="none" w:sz="0" w:space="0" w:color="auto"/>
      </w:divBdr>
    </w:div>
    <w:div w:id="2069719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s.worldskill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ums.worldskills.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7D00E-E65F-4817-B0BA-21896B6E5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8366</Words>
  <Characters>47687</Characters>
  <Application>Microsoft Office Word</Application>
  <DocSecurity>8</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WSR-User</dc:creator>
  <cp:lastModifiedBy>Елена Панина</cp:lastModifiedBy>
  <cp:revision>8</cp:revision>
  <cp:lastPrinted>2021-07-22T11:51:00Z</cp:lastPrinted>
  <dcterms:created xsi:type="dcterms:W3CDTF">2021-07-22T11:46:00Z</dcterms:created>
  <dcterms:modified xsi:type="dcterms:W3CDTF">2021-07-22T11:52:00Z</dcterms:modified>
</cp:coreProperties>
</file>