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7C" w:rsidRDefault="00FB77B2" w:rsidP="00FB77B2">
      <w:pPr>
        <w:pStyle w:val="a3"/>
        <w:spacing w:before="70"/>
        <w:ind w:left="1556" w:right="1330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9"/>
        </w:rPr>
        <w:t xml:space="preserve"> </w:t>
      </w:r>
    </w:p>
    <w:p w:rsidR="00FB77B2" w:rsidRDefault="00FB77B2" w:rsidP="00FB77B2">
      <w:pPr>
        <w:pStyle w:val="a3"/>
        <w:spacing w:before="70"/>
        <w:ind w:left="1556" w:right="1330"/>
        <w:jc w:val="center"/>
      </w:pPr>
      <w:r>
        <w:t>«Сонковская средняя общеобразовательная школа»</w:t>
      </w:r>
    </w:p>
    <w:p w:rsidR="0009047C" w:rsidRDefault="0009047C">
      <w:pPr>
        <w:pStyle w:val="a3"/>
        <w:spacing w:before="2"/>
      </w:pPr>
    </w:p>
    <w:p w:rsidR="0009047C" w:rsidRDefault="00FB77B2">
      <w:pPr>
        <w:pStyle w:val="a4"/>
      </w:pPr>
      <w:bookmarkStart w:id="0" w:name="_GoBack"/>
      <w:r>
        <w:t>Анализ</w:t>
      </w:r>
      <w:r>
        <w:rPr>
          <w:spacing w:val="56"/>
        </w:rPr>
        <w:t xml:space="preserve"> </w:t>
      </w:r>
      <w:r>
        <w:rPr>
          <w:spacing w:val="-2"/>
        </w:rPr>
        <w:t>эффективности</w:t>
      </w:r>
    </w:p>
    <w:p w:rsidR="0009047C" w:rsidRDefault="00FB77B2">
      <w:pPr>
        <w:pStyle w:val="a4"/>
        <w:spacing w:before="90" w:line="319" w:lineRule="auto"/>
        <w:ind w:left="2587" w:right="2384"/>
      </w:pPr>
      <w:r>
        <w:t>принятых</w:t>
      </w:r>
      <w:r>
        <w:rPr>
          <w:spacing w:val="-7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 за 2022-2023 учебный год</w:t>
      </w:r>
    </w:p>
    <w:bookmarkEnd w:id="0"/>
    <w:p w:rsidR="0009047C" w:rsidRDefault="00FB77B2">
      <w:pPr>
        <w:pStyle w:val="a3"/>
        <w:spacing w:before="186"/>
        <w:ind w:left="222" w:right="2347"/>
      </w:pPr>
      <w:r>
        <w:t>На основании проведенных мониторингов оценки</w:t>
      </w:r>
      <w:r>
        <w:rPr>
          <w:spacing w:val="40"/>
        </w:rPr>
        <w:t xml:space="preserve"> </w:t>
      </w:r>
      <w:r>
        <w:t>качества подготовки обучающихся</w:t>
      </w:r>
      <w:r>
        <w:rPr>
          <w:spacing w:val="40"/>
        </w:rPr>
        <w:t xml:space="preserve"> </w:t>
      </w:r>
      <w:r>
        <w:t xml:space="preserve">в 2022-2023 годах были выявлены проблемы и приняты </w:t>
      </w:r>
      <w:r>
        <w:rPr>
          <w:spacing w:val="-2"/>
        </w:rPr>
        <w:t>решения:</w:t>
      </w:r>
    </w:p>
    <w:p w:rsidR="0009047C" w:rsidRDefault="0009047C">
      <w:pPr>
        <w:pStyle w:val="a3"/>
        <w:spacing w:before="6"/>
      </w:pP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483"/>
      </w:tblGrid>
      <w:tr w:rsidR="0009047C" w:rsidTr="00FB77B2">
        <w:trPr>
          <w:trHeight w:val="336"/>
        </w:trPr>
        <w:tc>
          <w:tcPr>
            <w:tcW w:w="2300" w:type="dxa"/>
          </w:tcPr>
          <w:p w:rsidR="0009047C" w:rsidRDefault="00FB77B2">
            <w:pPr>
              <w:pStyle w:val="TableParagraph"/>
              <w:spacing w:line="268" w:lineRule="exact"/>
              <w:ind w:lef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7483" w:type="dxa"/>
          </w:tcPr>
          <w:p w:rsidR="0009047C" w:rsidRDefault="00FB77B2">
            <w:pPr>
              <w:pStyle w:val="TableParagraph"/>
              <w:spacing w:line="268" w:lineRule="exact"/>
              <w:ind w:left="2233" w:right="2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решения</w:t>
            </w:r>
          </w:p>
        </w:tc>
      </w:tr>
      <w:tr w:rsidR="0009047C" w:rsidTr="00FB77B2">
        <w:trPr>
          <w:trHeight w:val="4135"/>
        </w:trPr>
        <w:tc>
          <w:tcPr>
            <w:tcW w:w="2300" w:type="dxa"/>
          </w:tcPr>
          <w:p w:rsidR="0009047C" w:rsidRDefault="00FB77B2">
            <w:pPr>
              <w:pStyle w:val="TableParagraph"/>
              <w:tabs>
                <w:tab w:val="left" w:pos="827"/>
                <w:tab w:val="left" w:pos="2015"/>
              </w:tabs>
              <w:ind w:left="115" w:right="85"/>
              <w:rPr>
                <w:sz w:val="24"/>
              </w:rPr>
            </w:pPr>
            <w:r>
              <w:rPr>
                <w:sz w:val="24"/>
              </w:rPr>
              <w:t xml:space="preserve">Слабая подготовка </w:t>
            </w:r>
            <w:r>
              <w:rPr>
                <w:spacing w:val="-2"/>
                <w:sz w:val="24"/>
              </w:rPr>
              <w:t xml:space="preserve">обучающихся: </w:t>
            </w:r>
            <w:r>
              <w:rPr>
                <w:sz w:val="24"/>
              </w:rPr>
              <w:t>пробелы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483" w:type="dxa"/>
          </w:tcPr>
          <w:p w:rsidR="00FB77B2" w:rsidRDefault="00FB77B2">
            <w:pPr>
              <w:pStyle w:val="TableParagraph"/>
              <w:spacing w:line="235" w:lineRule="auto"/>
              <w:ind w:left="117" w:right="99" w:firstLine="566"/>
              <w:rPr>
                <w:sz w:val="24"/>
              </w:rPr>
            </w:pPr>
            <w:r>
              <w:rPr>
                <w:sz w:val="24"/>
              </w:rPr>
              <w:t>Даны рекомендации в адрес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z w:val="24"/>
              </w:rPr>
              <w:t xml:space="preserve">- предметников:   </w:t>
            </w:r>
          </w:p>
          <w:p w:rsidR="0009047C" w:rsidRDefault="00FB77B2">
            <w:pPr>
              <w:pStyle w:val="TableParagraph"/>
              <w:spacing w:line="235" w:lineRule="auto"/>
              <w:ind w:left="117" w:right="99" w:firstLine="566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 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 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 промежуточной аттестации с целью повторения и отработки проблемных зон основных содержательных линий.</w:t>
            </w:r>
          </w:p>
          <w:p w:rsidR="0009047C" w:rsidRDefault="00FB77B2">
            <w:pPr>
              <w:pStyle w:val="TableParagraph"/>
              <w:tabs>
                <w:tab w:val="left" w:pos="2073"/>
                <w:tab w:val="left" w:pos="3077"/>
                <w:tab w:val="left" w:pos="3447"/>
                <w:tab w:val="left" w:pos="4487"/>
                <w:tab w:val="left" w:pos="5585"/>
                <w:tab w:val="left" w:pos="5955"/>
              </w:tabs>
              <w:spacing w:before="1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Оптимизировать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деятельности.</w:t>
            </w:r>
          </w:p>
          <w:p w:rsidR="0009047C" w:rsidRDefault="00FB77B2">
            <w:pPr>
              <w:pStyle w:val="TableParagraph"/>
              <w:tabs>
                <w:tab w:val="left" w:pos="1577"/>
                <w:tab w:val="left" w:pos="3453"/>
                <w:tab w:val="left" w:pos="5545"/>
                <w:tab w:val="left" w:pos="7053"/>
              </w:tabs>
              <w:ind w:left="11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Внедрять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>.</w:t>
            </w:r>
          </w:p>
          <w:p w:rsidR="00FB77B2" w:rsidRDefault="00FB77B2">
            <w:pPr>
              <w:pStyle w:val="TableParagraph"/>
              <w:tabs>
                <w:tab w:val="left" w:pos="957"/>
                <w:tab w:val="left" w:pos="2173"/>
                <w:tab w:val="left" w:pos="2755"/>
                <w:tab w:val="left" w:pos="4803"/>
                <w:tab w:val="left" w:pos="5547"/>
                <w:tab w:val="left" w:pos="6243"/>
              </w:tabs>
              <w:spacing w:line="235" w:lineRule="auto"/>
              <w:ind w:left="117" w:right="129"/>
              <w:rPr>
                <w:sz w:val="24"/>
              </w:rPr>
            </w:pPr>
            <w:r>
              <w:rPr>
                <w:sz w:val="24"/>
              </w:rPr>
              <w:t xml:space="preserve">Использовать на уроках задания, аналогичные заданиям в ВПР.     </w:t>
            </w:r>
          </w:p>
          <w:p w:rsidR="0009047C" w:rsidRDefault="00FB77B2">
            <w:pPr>
              <w:pStyle w:val="TableParagraph"/>
              <w:tabs>
                <w:tab w:val="left" w:pos="957"/>
                <w:tab w:val="left" w:pos="2173"/>
                <w:tab w:val="left" w:pos="2755"/>
                <w:tab w:val="left" w:pos="4803"/>
                <w:tab w:val="left" w:pos="5547"/>
                <w:tab w:val="left" w:pos="6243"/>
              </w:tabs>
              <w:spacing w:line="235" w:lineRule="auto"/>
              <w:ind w:left="117" w:right="12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>обучающихся или групп обучающихся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в обучении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ученика, </w:t>
            </w:r>
            <w:r>
              <w:rPr>
                <w:sz w:val="24"/>
              </w:rPr>
              <w:t>индивидуальных планов или индивидуализации учебных планов внеурочной деятельности.</w:t>
            </w:r>
          </w:p>
        </w:tc>
      </w:tr>
      <w:tr w:rsidR="0009047C" w:rsidTr="00FB77B2">
        <w:trPr>
          <w:trHeight w:val="1545"/>
        </w:trPr>
        <w:tc>
          <w:tcPr>
            <w:tcW w:w="2300" w:type="dxa"/>
          </w:tcPr>
          <w:p w:rsidR="0009047C" w:rsidRDefault="00FB77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 предметная компетентность учителей</w:t>
            </w:r>
          </w:p>
        </w:tc>
        <w:tc>
          <w:tcPr>
            <w:tcW w:w="7483" w:type="dxa"/>
          </w:tcPr>
          <w:p w:rsidR="0009047C" w:rsidRDefault="00FB77B2">
            <w:pPr>
              <w:pStyle w:val="TableParagraph"/>
              <w:ind w:right="99" w:firstLine="6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Скорректировать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учителей.</w:t>
            </w:r>
          </w:p>
          <w:p w:rsidR="0009047C" w:rsidRDefault="00FB77B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Стимулировать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09047C" w:rsidRDefault="00FB77B2">
            <w:pPr>
              <w:pStyle w:val="TableParagraph"/>
              <w:tabs>
                <w:tab w:val="left" w:pos="1501"/>
                <w:tab w:val="left" w:pos="2060"/>
                <w:tab w:val="left" w:pos="3797"/>
                <w:tab w:val="left" w:pos="4213"/>
                <w:tab w:val="left" w:pos="5476"/>
              </w:tabs>
              <w:spacing w:before="8" w:line="310" w:lineRule="atLeast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педагогическими практиками.</w:t>
            </w:r>
          </w:p>
        </w:tc>
      </w:tr>
      <w:tr w:rsidR="0009047C" w:rsidTr="00FB77B2">
        <w:trPr>
          <w:trHeight w:val="1782"/>
        </w:trPr>
        <w:tc>
          <w:tcPr>
            <w:tcW w:w="2300" w:type="dxa"/>
          </w:tcPr>
          <w:p w:rsidR="0009047C" w:rsidRDefault="00FB77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Необъективность полученных результатов</w:t>
            </w:r>
          </w:p>
        </w:tc>
        <w:tc>
          <w:tcPr>
            <w:tcW w:w="7483" w:type="dxa"/>
          </w:tcPr>
          <w:p w:rsidR="0009047C" w:rsidRDefault="00FB77B2" w:rsidP="00FB77B2">
            <w:pPr>
              <w:pStyle w:val="TableParagraph"/>
              <w:spacing w:line="23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Ввести в практику рассмотрение на заседаниях педагогических советов вопросов объективности полученных результатов, их использования в целях повышения качества образования.</w:t>
            </w:r>
          </w:p>
          <w:p w:rsidR="0009047C" w:rsidRDefault="00FB77B2" w:rsidP="00FB77B2">
            <w:pPr>
              <w:pStyle w:val="TableParagraph"/>
              <w:spacing w:before="39" w:line="276" w:lineRule="auto"/>
              <w:ind w:right="7"/>
              <w:jc w:val="both"/>
              <w:rPr>
                <w:sz w:val="24"/>
              </w:rPr>
            </w:pPr>
            <w:r>
              <w:rPr>
                <w:sz w:val="24"/>
              </w:rPr>
              <w:t>Внести коррективы в план внутришкольного контроля с целью отслеживания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результативн</w:t>
            </w:r>
            <w:r>
              <w:rPr>
                <w:sz w:val="24"/>
              </w:rPr>
              <w:t>ости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учителя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ликвидации</w:t>
            </w:r>
          </w:p>
          <w:p w:rsidR="0009047C" w:rsidRDefault="00FB77B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</w:tr>
      <w:tr w:rsidR="0009047C" w:rsidTr="00FB77B2">
        <w:trPr>
          <w:trHeight w:val="1372"/>
        </w:trPr>
        <w:tc>
          <w:tcPr>
            <w:tcW w:w="2300" w:type="dxa"/>
          </w:tcPr>
          <w:p w:rsidR="0009047C" w:rsidRDefault="00FB77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родителей</w:t>
            </w:r>
          </w:p>
        </w:tc>
        <w:tc>
          <w:tcPr>
            <w:tcW w:w="7483" w:type="dxa"/>
          </w:tcPr>
          <w:p w:rsidR="0009047C" w:rsidRDefault="00FB77B2">
            <w:pPr>
              <w:pStyle w:val="TableParagraph"/>
              <w:spacing w:line="276" w:lineRule="auto"/>
              <w:ind w:right="4" w:firstLine="23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родителей о целях и задачах проводимых исследований по оценке качества образования, обеспечить индивидуальное ознакомление родителей (законных представителей) с результатами независимой оценки.</w:t>
            </w:r>
          </w:p>
        </w:tc>
      </w:tr>
    </w:tbl>
    <w:p w:rsidR="0009047C" w:rsidRDefault="0009047C">
      <w:pPr>
        <w:pStyle w:val="a3"/>
      </w:pPr>
    </w:p>
    <w:p w:rsidR="0009047C" w:rsidRDefault="00FB77B2">
      <w:pPr>
        <w:pStyle w:val="a3"/>
        <w:spacing w:before="1"/>
        <w:ind w:left="107" w:right="28" w:firstLine="566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2022-2023</w:t>
      </w:r>
      <w:r>
        <w:rPr>
          <w:spacing w:val="-5"/>
        </w:rPr>
        <w:t xml:space="preserve"> </w:t>
      </w:r>
      <w:proofErr w:type="gramStart"/>
      <w:r>
        <w:t>учебном</w:t>
      </w:r>
      <w:proofErr w:type="gramEnd"/>
      <w:r>
        <w:rPr>
          <w:spacing w:val="-3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проведены мониторинги и анализ по отдельным направлениям работы:</w:t>
      </w:r>
    </w:p>
    <w:p w:rsidR="0009047C" w:rsidRDefault="00FB77B2">
      <w:pPr>
        <w:pStyle w:val="a3"/>
        <w:ind w:left="1254"/>
      </w:pP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proofErr w:type="gramStart"/>
      <w:r>
        <w:t>порядка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 xml:space="preserve">оценки </w:t>
      </w:r>
      <w:r>
        <w:rPr>
          <w:spacing w:val="-2"/>
        </w:rPr>
        <w:t>качества</w:t>
      </w:r>
      <w:proofErr w:type="gramEnd"/>
      <w:r>
        <w:rPr>
          <w:spacing w:val="-2"/>
        </w:rPr>
        <w:t>,</w:t>
      </w:r>
    </w:p>
    <w:p w:rsidR="0009047C" w:rsidRDefault="00FB77B2">
      <w:pPr>
        <w:pStyle w:val="a3"/>
        <w:ind w:left="1254" w:right="28"/>
      </w:pPr>
      <w:r>
        <w:t>по</w:t>
      </w:r>
      <w:r>
        <w:rPr>
          <w:spacing w:val="-6"/>
        </w:rPr>
        <w:t xml:space="preserve"> </w:t>
      </w:r>
      <w:proofErr w:type="gramStart"/>
      <w:r>
        <w:t>контролю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школьников, по осуществлению общественного/независимого наблюдения при проведении процедур</w:t>
      </w:r>
    </w:p>
    <w:p w:rsidR="0009047C" w:rsidRDefault="00FB77B2">
      <w:pPr>
        <w:pStyle w:val="a3"/>
        <w:ind w:left="688"/>
      </w:pP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олимпиад</w:t>
      </w:r>
      <w:r>
        <w:rPr>
          <w:spacing w:val="-2"/>
        </w:rPr>
        <w:t xml:space="preserve"> школьников,</w:t>
      </w:r>
    </w:p>
    <w:p w:rsidR="0009047C" w:rsidRDefault="00FB77B2">
      <w:pPr>
        <w:pStyle w:val="a3"/>
        <w:ind w:left="1254" w:right="1680"/>
      </w:pPr>
      <w:r>
        <w:t>по</w:t>
      </w:r>
      <w:r>
        <w:rPr>
          <w:spacing w:val="-7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единых</w:t>
      </w:r>
      <w:r>
        <w:rPr>
          <w:spacing w:val="-7"/>
        </w:rPr>
        <w:t xml:space="preserve"> </w:t>
      </w:r>
      <w:r>
        <w:t>подходов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результатов, по</w:t>
      </w:r>
      <w:r>
        <w:rPr>
          <w:spacing w:val="-6"/>
        </w:rPr>
        <w:t xml:space="preserve"> </w:t>
      </w:r>
      <w:r>
        <w:t>анализу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объ</w:t>
      </w:r>
      <w:r>
        <w:rPr>
          <w:spacing w:val="-2"/>
        </w:rPr>
        <w:t>ективности,</w:t>
      </w:r>
    </w:p>
    <w:p w:rsidR="0009047C" w:rsidRDefault="00FB77B2">
      <w:pPr>
        <w:pStyle w:val="a3"/>
        <w:ind w:left="1254"/>
      </w:pP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позитивного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образовательных</w:t>
      </w:r>
      <w:proofErr w:type="gramEnd"/>
    </w:p>
    <w:p w:rsidR="0009047C" w:rsidRDefault="0009047C">
      <w:pPr>
        <w:sectPr w:rsidR="0009047C">
          <w:type w:val="continuous"/>
          <w:pgSz w:w="11910" w:h="16840"/>
          <w:pgMar w:top="780" w:right="520" w:bottom="280" w:left="660" w:header="720" w:footer="720" w:gutter="0"/>
          <w:cols w:space="720"/>
        </w:sectPr>
      </w:pPr>
    </w:p>
    <w:p w:rsidR="0009047C" w:rsidRDefault="00FB77B2">
      <w:pPr>
        <w:pStyle w:val="a3"/>
        <w:spacing w:before="62"/>
        <w:ind w:left="688"/>
      </w:pPr>
      <w:r>
        <w:rPr>
          <w:spacing w:val="-2"/>
        </w:rPr>
        <w:lastRenderedPageBreak/>
        <w:t>результатов.</w:t>
      </w:r>
    </w:p>
    <w:p w:rsidR="0009047C" w:rsidRDefault="0009047C">
      <w:pPr>
        <w:pStyle w:val="a3"/>
        <w:rPr>
          <w:sz w:val="20"/>
        </w:rPr>
      </w:pPr>
    </w:p>
    <w:p w:rsidR="0009047C" w:rsidRDefault="0009047C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696"/>
      </w:tblGrid>
      <w:tr w:rsidR="0009047C">
        <w:trPr>
          <w:trHeight w:val="267"/>
        </w:trPr>
        <w:tc>
          <w:tcPr>
            <w:tcW w:w="5070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line="248" w:lineRule="exact"/>
              <w:ind w:left="1657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меры</w:t>
            </w:r>
          </w:p>
        </w:tc>
        <w:tc>
          <w:tcPr>
            <w:tcW w:w="4696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line="248" w:lineRule="exact"/>
              <w:ind w:left="1807" w:right="17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09047C">
        <w:trPr>
          <w:trHeight w:val="1104"/>
        </w:trPr>
        <w:tc>
          <w:tcPr>
            <w:tcW w:w="5070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ind w:left="130" w:right="1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информационно-разъяснительной работы с родителями (законными представителями)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</w:t>
            </w:r>
          </w:p>
          <w:p w:rsidR="0009047C" w:rsidRDefault="00FB77B2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4696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line="270" w:lineRule="atLeast"/>
              <w:ind w:left="123" w:right="381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Родители (законные представители) 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осведомлены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результатах оценки качества </w:t>
            </w:r>
            <w:r>
              <w:rPr>
                <w:spacing w:val="-2"/>
                <w:sz w:val="24"/>
              </w:rPr>
              <w:t>образования</w:t>
            </w:r>
            <w:proofErr w:type="gramEnd"/>
          </w:p>
        </w:tc>
      </w:tr>
      <w:tr w:rsidR="0009047C">
        <w:trPr>
          <w:trHeight w:val="817"/>
        </w:trPr>
        <w:tc>
          <w:tcPr>
            <w:tcW w:w="5070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line="237" w:lineRule="auto"/>
              <w:ind w:left="1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анализ и интерпретацию</w:t>
            </w:r>
          </w:p>
          <w:p w:rsidR="0009047C" w:rsidRDefault="00FB77B2">
            <w:pPr>
              <w:pStyle w:val="TableParagraph"/>
              <w:spacing w:line="259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696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9047C" w:rsidRDefault="00FB77B2">
            <w:pPr>
              <w:pStyle w:val="TableParagraph"/>
              <w:spacing w:line="268" w:lineRule="exact"/>
              <w:ind w:left="123" w:right="381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09047C">
        <w:trPr>
          <w:trHeight w:val="1356"/>
        </w:trPr>
        <w:tc>
          <w:tcPr>
            <w:tcW w:w="5070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before="122"/>
              <w:ind w:left="130"/>
              <w:rPr>
                <w:sz w:val="24"/>
              </w:rPr>
            </w:pPr>
            <w:r>
              <w:rPr>
                <w:sz w:val="24"/>
              </w:rPr>
              <w:t>Проведение мероприятий по формированию позитивного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образовательных результатов</w:t>
            </w:r>
          </w:p>
        </w:tc>
        <w:tc>
          <w:tcPr>
            <w:tcW w:w="4696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before="4" w:line="235" w:lineRule="auto"/>
              <w:ind w:left="123" w:righ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организациях сформировано представление о необходимости объективной</w:t>
            </w:r>
          </w:p>
          <w:p w:rsidR="0009047C" w:rsidRDefault="00FB77B2">
            <w:pPr>
              <w:pStyle w:val="TableParagraph"/>
              <w:spacing w:line="268" w:lineRule="exact"/>
              <w:ind w:left="123" w:right="200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09047C">
        <w:trPr>
          <w:trHeight w:val="1379"/>
        </w:trPr>
        <w:tc>
          <w:tcPr>
            <w:tcW w:w="5070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 w:rsidP="00FB77B2">
            <w:pPr>
              <w:pStyle w:val="TableParagraph"/>
              <w:spacing w:before="124"/>
              <w:ind w:left="130" w:right="357"/>
              <w:rPr>
                <w:sz w:val="24"/>
              </w:rPr>
            </w:pPr>
            <w:r>
              <w:rPr>
                <w:sz w:val="24"/>
              </w:rPr>
              <w:t>Принятие мер по повышению объективности на этапе проведения Всероссийской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ВПР</w:t>
            </w:r>
            <w:r>
              <w:rPr>
                <w:sz w:val="24"/>
              </w:rPr>
              <w:t>, при проверке результатов.</w:t>
            </w:r>
          </w:p>
        </w:tc>
        <w:tc>
          <w:tcPr>
            <w:tcW w:w="4696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ind w:left="123" w:right="381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наблюдателей при проведении </w:t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</w:t>
            </w:r>
            <w:r>
              <w:rPr>
                <w:spacing w:val="-2"/>
                <w:sz w:val="24"/>
              </w:rPr>
              <w:t xml:space="preserve">льников, </w:t>
            </w:r>
            <w:r>
              <w:rPr>
                <w:sz w:val="24"/>
              </w:rPr>
              <w:t>ВПР и при проверке результатов.</w:t>
            </w:r>
          </w:p>
        </w:tc>
      </w:tr>
      <w:tr w:rsidR="0009047C" w:rsidTr="00FB77B2">
        <w:trPr>
          <w:trHeight w:val="1201"/>
        </w:trPr>
        <w:tc>
          <w:tcPr>
            <w:tcW w:w="5070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spacing w:before="2" w:line="237" w:lineRule="auto"/>
              <w:ind w:left="130" w:right="3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повышение качества подготовки обучающихся с руководящими и педагогическими работниками</w:t>
            </w:r>
          </w:p>
        </w:tc>
        <w:tc>
          <w:tcPr>
            <w:tcW w:w="4696" w:type="dxa"/>
            <w:tcBorders>
              <w:left w:val="single" w:sz="8" w:space="0" w:color="000000"/>
              <w:right w:val="single" w:sz="8" w:space="0" w:color="000000"/>
            </w:tcBorders>
          </w:tcPr>
          <w:p w:rsidR="0009047C" w:rsidRDefault="00FB77B2">
            <w:pPr>
              <w:pStyle w:val="TableParagraph"/>
              <w:ind w:left="123" w:right="639"/>
              <w:rPr>
                <w:sz w:val="24"/>
              </w:rPr>
            </w:pPr>
            <w:r>
              <w:rPr>
                <w:sz w:val="24"/>
              </w:rPr>
              <w:t>Обеспечено повышение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руководящих кадров</w:t>
            </w:r>
          </w:p>
        </w:tc>
      </w:tr>
    </w:tbl>
    <w:p w:rsidR="0009047C" w:rsidRDefault="0009047C">
      <w:pPr>
        <w:pStyle w:val="a3"/>
        <w:rPr>
          <w:sz w:val="20"/>
        </w:rPr>
      </w:pPr>
    </w:p>
    <w:p w:rsidR="0009047C" w:rsidRDefault="0009047C">
      <w:pPr>
        <w:pStyle w:val="a3"/>
        <w:spacing w:before="9"/>
        <w:rPr>
          <w:sz w:val="28"/>
        </w:rPr>
      </w:pPr>
    </w:p>
    <w:p w:rsidR="0009047C" w:rsidRPr="00FB77B2" w:rsidRDefault="00FB77B2" w:rsidP="00FB77B2">
      <w:pPr>
        <w:pStyle w:val="a6"/>
        <w:rPr>
          <w:sz w:val="24"/>
          <w:szCs w:val="24"/>
        </w:rPr>
      </w:pPr>
      <w:r w:rsidRPr="00FB77B2">
        <w:rPr>
          <w:sz w:val="24"/>
          <w:szCs w:val="24"/>
        </w:rPr>
        <w:t>По</w:t>
      </w:r>
      <w:r w:rsidRPr="00FB77B2">
        <w:rPr>
          <w:sz w:val="24"/>
          <w:szCs w:val="24"/>
        </w:rPr>
        <w:t xml:space="preserve">  </w:t>
      </w:r>
      <w:r w:rsidRPr="00FB77B2">
        <w:rPr>
          <w:sz w:val="24"/>
          <w:szCs w:val="24"/>
        </w:rPr>
        <w:t>итогам</w:t>
      </w:r>
      <w:r w:rsidRPr="00FB77B2">
        <w:rPr>
          <w:sz w:val="24"/>
          <w:szCs w:val="24"/>
        </w:rPr>
        <w:t xml:space="preserve">  </w:t>
      </w:r>
      <w:r w:rsidRPr="00FB77B2">
        <w:rPr>
          <w:sz w:val="24"/>
          <w:szCs w:val="24"/>
        </w:rPr>
        <w:t>мониторинга</w:t>
      </w:r>
      <w:r w:rsidRPr="00FB77B2">
        <w:rPr>
          <w:sz w:val="24"/>
          <w:szCs w:val="24"/>
        </w:rPr>
        <w:t xml:space="preserve">  </w:t>
      </w:r>
      <w:r w:rsidRPr="00FB77B2">
        <w:rPr>
          <w:sz w:val="24"/>
          <w:szCs w:val="24"/>
        </w:rPr>
        <w:t>оценки</w:t>
      </w:r>
      <w:r w:rsidRPr="00FB77B2">
        <w:rPr>
          <w:sz w:val="24"/>
          <w:szCs w:val="24"/>
        </w:rPr>
        <w:t xml:space="preserve">  </w:t>
      </w:r>
      <w:r w:rsidRPr="00FB77B2">
        <w:rPr>
          <w:sz w:val="24"/>
          <w:szCs w:val="24"/>
        </w:rPr>
        <w:t>качества</w:t>
      </w:r>
      <w:r w:rsidRPr="00FB77B2">
        <w:rPr>
          <w:sz w:val="24"/>
          <w:szCs w:val="24"/>
        </w:rPr>
        <w:t xml:space="preserve">  </w:t>
      </w:r>
      <w:r w:rsidRPr="00FB77B2">
        <w:rPr>
          <w:sz w:val="24"/>
          <w:szCs w:val="24"/>
        </w:rPr>
        <w:t>подготовки</w:t>
      </w:r>
      <w:r w:rsidRPr="00FB77B2">
        <w:rPr>
          <w:sz w:val="24"/>
          <w:szCs w:val="24"/>
        </w:rPr>
        <w:t xml:space="preserve">  </w:t>
      </w:r>
      <w:proofErr w:type="gramStart"/>
      <w:r w:rsidRPr="00FB77B2">
        <w:rPr>
          <w:sz w:val="24"/>
          <w:szCs w:val="24"/>
        </w:rPr>
        <w:t>обучающихся</w:t>
      </w:r>
      <w:proofErr w:type="gramEnd"/>
    </w:p>
    <w:p w:rsidR="0009047C" w:rsidRDefault="00FB77B2" w:rsidP="00FB77B2">
      <w:pPr>
        <w:pStyle w:val="a6"/>
        <w:rPr>
          <w:sz w:val="24"/>
          <w:szCs w:val="24"/>
        </w:rPr>
      </w:pPr>
      <w:r w:rsidRPr="00FB77B2">
        <w:rPr>
          <w:sz w:val="24"/>
          <w:szCs w:val="24"/>
        </w:rPr>
        <w:t>выявлены</w:t>
      </w:r>
      <w:r w:rsidRPr="00FB77B2">
        <w:rPr>
          <w:sz w:val="24"/>
          <w:szCs w:val="24"/>
        </w:rPr>
        <w:t xml:space="preserve"> </w:t>
      </w:r>
      <w:r w:rsidRPr="00FB77B2">
        <w:rPr>
          <w:sz w:val="24"/>
          <w:szCs w:val="24"/>
        </w:rPr>
        <w:t>следующие</w:t>
      </w:r>
      <w:r w:rsidRPr="00FB77B2">
        <w:rPr>
          <w:sz w:val="24"/>
          <w:szCs w:val="24"/>
        </w:rPr>
        <w:t xml:space="preserve"> </w:t>
      </w:r>
      <w:r w:rsidRPr="00FB77B2">
        <w:rPr>
          <w:sz w:val="24"/>
          <w:szCs w:val="24"/>
        </w:rPr>
        <w:t>проблемы:</w:t>
      </w:r>
    </w:p>
    <w:p w:rsidR="00FB77B2" w:rsidRPr="00FB77B2" w:rsidRDefault="00FB77B2" w:rsidP="00FB77B2">
      <w:pPr>
        <w:pStyle w:val="a6"/>
        <w:rPr>
          <w:sz w:val="24"/>
          <w:szCs w:val="24"/>
        </w:rPr>
      </w:pPr>
    </w:p>
    <w:p w:rsidR="0009047C" w:rsidRDefault="00FB77B2">
      <w:pPr>
        <w:pStyle w:val="a5"/>
        <w:numPr>
          <w:ilvl w:val="0"/>
          <w:numId w:val="1"/>
        </w:numPr>
        <w:tabs>
          <w:tab w:val="left" w:pos="1516"/>
          <w:tab w:val="left" w:pos="3257"/>
          <w:tab w:val="left" w:pos="4621"/>
        </w:tabs>
        <w:ind w:right="1535"/>
        <w:rPr>
          <w:sz w:val="24"/>
        </w:rPr>
      </w:pPr>
      <w:r>
        <w:rPr>
          <w:spacing w:val="-2"/>
          <w:sz w:val="24"/>
        </w:rPr>
        <w:t>Недостаточная</w:t>
      </w:r>
      <w:r>
        <w:rPr>
          <w:sz w:val="24"/>
        </w:rPr>
        <w:tab/>
      </w:r>
      <w:r>
        <w:rPr>
          <w:spacing w:val="-2"/>
          <w:sz w:val="24"/>
        </w:rPr>
        <w:t>подготовка</w:t>
      </w:r>
      <w:r>
        <w:rPr>
          <w:sz w:val="24"/>
        </w:rPr>
        <w:tab/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навыках </w:t>
      </w:r>
      <w:r>
        <w:rPr>
          <w:spacing w:val="-2"/>
          <w:sz w:val="24"/>
        </w:rPr>
        <w:t>обучающихся.</w:t>
      </w:r>
    </w:p>
    <w:p w:rsidR="0009047C" w:rsidRDefault="00FB77B2">
      <w:pPr>
        <w:pStyle w:val="a5"/>
        <w:numPr>
          <w:ilvl w:val="0"/>
          <w:numId w:val="1"/>
        </w:numPr>
        <w:tabs>
          <w:tab w:val="left" w:pos="1516"/>
          <w:tab w:val="left" w:pos="3257"/>
          <w:tab w:val="left" w:pos="4621"/>
        </w:tabs>
        <w:rPr>
          <w:sz w:val="24"/>
        </w:rPr>
      </w:pPr>
      <w:r>
        <w:rPr>
          <w:spacing w:val="-2"/>
          <w:sz w:val="24"/>
        </w:rPr>
        <w:t>Невысокие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09047C" w:rsidRDefault="0009047C">
      <w:pPr>
        <w:pStyle w:val="a3"/>
      </w:pPr>
    </w:p>
    <w:p w:rsidR="0009047C" w:rsidRDefault="00FB77B2">
      <w:pPr>
        <w:pStyle w:val="a3"/>
        <w:ind w:left="1188" w:right="603"/>
      </w:pPr>
      <w:r>
        <w:t>Решение этих проблем</w:t>
      </w:r>
      <w:r>
        <w:rPr>
          <w:spacing w:val="-6"/>
        </w:rPr>
        <w:t xml:space="preserve"> </w:t>
      </w:r>
      <w:r>
        <w:t>положено в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перспективного плана работы на 2023-2024 учебный</w:t>
      </w:r>
      <w:r>
        <w:t xml:space="preserve"> год.</w:t>
      </w:r>
    </w:p>
    <w:sectPr w:rsidR="0009047C">
      <w:pgSz w:w="11910" w:h="16840"/>
      <w:pgMar w:top="720" w:right="5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F0D23"/>
    <w:multiLevelType w:val="hybridMultilevel"/>
    <w:tmpl w:val="486E31BA"/>
    <w:lvl w:ilvl="0" w:tplc="1BCEF210">
      <w:start w:val="1"/>
      <w:numFmt w:val="decimal"/>
      <w:lvlText w:val="%1."/>
      <w:lvlJc w:val="left"/>
      <w:pPr>
        <w:ind w:left="151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0AACF8">
      <w:numFmt w:val="bullet"/>
      <w:lvlText w:val="•"/>
      <w:lvlJc w:val="left"/>
      <w:pPr>
        <w:ind w:left="2440" w:hanging="362"/>
      </w:pPr>
      <w:rPr>
        <w:rFonts w:hint="default"/>
        <w:lang w:val="ru-RU" w:eastAsia="en-US" w:bidi="ar-SA"/>
      </w:rPr>
    </w:lvl>
    <w:lvl w:ilvl="2" w:tplc="5C801786">
      <w:numFmt w:val="bullet"/>
      <w:lvlText w:val="•"/>
      <w:lvlJc w:val="left"/>
      <w:pPr>
        <w:ind w:left="3361" w:hanging="362"/>
      </w:pPr>
      <w:rPr>
        <w:rFonts w:hint="default"/>
        <w:lang w:val="ru-RU" w:eastAsia="en-US" w:bidi="ar-SA"/>
      </w:rPr>
    </w:lvl>
    <w:lvl w:ilvl="3" w:tplc="AF166706">
      <w:numFmt w:val="bullet"/>
      <w:lvlText w:val="•"/>
      <w:lvlJc w:val="left"/>
      <w:pPr>
        <w:ind w:left="4281" w:hanging="362"/>
      </w:pPr>
      <w:rPr>
        <w:rFonts w:hint="default"/>
        <w:lang w:val="ru-RU" w:eastAsia="en-US" w:bidi="ar-SA"/>
      </w:rPr>
    </w:lvl>
    <w:lvl w:ilvl="4" w:tplc="D2CA30FC">
      <w:numFmt w:val="bullet"/>
      <w:lvlText w:val="•"/>
      <w:lvlJc w:val="left"/>
      <w:pPr>
        <w:ind w:left="5202" w:hanging="362"/>
      </w:pPr>
      <w:rPr>
        <w:rFonts w:hint="default"/>
        <w:lang w:val="ru-RU" w:eastAsia="en-US" w:bidi="ar-SA"/>
      </w:rPr>
    </w:lvl>
    <w:lvl w:ilvl="5" w:tplc="BC1AA5DE">
      <w:numFmt w:val="bullet"/>
      <w:lvlText w:val="•"/>
      <w:lvlJc w:val="left"/>
      <w:pPr>
        <w:ind w:left="6123" w:hanging="362"/>
      </w:pPr>
      <w:rPr>
        <w:rFonts w:hint="default"/>
        <w:lang w:val="ru-RU" w:eastAsia="en-US" w:bidi="ar-SA"/>
      </w:rPr>
    </w:lvl>
    <w:lvl w:ilvl="6" w:tplc="D98C6FB0">
      <w:numFmt w:val="bullet"/>
      <w:lvlText w:val="•"/>
      <w:lvlJc w:val="left"/>
      <w:pPr>
        <w:ind w:left="7043" w:hanging="362"/>
      </w:pPr>
      <w:rPr>
        <w:rFonts w:hint="default"/>
        <w:lang w:val="ru-RU" w:eastAsia="en-US" w:bidi="ar-SA"/>
      </w:rPr>
    </w:lvl>
    <w:lvl w:ilvl="7" w:tplc="46BAC5B6">
      <w:numFmt w:val="bullet"/>
      <w:lvlText w:val="•"/>
      <w:lvlJc w:val="left"/>
      <w:pPr>
        <w:ind w:left="7964" w:hanging="362"/>
      </w:pPr>
      <w:rPr>
        <w:rFonts w:hint="default"/>
        <w:lang w:val="ru-RU" w:eastAsia="en-US" w:bidi="ar-SA"/>
      </w:rPr>
    </w:lvl>
    <w:lvl w:ilvl="8" w:tplc="92CE76B8">
      <w:numFmt w:val="bullet"/>
      <w:lvlText w:val="•"/>
      <w:lvlJc w:val="left"/>
      <w:pPr>
        <w:ind w:left="8884" w:hanging="3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047C"/>
    <w:rsid w:val="0009047C"/>
    <w:rsid w:val="00F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37" w:right="13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516" w:hanging="362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No Spacing"/>
    <w:uiPriority w:val="1"/>
    <w:qFormat/>
    <w:rsid w:val="00FB77B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37" w:right="13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516" w:hanging="362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No Spacing"/>
    <w:uiPriority w:val="1"/>
    <w:qFormat/>
    <w:rsid w:val="00FB77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2023-10-09T12:20:00Z</dcterms:created>
  <dcterms:modified xsi:type="dcterms:W3CDTF">2023-10-09T12:25:00Z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2023-10-09T00:00:00Z</vt:filetime>
  </property>
</Properties>
</file>