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AC" w:rsidRPr="00133EAC" w:rsidRDefault="00133EAC" w:rsidP="00133EAC">
      <w:pPr>
        <w:pStyle w:val="20"/>
        <w:shd w:val="clear" w:color="auto" w:fill="auto"/>
        <w:spacing w:after="0" w:line="240" w:lineRule="auto"/>
        <w:ind w:firstLine="0"/>
        <w:jc w:val="center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Рекомендации по профилактике гриппа и ОРВИ в детских общеобразовательных организациях</w:t>
      </w:r>
    </w:p>
    <w:p w:rsidR="00133EAC" w:rsidRPr="00133EAC" w:rsidRDefault="00133EAC" w:rsidP="00133EAC">
      <w:pPr>
        <w:pStyle w:val="20"/>
        <w:shd w:val="clear" w:color="auto" w:fill="auto"/>
        <w:spacing w:after="0" w:line="240" w:lineRule="auto"/>
        <w:ind w:firstLine="1180"/>
        <w:jc w:val="both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I. При подготовке к эпидемическому сезону по гриппу и ОРВИ необходимо провести следующие мероприятия: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Принять меры по подготовке образовательных организаций к работе в осенне-зимний период, обратив особое внимание: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на работу вентиляционных систем;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на условия соблюдения оптимального теплового режима, режима проветривания помещений;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вирулицидной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активностью для обработки помещений и поверхностей (парт, клавиатуры компьютеров и.т.п.);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на наличие средств и</w:t>
      </w:r>
      <w:r w:rsidRPr="0058607F">
        <w:rPr>
          <w:color w:val="000000"/>
          <w:sz w:val="30"/>
          <w:szCs w:val="30"/>
          <w:lang w:eastAsia="ru-RU" w:bidi="ru-RU"/>
        </w:rPr>
        <w:t>нд</w:t>
      </w:r>
      <w:r w:rsidRPr="0058607F">
        <w:rPr>
          <w:rStyle w:val="1"/>
          <w:sz w:val="30"/>
          <w:szCs w:val="30"/>
          <w:u w:val="none"/>
        </w:rPr>
        <w:t>ивид</w:t>
      </w:r>
      <w:r w:rsidRPr="0058607F">
        <w:rPr>
          <w:color w:val="000000"/>
          <w:sz w:val="30"/>
          <w:szCs w:val="30"/>
          <w:lang w:eastAsia="ru-RU" w:bidi="ru-RU"/>
        </w:rPr>
        <w:t>уа</w:t>
      </w:r>
      <w:r w:rsidRPr="00133EAC">
        <w:rPr>
          <w:color w:val="000000"/>
          <w:sz w:val="30"/>
          <w:szCs w:val="30"/>
          <w:lang w:eastAsia="ru-RU" w:bidi="ru-RU"/>
        </w:rPr>
        <w:t>льной защиты органов дыхания для сотрудников, перчаток, моющих и дезинфекционных средств для рук в дозаторах, запас бумажных салфеток;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на наличие медицинского изолятора для временной изоляции детей с признаками ОРВИ с санузлом.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Обеспечить проведение иммунизации против гриппа сотрудников образовательных организаций.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Обучить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клининговый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</w:t>
      </w:r>
      <w:r w:rsidRPr="0058607F">
        <w:rPr>
          <w:color w:val="000000"/>
          <w:sz w:val="30"/>
          <w:szCs w:val="30"/>
          <w:lang w:eastAsia="ru-RU" w:bidi="ru-RU"/>
        </w:rPr>
        <w:t xml:space="preserve">, </w:t>
      </w:r>
      <w:r w:rsidRPr="0058607F">
        <w:rPr>
          <w:rStyle w:val="20pt0pt"/>
          <w:b w:val="0"/>
          <w:sz w:val="30"/>
          <w:szCs w:val="30"/>
        </w:rPr>
        <w:t>в</w:t>
      </w:r>
      <w:r w:rsidRPr="0058607F">
        <w:rPr>
          <w:rStyle w:val="20pt0pt"/>
          <w:sz w:val="30"/>
          <w:szCs w:val="30"/>
        </w:rPr>
        <w:t xml:space="preserve"> </w:t>
      </w:r>
      <w:r w:rsidRPr="0058607F">
        <w:rPr>
          <w:color w:val="000000"/>
          <w:sz w:val="30"/>
          <w:szCs w:val="30"/>
          <w:lang w:eastAsia="ru-RU" w:bidi="ru-RU"/>
        </w:rPr>
        <w:t xml:space="preserve">том числе парт, дверных ручек, перил </w:t>
      </w:r>
      <w:proofErr w:type="spellStart"/>
      <w:r w:rsidRPr="0058607F">
        <w:rPr>
          <w:color w:val="000000"/>
          <w:sz w:val="30"/>
          <w:szCs w:val="30"/>
          <w:lang w:eastAsia="ru-RU" w:bidi="ru-RU"/>
        </w:rPr>
        <w:t>дезинфектантами</w:t>
      </w:r>
      <w:proofErr w:type="spellEnd"/>
      <w:r w:rsidRPr="0058607F">
        <w:rPr>
          <w:color w:val="000000"/>
          <w:sz w:val="30"/>
          <w:szCs w:val="30"/>
          <w:lang w:eastAsia="ru-RU" w:bidi="ru-RU"/>
        </w:rPr>
        <w:t xml:space="preserve"> с </w:t>
      </w:r>
      <w:proofErr w:type="spellStart"/>
      <w:r w:rsidRPr="0058607F">
        <w:rPr>
          <w:rStyle w:val="20pt0pt"/>
          <w:b w:val="0"/>
          <w:sz w:val="30"/>
          <w:szCs w:val="30"/>
        </w:rPr>
        <w:t>вирули</w:t>
      </w:r>
      <w:r w:rsidR="0058607F" w:rsidRPr="0058607F">
        <w:rPr>
          <w:rStyle w:val="20pt0pt"/>
          <w:b w:val="0"/>
          <w:sz w:val="30"/>
          <w:szCs w:val="30"/>
        </w:rPr>
        <w:t>ц</w:t>
      </w:r>
      <w:r w:rsidRPr="0058607F">
        <w:rPr>
          <w:rStyle w:val="20pt0pt"/>
          <w:b w:val="0"/>
          <w:sz w:val="30"/>
          <w:szCs w:val="30"/>
        </w:rPr>
        <w:t>идной</w:t>
      </w:r>
      <w:proofErr w:type="spellEnd"/>
      <w:r w:rsidRPr="00133EAC">
        <w:rPr>
          <w:rStyle w:val="20pt0pt"/>
          <w:sz w:val="30"/>
          <w:szCs w:val="30"/>
        </w:rPr>
        <w:t xml:space="preserve"> </w:t>
      </w:r>
      <w:r w:rsidRPr="00133EAC">
        <w:rPr>
          <w:color w:val="000000"/>
          <w:sz w:val="30"/>
          <w:szCs w:val="30"/>
          <w:lang w:eastAsia="ru-RU" w:bidi="ru-RU"/>
        </w:rPr>
        <w:t>активностью, обработка бактерицидными облучателями), определить кратность уборки санузлов с обработкой кранов и раковин.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Провести обучение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клинингового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персонала мерам личной профилактики гриппа и ОРВИ.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При использовании для уборки сотрудников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клининговых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Обеспечить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клининговый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персонал санитарно-защитной одеждой, моющими и дезинфицирующими средствами, инструкциями по уборке </w:t>
      </w:r>
      <w:r w:rsidRPr="00133EAC">
        <w:rPr>
          <w:color w:val="000000"/>
          <w:sz w:val="30"/>
          <w:szCs w:val="30"/>
          <w:lang w:eastAsia="ru-RU" w:bidi="ru-RU"/>
        </w:rPr>
        <w:lastRenderedPageBreak/>
        <w:t>помещений.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Организовать работу «утренних фильтров», проработать схемы изоляции детей с признаками ОРВИ, выявленными посредством «утренних фильтров».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Обеспечить в санузлах для детей и сотрудников бесперебойное наличие мыла в дозаторах, дезинфицирующих средств для рук в дозаторах (или салфетки), наличие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электрополотенец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(или рулонных полотенец), наличие плакатов с правилами мытья рук.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Провести обучающие занятия со школьниками и беседы с родителями по мерам профилактики гриппа: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 преимуществах вакцинации против гриппа;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при поездке в общественном транспорте не снимать варежки (перчатки) и не трогать лицо;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color w:val="000000"/>
          <w:sz w:val="30"/>
          <w:szCs w:val="30"/>
          <w:lang w:eastAsia="ru-RU" w:bidi="ru-RU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проветривать помещение, в котором дома находится ребенок, </w:t>
      </w:r>
      <w:r w:rsidRPr="00133EAC">
        <w:rPr>
          <w:color w:val="000000"/>
          <w:sz w:val="30"/>
          <w:szCs w:val="30"/>
          <w:lang w:eastAsia="ru-RU" w:bidi="ru-RU"/>
        </w:rPr>
        <w:lastRenderedPageBreak/>
        <w:t>несколько раз в день (на время проветривания переводить ребенка в другое помещение).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проводить влажную уборку детской комнаты не менее двух раз в течение дня; 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 можно больше гулять на свежем воздухе - это укрепляет иммунитет и при этом заразиться гриппом практически невозможно;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обеспечить себя и ребенка носовым платком, одноразовыми носовыми платками/влажными салфетками. 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случае заболевания ОРВИ, даже в легкой форме, необходимо остаться дома, поскольку заболевший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проводить назначенное врачом лечение;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предупредить родителей, что дети с признаками ОРВИ (насморк, кашель, ухудшение самочувствия и др.) при выявлении в ходе «утренних фильтров»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II.</w:t>
      </w:r>
      <w:r w:rsidRPr="00133EAC">
        <w:rPr>
          <w:sz w:val="30"/>
          <w:szCs w:val="30"/>
        </w:rPr>
        <w:tab/>
        <w:t>В период подъема заболеваемости гриппом и ОРВИ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период подъема заболеваемости гриппом и ОРВИ руководство школы должно обеспечить: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1.</w:t>
      </w:r>
      <w:r w:rsidRPr="00133EAC">
        <w:rPr>
          <w:sz w:val="30"/>
          <w:szCs w:val="30"/>
        </w:rPr>
        <w:tab/>
        <w:t xml:space="preserve">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2.</w:t>
      </w:r>
      <w:r w:rsidRPr="00133EAC">
        <w:rPr>
          <w:sz w:val="30"/>
          <w:szCs w:val="30"/>
        </w:rPr>
        <w:tab/>
        <w:t xml:space="preserve"> Обеспечить контроль за проведением противоэпидемических мероприятий в школе (работа «утренних фильтров»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133EAC">
        <w:rPr>
          <w:sz w:val="30"/>
          <w:szCs w:val="30"/>
        </w:rPr>
        <w:t>электрополотенец</w:t>
      </w:r>
      <w:proofErr w:type="spellEnd"/>
      <w:r w:rsidRPr="00133EAC">
        <w:rPr>
          <w:sz w:val="30"/>
          <w:szCs w:val="30"/>
        </w:rPr>
        <w:t xml:space="preserve">, контроль за состоянием здоровья сотрудников, </w:t>
      </w:r>
      <w:r w:rsidRPr="00133EAC">
        <w:rPr>
          <w:sz w:val="30"/>
          <w:szCs w:val="30"/>
        </w:rPr>
        <w:lastRenderedPageBreak/>
        <w:t>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3.</w:t>
      </w:r>
      <w:r w:rsidRPr="00133EAC">
        <w:rPr>
          <w:sz w:val="30"/>
          <w:szCs w:val="30"/>
        </w:rPr>
        <w:tab/>
        <w:t>Принять меры по недопущению к работе и к занятиям лиц, больных ОРВИ.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4.</w:t>
      </w:r>
      <w:r w:rsidRPr="00133EAC">
        <w:rPr>
          <w:sz w:val="30"/>
          <w:szCs w:val="30"/>
        </w:rPr>
        <w:tab/>
        <w:t xml:space="preserve"> На период подъема заболеваемости гриппом и ОРВИ </w:t>
      </w:r>
      <w:proofErr w:type="spellStart"/>
      <w:r w:rsidRPr="00133EAC">
        <w:rPr>
          <w:sz w:val="30"/>
          <w:szCs w:val="30"/>
        </w:rPr>
        <w:t>клининговые</w:t>
      </w:r>
      <w:proofErr w:type="spellEnd"/>
      <w:r w:rsidRPr="00133EAC">
        <w:rPr>
          <w:sz w:val="30"/>
          <w:szCs w:val="30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5.</w:t>
      </w:r>
      <w:r w:rsidRPr="00133EAC">
        <w:rPr>
          <w:sz w:val="30"/>
          <w:szCs w:val="30"/>
        </w:rPr>
        <w:tab/>
        <w:t xml:space="preserve">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6.</w:t>
      </w:r>
      <w:r w:rsidRPr="00133EAC">
        <w:rPr>
          <w:sz w:val="30"/>
          <w:szCs w:val="30"/>
        </w:rPr>
        <w:tab/>
        <w:t xml:space="preserve">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7.</w:t>
      </w:r>
      <w:r w:rsidRPr="00133EAC">
        <w:rPr>
          <w:sz w:val="30"/>
          <w:szCs w:val="30"/>
        </w:rPr>
        <w:tab/>
        <w:t xml:space="preserve">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8.</w:t>
      </w:r>
      <w:r w:rsidRPr="00133EAC">
        <w:rPr>
          <w:sz w:val="30"/>
          <w:szCs w:val="30"/>
        </w:rPr>
        <w:tab/>
        <w:t xml:space="preserve"> Не использовать общественный транспорт для перемещения учащихся.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9.</w:t>
      </w:r>
      <w:r w:rsidRPr="00133EAC">
        <w:rPr>
          <w:sz w:val="30"/>
          <w:szCs w:val="30"/>
        </w:rPr>
        <w:tab/>
        <w:t xml:space="preserve">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133EAC">
        <w:rPr>
          <w:sz w:val="30"/>
          <w:szCs w:val="30"/>
        </w:rPr>
        <w:t>кварцевание</w:t>
      </w:r>
      <w:proofErr w:type="spellEnd"/>
      <w:r w:rsidRPr="00133EAC">
        <w:rPr>
          <w:sz w:val="30"/>
          <w:szCs w:val="30"/>
        </w:rPr>
        <w:t xml:space="preserve"> с использованием бактерицидного облучателя </w:t>
      </w:r>
      <w:proofErr w:type="spellStart"/>
      <w:r w:rsidRPr="00133EAC">
        <w:rPr>
          <w:sz w:val="30"/>
          <w:szCs w:val="30"/>
        </w:rPr>
        <w:t>рециркуляторного</w:t>
      </w:r>
      <w:proofErr w:type="spellEnd"/>
      <w:r w:rsidRPr="00133EAC">
        <w:rPr>
          <w:sz w:val="30"/>
          <w:szCs w:val="30"/>
        </w:rPr>
        <w:t xml:space="preserve"> типа.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контакт с другими детьми и персоналом и находиться в медицинских масках и медицинских перчатках.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10.</w:t>
      </w:r>
      <w:r w:rsidRPr="00133EAC">
        <w:rPr>
          <w:sz w:val="30"/>
          <w:szCs w:val="30"/>
        </w:rPr>
        <w:tab/>
        <w:t xml:space="preserve"> Обработка изолятора проводится по убытии заболевшего ребенка (детей).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11.</w:t>
      </w:r>
      <w:r w:rsidRPr="00133EAC">
        <w:rPr>
          <w:sz w:val="30"/>
          <w:szCs w:val="30"/>
        </w:rPr>
        <w:tab/>
        <w:t xml:space="preserve"> 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12.</w:t>
      </w:r>
      <w:r w:rsidRPr="00133EAC">
        <w:rPr>
          <w:sz w:val="30"/>
          <w:szCs w:val="30"/>
        </w:rPr>
        <w:tab/>
        <w:t xml:space="preserve"> В период подъема заболеваемости гриппом и ОРЗ родителям </w:t>
      </w:r>
      <w:r w:rsidRPr="00133EAC">
        <w:rPr>
          <w:sz w:val="30"/>
          <w:szCs w:val="30"/>
        </w:rPr>
        <w:lastRenderedPageBreak/>
        <w:t>детей школьного и дошкольного возраста рекомендовать следующее.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достаточная физическая активность соответственно возрасту ребенка;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закаливание — система</w:t>
      </w:r>
      <w:r w:rsidRPr="00133EAC">
        <w:rPr>
          <w:sz w:val="30"/>
          <w:szCs w:val="30"/>
        </w:rPr>
        <w:tab/>
        <w:t>процедур, способствующих</w:t>
      </w:r>
      <w:r w:rsidRPr="00133EAC">
        <w:rPr>
          <w:sz w:val="30"/>
          <w:szCs w:val="30"/>
        </w:rPr>
        <w:tab/>
        <w:t>повышению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сопротивляемости организма к неблагоприятным воздействиям внешней среды, выработке условно-рефлексных реакций терморегуляции с</w:t>
      </w:r>
      <w:r w:rsidRPr="00133EAC">
        <w:rPr>
          <w:sz w:val="30"/>
          <w:szCs w:val="30"/>
        </w:rPr>
        <w:tab/>
        <w:t>целью ее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Родителям рекомендуется регулярно проводить влажную уборку и часто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Организовать рациональный режим питания, труда и отдыха ребенка соответственно его возрасту.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Обучить ребенка правилам «респираторного этикета»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13.</w:t>
      </w:r>
      <w:r w:rsidRPr="00133EAC">
        <w:rPr>
          <w:sz w:val="30"/>
          <w:szCs w:val="30"/>
        </w:rPr>
        <w:tab/>
        <w:t>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2397F" w:rsidRDefault="0002397F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</w:p>
    <w:p w:rsidR="0002397F" w:rsidRDefault="0002397F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bookmarkStart w:id="0" w:name="_GoBack"/>
      <w:bookmarkEnd w:id="0"/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34262C" w:rsidRDefault="0034262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34262C" w:rsidRDefault="0034262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sectPr w:rsidR="00133EAC" w:rsidRPr="00133EAC" w:rsidSect="00133EA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BDF"/>
    <w:multiLevelType w:val="multilevel"/>
    <w:tmpl w:val="B7D4B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EAC"/>
    <w:rsid w:val="0002397F"/>
    <w:rsid w:val="00027174"/>
    <w:rsid w:val="00133EAC"/>
    <w:rsid w:val="0034262C"/>
    <w:rsid w:val="00375689"/>
    <w:rsid w:val="003D0F65"/>
    <w:rsid w:val="0058607F"/>
    <w:rsid w:val="007027E6"/>
    <w:rsid w:val="00C5370C"/>
    <w:rsid w:val="00C63068"/>
    <w:rsid w:val="00FB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3EAC"/>
    <w:rPr>
      <w:rFonts w:ascii="Times New Roman" w:eastAsia="Times New Roman" w:hAnsi="Times New Roman" w:cs="Times New Roman"/>
      <w:b/>
      <w:bCs/>
      <w:spacing w:val="-4"/>
      <w:sz w:val="44"/>
      <w:szCs w:val="4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133EAC"/>
    <w:rPr>
      <w:rFonts w:ascii="Times New Roman" w:eastAsia="Times New Roman" w:hAnsi="Times New Roman" w:cs="Times New Roman"/>
      <w:spacing w:val="-7"/>
      <w:sz w:val="44"/>
      <w:szCs w:val="44"/>
      <w:shd w:val="clear" w:color="auto" w:fill="FFFFFF"/>
    </w:rPr>
  </w:style>
  <w:style w:type="character" w:customStyle="1" w:styleId="1">
    <w:name w:val="Основной текст1"/>
    <w:basedOn w:val="a3"/>
    <w:rsid w:val="00133EAC"/>
    <w:rPr>
      <w:rFonts w:ascii="Times New Roman" w:eastAsia="Times New Roman" w:hAnsi="Times New Roman" w:cs="Times New Roman"/>
      <w:color w:val="000000"/>
      <w:spacing w:val="-7"/>
      <w:w w:val="100"/>
      <w:position w:val="0"/>
      <w:sz w:val="44"/>
      <w:szCs w:val="44"/>
      <w:u w:val="single"/>
      <w:shd w:val="clear" w:color="auto" w:fill="FFFFFF"/>
      <w:lang w:val="ru-RU" w:eastAsia="ru-RU" w:bidi="ru-RU"/>
    </w:rPr>
  </w:style>
  <w:style w:type="character" w:customStyle="1" w:styleId="20pt0pt">
    <w:name w:val="Основной текст + 20 pt;Полужирный;Интервал 0 pt"/>
    <w:basedOn w:val="a3"/>
    <w:rsid w:val="00133EAC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33EAC"/>
    <w:pPr>
      <w:widowControl w:val="0"/>
      <w:shd w:val="clear" w:color="auto" w:fill="FFFFFF"/>
      <w:spacing w:after="480" w:line="542" w:lineRule="exact"/>
      <w:ind w:hanging="1920"/>
    </w:pPr>
    <w:rPr>
      <w:rFonts w:ascii="Times New Roman" w:eastAsia="Times New Roman" w:hAnsi="Times New Roman" w:cs="Times New Roman"/>
      <w:b/>
      <w:bCs/>
      <w:spacing w:val="-4"/>
      <w:sz w:val="44"/>
      <w:szCs w:val="44"/>
    </w:rPr>
  </w:style>
  <w:style w:type="paragraph" w:customStyle="1" w:styleId="21">
    <w:name w:val="Основной текст2"/>
    <w:basedOn w:val="a"/>
    <w:link w:val="a3"/>
    <w:rsid w:val="00133EAC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spacing w:val="-7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023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boss_guest</dc:creator>
  <cp:keywords/>
  <dc:description/>
  <cp:lastModifiedBy>Direktor</cp:lastModifiedBy>
  <cp:revision>8</cp:revision>
  <cp:lastPrinted>2020-02-13T07:05:00Z</cp:lastPrinted>
  <dcterms:created xsi:type="dcterms:W3CDTF">2020-02-13T06:52:00Z</dcterms:created>
  <dcterms:modified xsi:type="dcterms:W3CDTF">2020-02-14T06:34:00Z</dcterms:modified>
</cp:coreProperties>
</file>