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C8" w:rsidRPr="003C3FC8" w:rsidRDefault="003C3FC8" w:rsidP="003C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C8">
        <w:rPr>
          <w:rFonts w:ascii="Times New Roman" w:hAnsi="Times New Roman" w:cs="Times New Roman"/>
          <w:b/>
          <w:sz w:val="28"/>
          <w:szCs w:val="28"/>
        </w:rPr>
        <w:t>МОУ «Задорская ООШ Сонковского района Тверской области»</w:t>
      </w:r>
    </w:p>
    <w:p w:rsidR="003C3FC8" w:rsidRPr="003C3FC8" w:rsidRDefault="003C3FC8" w:rsidP="003C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C8">
        <w:rPr>
          <w:rFonts w:ascii="Times New Roman" w:hAnsi="Times New Roman" w:cs="Times New Roman"/>
          <w:b/>
          <w:sz w:val="28"/>
          <w:szCs w:val="28"/>
        </w:rPr>
        <w:t xml:space="preserve">План мероприятий  по формированию и оценке функциональной грамотности обучающихся </w:t>
      </w:r>
    </w:p>
    <w:p w:rsidR="003C3FC8" w:rsidRPr="003C3FC8" w:rsidRDefault="003C3FC8" w:rsidP="003C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FC8">
        <w:rPr>
          <w:rFonts w:ascii="Times New Roman" w:hAnsi="Times New Roman" w:cs="Times New Roman"/>
          <w:b/>
          <w:sz w:val="28"/>
          <w:szCs w:val="28"/>
        </w:rPr>
        <w:t xml:space="preserve">на 2022-2023 учебный год </w:t>
      </w:r>
    </w:p>
    <w:p w:rsidR="003C3FC8" w:rsidRPr="003C3FC8" w:rsidRDefault="003C3FC8" w:rsidP="003C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FC8" w:rsidRPr="003C3FC8" w:rsidRDefault="003C3FC8" w:rsidP="003C3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FC8" w:rsidRPr="003C3FC8" w:rsidRDefault="003C3FC8" w:rsidP="003C3F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C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3C3FC8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и развития функциональной грамотности </w:t>
      </w:r>
      <w:proofErr w:type="gramStart"/>
      <w:r w:rsidRPr="003C3F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3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FC8" w:rsidRPr="003C3FC8" w:rsidRDefault="003C3FC8" w:rsidP="003C3FC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C3FC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3C3F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C3FC8" w:rsidRPr="003C3FC8" w:rsidRDefault="003C3FC8" w:rsidP="003C3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C8">
        <w:rPr>
          <w:rFonts w:ascii="Times New Roman" w:hAnsi="Times New Roman" w:cs="Times New Roman"/>
          <w:sz w:val="28"/>
          <w:szCs w:val="28"/>
        </w:rPr>
        <w:t xml:space="preserve">1. Изучение отечественной и международной практики развития функциональной грамотности </w:t>
      </w:r>
      <w:proofErr w:type="gramStart"/>
      <w:r w:rsidRPr="003C3F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3F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FC8" w:rsidRPr="003C3FC8" w:rsidRDefault="003C3FC8" w:rsidP="003C3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C8">
        <w:rPr>
          <w:rFonts w:ascii="Times New Roman" w:hAnsi="Times New Roman" w:cs="Times New Roman"/>
          <w:sz w:val="28"/>
          <w:szCs w:val="28"/>
        </w:rPr>
        <w:t xml:space="preserve">2. Определение механизмов реализации системы мер по развитию функциональной грамотности обучающихся. </w:t>
      </w:r>
    </w:p>
    <w:p w:rsidR="003C3FC8" w:rsidRPr="003C3FC8" w:rsidRDefault="003C3FC8" w:rsidP="003C3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C8">
        <w:rPr>
          <w:rFonts w:ascii="Times New Roman" w:hAnsi="Times New Roman" w:cs="Times New Roman"/>
          <w:sz w:val="28"/>
          <w:szCs w:val="28"/>
        </w:rPr>
        <w:t xml:space="preserve">3. Укрепление материально – технической базы кабинетов и системы дополнительного образования. </w:t>
      </w:r>
    </w:p>
    <w:tbl>
      <w:tblPr>
        <w:tblW w:w="10136" w:type="dxa"/>
        <w:tblBorders>
          <w:top w:val="single" w:sz="6" w:space="0" w:color="B24242"/>
          <w:left w:val="single" w:sz="6" w:space="0" w:color="B24242"/>
          <w:bottom w:val="single" w:sz="6" w:space="0" w:color="B24242"/>
          <w:right w:val="single" w:sz="6" w:space="0" w:color="B2424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4479"/>
        <w:gridCol w:w="1542"/>
        <w:gridCol w:w="1989"/>
        <w:gridCol w:w="1752"/>
      </w:tblGrid>
      <w:tr w:rsidR="003C3FC8" w:rsidRPr="003C3FC8" w:rsidTr="003C3FC8">
        <w:trPr>
          <w:tblHeader/>
        </w:trPr>
        <w:tc>
          <w:tcPr>
            <w:tcW w:w="374" w:type="dxa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9" w:type="dxa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Возможные мероприятия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Разработка и утверждение плана мероприятий, направленных на формирование и оценку функциональной грамотности учеников школы на новый учебный год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Август, ежегодно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3C3FC8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372FA"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воспитательную работу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функциональной грамотности школьников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Ежегодно, сентябрь и апрель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 результатам уровня </w:t>
            </w:r>
            <w:proofErr w:type="spellStart"/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учеников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3C3FC8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курсов внеурочной деятельности, направленных на формирование функциональной грамотности школьников. 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В течение учебного года 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Повышение уровня функциональной грамотности учеников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3C3FC8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учителя предметники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мероприятий плана воспитательной работы рабочей программы воспитания</w:t>
            </w:r>
            <w:proofErr w:type="gramEnd"/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Повышение уровня функциональной грамотности школьников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3C3FC8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воспитательную работу</w:t>
            </w:r>
            <w:r w:rsidR="005372FA"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3C3FC8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школы в курсах повышения квалификации, посвященных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 по отдельному плану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профессиональной компетентности педагогов по вопросу формирования функциональной </w:t>
            </w:r>
            <w:r w:rsidRPr="003C3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3C3FC8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3C3F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онлайн-уроков финансовой грамотности, уроков цифры, </w:t>
            </w:r>
            <w:proofErr w:type="spellStart"/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 уроков, уроков безопасности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Повышение уровня функциональной грамотности школьников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ШМО педагогов с целью обмена опытом реализации содержания и форм активизации </w:t>
            </w:r>
            <w:proofErr w:type="spellStart"/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 связей для формирования функциональной грамотности школьников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По плану ШМО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 реализации плана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3C3FC8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372FA" w:rsidRPr="003C3FC8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F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материалов: разработок уроков, занятий курсов внеурочной деятельности, методических рекомендаций и др.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Создание сборников инновационных продуктов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руководители ШМО, педагоги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F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Участие учеников школы в конкурсах, олимпиадах по 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Анализ результатов участия учеников, формирование функциональной грамотности школьников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3C3FC8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2FA" w:rsidRPr="003C3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372FA"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5372FA" w:rsidRPr="003C3FC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61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Обобщение опыта педагогов школы и представление опыта на заседаниях методических объединений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Март – апрель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Работа педагогов в соответствии с целью и задачами плана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61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</w:t>
            </w:r>
            <w:r w:rsidR="00DF6133">
              <w:rPr>
                <w:rFonts w:ascii="Times New Roman" w:hAnsi="Times New Roman" w:cs="Times New Roman"/>
                <w:sz w:val="24"/>
                <w:szCs w:val="24"/>
              </w:rPr>
              <w:t>одготовки учеников школы в форме</w:t>
            </w: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проверочных работа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DF6133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5372FA" w:rsidRPr="003C3FC8">
              <w:rPr>
                <w:rFonts w:ascii="Times New Roman" w:hAnsi="Times New Roman" w:cs="Times New Roman"/>
                <w:sz w:val="24"/>
                <w:szCs w:val="24"/>
              </w:rPr>
              <w:t xml:space="preserve"> – май, ежегодно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 результатам ВПР. Подготовка программы по устранению дефицитов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DF6133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72FA" w:rsidRPr="003C3FC8" w:rsidTr="005372FA">
        <w:trPr>
          <w:trHeight w:val="540"/>
        </w:trPr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6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мероприятий плана работы. Анализ работы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5372FA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 итогам реализации плана работы по формированию функциональной грамотности школьников. Совещание при директоре</w:t>
            </w:r>
          </w:p>
        </w:tc>
        <w:tc>
          <w:tcPr>
            <w:tcW w:w="0" w:type="auto"/>
            <w:tcBorders>
              <w:top w:val="single" w:sz="6" w:space="0" w:color="B24242"/>
              <w:left w:val="single" w:sz="6" w:space="0" w:color="B24242"/>
              <w:bottom w:val="single" w:sz="6" w:space="0" w:color="B24242"/>
              <w:right w:val="single" w:sz="6" w:space="0" w:color="B24242"/>
            </w:tcBorders>
            <w:vAlign w:val="center"/>
            <w:hideMark/>
          </w:tcPr>
          <w:p w:rsidR="005372FA" w:rsidRPr="003C3FC8" w:rsidRDefault="00DF6133" w:rsidP="003C3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372FA" w:rsidRPr="003C3FC8" w:rsidRDefault="005372FA" w:rsidP="003C3F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F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372FA" w:rsidRPr="003C3FC8" w:rsidRDefault="004E4F2E" w:rsidP="003C3F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372FA" w:rsidRPr="003C3FC8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  <w:hyperlink r:id="rId5" w:history="1">
        <w:r w:rsidR="005372FA" w:rsidRPr="003C3FC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br/>
        </w:r>
      </w:hyperlink>
    </w:p>
    <w:sectPr w:rsidR="005372FA" w:rsidRPr="003C3FC8" w:rsidSect="005372F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2FA"/>
    <w:rsid w:val="003C3FC8"/>
    <w:rsid w:val="004E4F2E"/>
    <w:rsid w:val="005372FA"/>
    <w:rsid w:val="00D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hyperlink" Target="javascript:window.print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Oksenchuk</dc:creator>
  <cp:lastModifiedBy>Direktor</cp:lastModifiedBy>
  <cp:revision>2</cp:revision>
  <dcterms:created xsi:type="dcterms:W3CDTF">2022-06-28T04:16:00Z</dcterms:created>
  <dcterms:modified xsi:type="dcterms:W3CDTF">2023-03-14T11:56:00Z</dcterms:modified>
</cp:coreProperties>
</file>