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A7A" w:rsidRPr="007F7A47" w:rsidRDefault="002E6A7A" w:rsidP="007F7A47">
      <w:pPr>
        <w:pStyle w:val="1"/>
        <w:jc w:val="center"/>
        <w:rPr>
          <w:rFonts w:ascii="Times New Roman" w:hAnsi="Times New Roman" w:cs="Times New Roman"/>
          <w:b/>
        </w:rPr>
      </w:pPr>
      <w:r w:rsidRPr="007F7A47">
        <w:rPr>
          <w:rFonts w:ascii="Times New Roman" w:hAnsi="Times New Roman" w:cs="Times New Roman"/>
          <w:b/>
        </w:rPr>
        <w:t>Предметный цикл обязательной части</w:t>
      </w:r>
    </w:p>
    <w:p w:rsidR="002E6A7A" w:rsidRDefault="002E6A7A" w:rsidP="007F7A47">
      <w:pPr>
        <w:pStyle w:val="1"/>
        <w:jc w:val="center"/>
        <w:rPr>
          <w:rFonts w:ascii="Times New Roman" w:hAnsi="Times New Roman" w:cs="Times New Roman"/>
          <w:b/>
        </w:rPr>
      </w:pPr>
      <w:r w:rsidRPr="007F7A47">
        <w:rPr>
          <w:rFonts w:ascii="Times New Roman" w:hAnsi="Times New Roman" w:cs="Times New Roman"/>
          <w:b/>
        </w:rPr>
        <w:t>ДПП «Струнные инструменты (скрипка, виолончель)»</w:t>
      </w:r>
    </w:p>
    <w:p w:rsidR="007F7A47" w:rsidRDefault="007F7A47" w:rsidP="007F7A47">
      <w:pPr>
        <w:pStyle w:val="1"/>
        <w:jc w:val="center"/>
        <w:rPr>
          <w:rFonts w:ascii="Times New Roman" w:hAnsi="Times New Roman" w:cs="Times New Roman"/>
          <w:b/>
        </w:rPr>
      </w:pPr>
    </w:p>
    <w:tbl>
      <w:tblPr>
        <w:tblW w:w="9522" w:type="dxa"/>
        <w:tblInd w:w="94" w:type="dxa"/>
        <w:tblLayout w:type="fixed"/>
        <w:tblLook w:val="0000" w:firstRow="0" w:lastRow="0" w:firstColumn="0" w:lastColumn="0" w:noHBand="0" w:noVBand="0"/>
      </w:tblPr>
      <w:tblGrid>
        <w:gridCol w:w="3097"/>
        <w:gridCol w:w="6425"/>
      </w:tblGrid>
      <w:tr w:rsidR="007F7A47" w:rsidRPr="000A1841" w:rsidTr="00CE6D68">
        <w:trPr>
          <w:trHeight w:val="253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bottom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sz w:val="20"/>
                <w:szCs w:val="20"/>
              </w:rPr>
              <w:t>Обязательная часть</w:t>
            </w:r>
          </w:p>
        </w:tc>
      </w:tr>
      <w:tr w:rsidR="007F7A47" w:rsidRPr="000A1841" w:rsidTr="00D7322B">
        <w:trPr>
          <w:trHeight w:val="315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F7A47" w:rsidRPr="000A1841" w:rsidRDefault="007F7A47" w:rsidP="007F7A47">
            <w:pPr>
              <w:pStyle w:val="a3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Музыкальное исполнительство</w:t>
            </w: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ПО.01.УП.01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 xml:space="preserve">Специальность </w:t>
            </w: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ПО.01.УП.02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Ансамбль</w:t>
            </w: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ПО.01.УП.03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Фортепиано</w:t>
            </w:r>
          </w:p>
        </w:tc>
      </w:tr>
      <w:tr w:rsidR="007F7A47" w:rsidRPr="000A1841" w:rsidTr="007F7A47">
        <w:trPr>
          <w:trHeight w:val="315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ПО.01.УП.04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vertAlign w:val="superscript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Хоровой класс</w:t>
            </w:r>
          </w:p>
        </w:tc>
      </w:tr>
      <w:tr w:rsidR="007F7A47" w:rsidRPr="000A1841" w:rsidTr="00147467">
        <w:trPr>
          <w:trHeight w:val="315"/>
        </w:trPr>
        <w:tc>
          <w:tcPr>
            <w:tcW w:w="9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:rsidR="007F7A47" w:rsidRPr="000A1841" w:rsidRDefault="007F7A47" w:rsidP="007F7A47">
            <w:pPr>
              <w:pStyle w:val="a3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  <w:t>Теория и история музыки</w:t>
            </w:r>
          </w:p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ПО.02.УП.01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Сольфеджио</w:t>
            </w: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ПО.02.УП.02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Слушание музыки</w:t>
            </w:r>
          </w:p>
        </w:tc>
      </w:tr>
      <w:tr w:rsidR="007F7A47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A47" w:rsidRPr="000A1841" w:rsidRDefault="007F7A47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A1841">
              <w:rPr>
                <w:rFonts w:ascii="Times New Roman" w:hAnsi="Times New Roman"/>
                <w:bCs/>
                <w:sz w:val="20"/>
                <w:szCs w:val="20"/>
              </w:rPr>
              <w:t>Музыкальная литература (зарубежная, отечественная)</w:t>
            </w:r>
          </w:p>
        </w:tc>
      </w:tr>
      <w:tr w:rsidR="00A746B2" w:rsidRPr="000A1841" w:rsidTr="007F7A47">
        <w:trPr>
          <w:trHeight w:val="300"/>
        </w:trPr>
        <w:tc>
          <w:tcPr>
            <w:tcW w:w="3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B2" w:rsidRPr="000A1841" w:rsidRDefault="00A746B2" w:rsidP="00B62B6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ПО.02.УП.03</w:t>
            </w:r>
          </w:p>
        </w:tc>
        <w:tc>
          <w:tcPr>
            <w:tcW w:w="6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46B2" w:rsidRPr="000A1841" w:rsidRDefault="00A746B2" w:rsidP="00B62B6E">
            <w:pPr>
              <w:pStyle w:val="a3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Элементарная теория музыки</w:t>
            </w:r>
          </w:p>
        </w:tc>
      </w:tr>
    </w:tbl>
    <w:p w:rsidR="007F7A47" w:rsidRDefault="007F7A47" w:rsidP="007F7A47">
      <w:pPr>
        <w:pStyle w:val="1"/>
        <w:jc w:val="center"/>
        <w:rPr>
          <w:rFonts w:ascii="Times New Roman" w:hAnsi="Times New Roman" w:cs="Times New Roman"/>
          <w:b/>
        </w:rPr>
      </w:pPr>
    </w:p>
    <w:p w:rsidR="002E6A7A" w:rsidRPr="002E6A7A" w:rsidRDefault="002E6A7A" w:rsidP="002E6A7A">
      <w:pPr>
        <w:jc w:val="center"/>
        <w:rPr>
          <w:rFonts w:ascii="Times New Roman" w:hAnsi="Times New Roman"/>
          <w:b/>
          <w:sz w:val="24"/>
          <w:szCs w:val="24"/>
        </w:rPr>
      </w:pPr>
      <w:r w:rsidRPr="002E6A7A">
        <w:rPr>
          <w:rFonts w:ascii="Times New Roman" w:hAnsi="Times New Roman"/>
          <w:b/>
          <w:sz w:val="24"/>
          <w:szCs w:val="24"/>
        </w:rPr>
        <w:t>Учебный предмет «Специальность»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1. </w:t>
      </w:r>
      <w:r w:rsidRPr="002E6A7A">
        <w:rPr>
          <w:rFonts w:ascii="Times New Roman" w:hAnsi="Times New Roman"/>
          <w:b/>
          <w:i/>
          <w:sz w:val="24"/>
          <w:szCs w:val="24"/>
        </w:rPr>
        <w:t>Характеристика учебного предмета, его место и роль в образовательном процессе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     Программа учебного предмета «Специальность»  по виду инструмента «скрипка, виолончель», далее – «Специальность (скрипка, виолончель)»,  разработана  на  основе  и  с  учетом  федеральных  государственных  требований  к  дополнительной  предпрофес</w:t>
      </w:r>
      <w:r w:rsidR="00387169">
        <w:rPr>
          <w:rFonts w:ascii="Times New Roman" w:hAnsi="Times New Roman"/>
          <w:sz w:val="24"/>
          <w:szCs w:val="24"/>
        </w:rPr>
        <w:t xml:space="preserve">сиональной </w:t>
      </w:r>
      <w:r w:rsidRPr="002E6A7A">
        <w:rPr>
          <w:rFonts w:ascii="Times New Roman" w:hAnsi="Times New Roman"/>
          <w:sz w:val="24"/>
          <w:szCs w:val="24"/>
        </w:rPr>
        <w:t xml:space="preserve"> программе  в  области  музыкального  искусства  «Струнные инструменты» и на основе практической деятельности преподавателей оркестрового отделения школы.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   Учебный предмет «Специальность (скрипка)» направлен на приобретение детьми знаний, умений и навыков игры на скрипке, получение ими художественного образования, а также на эстетическое воспитание и духовно- нравственное развитие ученика.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 Обучение детей в области музыкального искусства ставит </w:t>
      </w:r>
      <w:proofErr w:type="gramStart"/>
      <w:r w:rsidRPr="002E6A7A">
        <w:rPr>
          <w:rFonts w:ascii="Times New Roman" w:hAnsi="Times New Roman"/>
          <w:sz w:val="24"/>
          <w:szCs w:val="24"/>
        </w:rPr>
        <w:t>перед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педагогом ряд задач как учебных, так и воспитательных. Решения </w:t>
      </w:r>
      <w:proofErr w:type="gramStart"/>
      <w:r w:rsidRPr="002E6A7A">
        <w:rPr>
          <w:rFonts w:ascii="Times New Roman" w:hAnsi="Times New Roman"/>
          <w:sz w:val="24"/>
          <w:szCs w:val="24"/>
        </w:rPr>
        <w:t>основных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вопросов в этой сфере образования направлены на раскрытие и развитие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индивидуальных способностей учащихся, а для наиболее одаренных из них - на их дальнейшую профессиональную деятельность.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Примерный учебный план по </w:t>
      </w:r>
      <w:proofErr w:type="gramStart"/>
      <w:r w:rsidRPr="002E6A7A">
        <w:rPr>
          <w:rFonts w:ascii="Times New Roman" w:hAnsi="Times New Roman"/>
          <w:sz w:val="24"/>
          <w:szCs w:val="24"/>
        </w:rPr>
        <w:t>дополнительной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 предпрофессиональной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общеобразовательной программе в области искусства «Струнные инструменты (скрипка</w:t>
      </w:r>
      <w:r w:rsidR="001A6BBA">
        <w:rPr>
          <w:rFonts w:ascii="Times New Roman" w:hAnsi="Times New Roman"/>
          <w:sz w:val="24"/>
          <w:szCs w:val="24"/>
        </w:rPr>
        <w:t>, виолончель</w:t>
      </w:r>
      <w:r w:rsidRPr="002E6A7A">
        <w:rPr>
          <w:rFonts w:ascii="Times New Roman" w:hAnsi="Times New Roman"/>
          <w:sz w:val="24"/>
          <w:szCs w:val="24"/>
        </w:rPr>
        <w:t xml:space="preserve">)» </w:t>
      </w:r>
      <w:proofErr w:type="gramStart"/>
      <w:r w:rsidRPr="002E6A7A">
        <w:rPr>
          <w:rFonts w:ascii="Times New Roman" w:hAnsi="Times New Roman"/>
          <w:sz w:val="24"/>
          <w:szCs w:val="24"/>
        </w:rPr>
        <w:t>направлен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 на приобретение обучающимися музыкально-исполнитель</w:t>
      </w:r>
      <w:r>
        <w:rPr>
          <w:rFonts w:ascii="Times New Roman" w:hAnsi="Times New Roman"/>
          <w:sz w:val="24"/>
          <w:szCs w:val="24"/>
        </w:rPr>
        <w:t xml:space="preserve">ских знаний, умений, навыков.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2. Срок реализации учебного предмета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Срок реализации учебного предмета «Специальность (скрипка</w:t>
      </w:r>
      <w:r w:rsidR="001A6BBA">
        <w:rPr>
          <w:rFonts w:ascii="Times New Roman" w:hAnsi="Times New Roman"/>
          <w:sz w:val="24"/>
          <w:szCs w:val="24"/>
        </w:rPr>
        <w:t>, виолончель</w:t>
      </w:r>
      <w:r w:rsidRPr="002E6A7A">
        <w:rPr>
          <w:rFonts w:ascii="Times New Roman" w:hAnsi="Times New Roman"/>
          <w:sz w:val="24"/>
          <w:szCs w:val="24"/>
        </w:rPr>
        <w:t xml:space="preserve">)» для детей, поступивших в образовательное учреждение в первый класс в возрасте: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– с шести лет шести месяцев до девяти лет - составляет 8 лет.</w:t>
      </w:r>
    </w:p>
    <w:p w:rsidR="002E6A7A" w:rsidRPr="002E6A7A" w:rsidRDefault="002E6A7A" w:rsidP="001A6B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мо</w:t>
      </w:r>
      <w:r>
        <w:rPr>
          <w:rFonts w:ascii="Times New Roman" w:hAnsi="Times New Roman"/>
          <w:sz w:val="24"/>
          <w:szCs w:val="24"/>
        </w:rPr>
        <w:t>жет быть увеличен на один год.</w:t>
      </w:r>
    </w:p>
    <w:p w:rsidR="002E6A7A" w:rsidRPr="002E6A7A" w:rsidRDefault="002E6A7A" w:rsidP="001A6BB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3.</w:t>
      </w:r>
      <w:r>
        <w:rPr>
          <w:rFonts w:ascii="Times New Roman" w:hAnsi="Times New Roman"/>
          <w:b/>
          <w:i/>
          <w:sz w:val="24"/>
          <w:szCs w:val="24"/>
        </w:rPr>
        <w:t> </w:t>
      </w:r>
      <w:r w:rsidRPr="002E6A7A">
        <w:rPr>
          <w:rFonts w:ascii="Times New Roman" w:hAnsi="Times New Roman"/>
          <w:b/>
          <w:i/>
          <w:sz w:val="24"/>
          <w:szCs w:val="24"/>
        </w:rPr>
        <w:t xml:space="preserve">Объем учебного времени </w:t>
      </w:r>
      <w:r w:rsidRPr="002E6A7A">
        <w:rPr>
          <w:rFonts w:ascii="Times New Roman" w:hAnsi="Times New Roman"/>
          <w:sz w:val="24"/>
          <w:szCs w:val="24"/>
        </w:rPr>
        <w:t>предусмотренный учебным планом образовательного учреждения на реализацию учебного предмета «Специальность (скрипка</w:t>
      </w:r>
      <w:r w:rsidR="001A6BBA">
        <w:rPr>
          <w:rFonts w:ascii="Times New Roman" w:hAnsi="Times New Roman"/>
          <w:sz w:val="24"/>
          <w:szCs w:val="24"/>
        </w:rPr>
        <w:t>, виолончель</w:t>
      </w:r>
      <w:r w:rsidRPr="002E6A7A">
        <w:rPr>
          <w:rFonts w:ascii="Times New Roman" w:hAnsi="Times New Roman"/>
          <w:sz w:val="24"/>
          <w:szCs w:val="24"/>
        </w:rPr>
        <w:t>)»: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2551"/>
        <w:gridCol w:w="2410"/>
      </w:tblGrid>
      <w:tr w:rsidR="002E6A7A" w:rsidRPr="002E6A7A" w:rsidTr="00B62B6E">
        <w:tc>
          <w:tcPr>
            <w:tcW w:w="4395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7A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2551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7A">
              <w:rPr>
                <w:rFonts w:ascii="Times New Roman" w:hAnsi="Times New Roman"/>
                <w:b/>
                <w:sz w:val="24"/>
                <w:szCs w:val="24"/>
              </w:rPr>
              <w:t>8 лет</w:t>
            </w:r>
          </w:p>
        </w:tc>
        <w:tc>
          <w:tcPr>
            <w:tcW w:w="2410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E6A7A">
              <w:rPr>
                <w:rFonts w:ascii="Times New Roman" w:hAnsi="Times New Roman"/>
                <w:b/>
                <w:sz w:val="24"/>
                <w:szCs w:val="24"/>
              </w:rPr>
              <w:t>9 класс</w:t>
            </w:r>
          </w:p>
        </w:tc>
      </w:tr>
      <w:tr w:rsidR="002E6A7A" w:rsidRPr="002E6A7A" w:rsidTr="00B62B6E">
        <w:tc>
          <w:tcPr>
            <w:tcW w:w="4395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Максимальная учебная нагрузка</w:t>
            </w:r>
          </w:p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lastRenderedPageBreak/>
              <w:t>(в часах)</w:t>
            </w:r>
          </w:p>
        </w:tc>
        <w:tc>
          <w:tcPr>
            <w:tcW w:w="2551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lastRenderedPageBreak/>
              <w:t>1777</w:t>
            </w:r>
          </w:p>
        </w:tc>
        <w:tc>
          <w:tcPr>
            <w:tcW w:w="2410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297</w:t>
            </w:r>
          </w:p>
        </w:tc>
      </w:tr>
      <w:tr w:rsidR="002E6A7A" w:rsidRPr="002E6A7A" w:rsidTr="00B62B6E">
        <w:tc>
          <w:tcPr>
            <w:tcW w:w="4395" w:type="dxa"/>
          </w:tcPr>
          <w:p w:rsid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Количество часов </w:t>
            </w:r>
            <w:proofErr w:type="gramStart"/>
            <w:r w:rsidRPr="002E6A7A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2E6A7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2E6A7A">
              <w:rPr>
                <w:rFonts w:ascii="Times New Roman" w:hAnsi="Times New Roman"/>
                <w:sz w:val="24"/>
                <w:szCs w:val="24"/>
              </w:rPr>
              <w:t>удиторные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E6A7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2551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592 99</w:t>
            </w:r>
          </w:p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</w:tr>
      <w:tr w:rsidR="002E6A7A" w:rsidRPr="002E6A7A" w:rsidTr="00B62B6E">
        <w:tc>
          <w:tcPr>
            <w:tcW w:w="4395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 xml:space="preserve">Количество часов на </w:t>
            </w:r>
            <w:proofErr w:type="gramStart"/>
            <w:r w:rsidRPr="002E6A7A">
              <w:rPr>
                <w:rFonts w:ascii="Times New Roman" w:hAnsi="Times New Roman"/>
                <w:sz w:val="24"/>
                <w:szCs w:val="24"/>
              </w:rPr>
              <w:t>внеаудиторную</w:t>
            </w:r>
            <w:proofErr w:type="gramEnd"/>
          </w:p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(самостоятельную) работу</w:t>
            </w:r>
          </w:p>
        </w:tc>
        <w:tc>
          <w:tcPr>
            <w:tcW w:w="2551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1185</w:t>
            </w:r>
          </w:p>
        </w:tc>
        <w:tc>
          <w:tcPr>
            <w:tcW w:w="2410" w:type="dxa"/>
          </w:tcPr>
          <w:p w:rsidR="002E6A7A" w:rsidRPr="002E6A7A" w:rsidRDefault="002E6A7A" w:rsidP="002E6A7A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E6A7A">
              <w:rPr>
                <w:rFonts w:ascii="Times New Roman" w:hAnsi="Times New Roman"/>
                <w:sz w:val="24"/>
                <w:szCs w:val="24"/>
              </w:rPr>
              <w:t>198</w:t>
            </w:r>
          </w:p>
        </w:tc>
      </w:tr>
    </w:tbl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4. Форма проведения учебных аудиторных занятий</w:t>
      </w:r>
      <w:r w:rsidRPr="002E6A7A">
        <w:rPr>
          <w:rFonts w:ascii="Times New Roman" w:hAnsi="Times New Roman"/>
          <w:sz w:val="24"/>
          <w:szCs w:val="24"/>
        </w:rPr>
        <w:t xml:space="preserve">: индивидуальная,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рекомендуе</w:t>
      </w:r>
      <w:r>
        <w:rPr>
          <w:rFonts w:ascii="Times New Roman" w:hAnsi="Times New Roman"/>
          <w:sz w:val="24"/>
          <w:szCs w:val="24"/>
        </w:rPr>
        <w:t>мая продолжительность урока - 40</w:t>
      </w:r>
      <w:r w:rsidRPr="002E6A7A">
        <w:rPr>
          <w:rFonts w:ascii="Times New Roman" w:hAnsi="Times New Roman"/>
          <w:sz w:val="24"/>
          <w:szCs w:val="24"/>
        </w:rPr>
        <w:t xml:space="preserve"> минут.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5. Цели и задачи учебного предмета: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E6A7A">
        <w:rPr>
          <w:rFonts w:ascii="Times New Roman" w:hAnsi="Times New Roman"/>
          <w:b/>
          <w:sz w:val="24"/>
          <w:szCs w:val="24"/>
        </w:rPr>
        <w:t xml:space="preserve">Цель: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развитие музыкально-творческих способностей учащегося на основе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приобретенных им знаний, умений и навыков в области </w:t>
      </w:r>
      <w:proofErr w:type="gramStart"/>
      <w:r w:rsidRPr="002E6A7A">
        <w:rPr>
          <w:rFonts w:ascii="Times New Roman" w:hAnsi="Times New Roman"/>
          <w:sz w:val="24"/>
          <w:szCs w:val="24"/>
        </w:rPr>
        <w:t>скрипичного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исполнительства, а также выявление наиболее одаренных детей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2E6A7A">
        <w:rPr>
          <w:rFonts w:ascii="Times New Roman" w:hAnsi="Times New Roman"/>
          <w:b/>
          <w:sz w:val="24"/>
          <w:szCs w:val="24"/>
        </w:rPr>
        <w:t>Задачи: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E6A7A">
        <w:rPr>
          <w:rFonts w:ascii="Times New Roman" w:hAnsi="Times New Roman"/>
          <w:sz w:val="24"/>
          <w:szCs w:val="24"/>
        </w:rPr>
        <w:t xml:space="preserve">формирование у обучающихся комплекса исполнительских навыков,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позволяющих воспринимать, осваивать и исполнять на скрипке произведения различных жанров и форм в соответствии с ФГТ;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- </w:t>
      </w:r>
      <w:r w:rsidRPr="002E6A7A">
        <w:rPr>
          <w:rFonts w:ascii="Times New Roman" w:hAnsi="Times New Roman"/>
          <w:sz w:val="24"/>
          <w:szCs w:val="24"/>
        </w:rPr>
        <w:t>развитие интереса к классической музыке и музыкальному творчеству;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 </w:t>
      </w:r>
      <w:r w:rsidRPr="002E6A7A">
        <w:rPr>
          <w:rFonts w:ascii="Times New Roman" w:hAnsi="Times New Roman"/>
          <w:sz w:val="24"/>
          <w:szCs w:val="24"/>
        </w:rPr>
        <w:t>развитие музыкальных способностей: слуха, ритма, памяти, музыкальности и артистизма;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E6A7A">
        <w:rPr>
          <w:rFonts w:ascii="Times New Roman" w:hAnsi="Times New Roman"/>
          <w:sz w:val="24"/>
          <w:szCs w:val="24"/>
        </w:rPr>
        <w:t xml:space="preserve">освоение учащимися музыкальной грамоты, необходимой для владения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инструментом в пределах программы учебного предмета;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E6A7A">
        <w:rPr>
          <w:rFonts w:ascii="Times New Roman" w:hAnsi="Times New Roman"/>
          <w:sz w:val="24"/>
          <w:szCs w:val="24"/>
        </w:rPr>
        <w:t>приобретение учащимися опыта творческой деятельности и публичных выступлений;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E6A7A">
        <w:rPr>
          <w:rFonts w:ascii="Times New Roman" w:hAnsi="Times New Roman"/>
          <w:sz w:val="24"/>
          <w:szCs w:val="24"/>
        </w:rPr>
        <w:t>приобретение учащимися умений и навыков, необходимых в сольном, ансамблевом и оркестровом исполнительстве.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6. Обоснование структуры программы учебного предмета</w:t>
      </w:r>
      <w:r>
        <w:rPr>
          <w:rFonts w:ascii="Times New Roman" w:hAnsi="Times New Roman"/>
          <w:sz w:val="24"/>
          <w:szCs w:val="24"/>
        </w:rPr>
        <w:t>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Программа содержит необходимые для организации занятий параметры: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сведения о затратах учебного времени, предусмотренного на освоение учебного предмета;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распределение учебного материала по годам обучения;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описание дидактических единиц учебного предмета;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требования к уровню подготовки </w:t>
      </w:r>
      <w:proofErr w:type="gramStart"/>
      <w:r w:rsidRPr="002E6A7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E6A7A">
        <w:rPr>
          <w:rFonts w:ascii="Times New Roman" w:hAnsi="Times New Roman"/>
          <w:sz w:val="24"/>
          <w:szCs w:val="24"/>
        </w:rPr>
        <w:t xml:space="preserve">;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формы и методы контроля, система оценок;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методическое обеспечение учебного процесса.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В соответствие с данными направлениями строится основной раздел программы «Содержание учебного предмета».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7. Методы обучения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Для достижения поставленной цели и реализации задач предмета используются следующие методы обучения: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словесный (рассказ, беседа, объяснение);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метод упражнений и повторений (выработка игровых навыков ученика, работа над художественно-образной сферой произведения);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метод показа (показ педагогом игровых движений, исполнение педагогом пьес с использованием многообразных  вариантов показа);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A7A">
        <w:rPr>
          <w:rFonts w:ascii="Times New Roman" w:hAnsi="Times New Roman"/>
          <w:sz w:val="24"/>
          <w:szCs w:val="24"/>
        </w:rPr>
        <w:t xml:space="preserve">- объяснительно-иллюстративный (педагог играет произведение ученика </w:t>
      </w:r>
      <w:proofErr w:type="gramEnd"/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и попутно объясняет);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репродуктивный метод (повторение учеником игровых приемов по образцу учителя);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proofErr w:type="gramStart"/>
      <w:r w:rsidRPr="002E6A7A">
        <w:rPr>
          <w:rFonts w:ascii="Times New Roman" w:hAnsi="Times New Roman"/>
          <w:sz w:val="24"/>
          <w:szCs w:val="24"/>
        </w:rPr>
        <w:t xml:space="preserve">- метод проблемного изложения (педагог ставит  и сам решает проблему, </w:t>
      </w:r>
      <w:proofErr w:type="gramEnd"/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показывая при этом ученику разные пути и варианты решения);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частично-поисковый (ученик участвует в поисках решения поставленной задачи).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lastRenderedPageBreak/>
        <w:t xml:space="preserve">       Выбор методов зависит от возраста и индивидуальных особенностей учащегося.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b/>
          <w:i/>
          <w:sz w:val="24"/>
          <w:szCs w:val="24"/>
        </w:rPr>
      </w:pPr>
      <w:r w:rsidRPr="002E6A7A">
        <w:rPr>
          <w:rFonts w:ascii="Times New Roman" w:hAnsi="Times New Roman"/>
          <w:b/>
          <w:i/>
          <w:sz w:val="24"/>
          <w:szCs w:val="24"/>
        </w:rPr>
        <w:t>8. Описание материально-технических условий реализации учебного предмета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 Материально-техническая б</w:t>
      </w:r>
      <w:r>
        <w:rPr>
          <w:rFonts w:ascii="Times New Roman" w:hAnsi="Times New Roman"/>
          <w:sz w:val="24"/>
          <w:szCs w:val="24"/>
        </w:rPr>
        <w:t xml:space="preserve">аза МБУ ДО «ДМШ № 36» </w:t>
      </w:r>
      <w:r w:rsidRPr="002E6A7A">
        <w:rPr>
          <w:rFonts w:ascii="Times New Roman" w:hAnsi="Times New Roman"/>
          <w:sz w:val="24"/>
          <w:szCs w:val="24"/>
        </w:rPr>
        <w:t xml:space="preserve">соответствует  санитарным и противопожарным нормам, нормам охраны труда. 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Учебные аудитории для занятий по учебному предмету «Специальность </w:t>
      </w:r>
      <w:r>
        <w:rPr>
          <w:rFonts w:ascii="Times New Roman" w:hAnsi="Times New Roman"/>
          <w:sz w:val="24"/>
          <w:szCs w:val="24"/>
        </w:rPr>
        <w:t>(скрипка</w:t>
      </w:r>
      <w:r w:rsidR="001477A7">
        <w:rPr>
          <w:rFonts w:ascii="Times New Roman" w:hAnsi="Times New Roman"/>
          <w:sz w:val="24"/>
          <w:szCs w:val="24"/>
        </w:rPr>
        <w:t>, виолончель</w:t>
      </w:r>
      <w:r>
        <w:rPr>
          <w:rFonts w:ascii="Times New Roman" w:hAnsi="Times New Roman"/>
          <w:sz w:val="24"/>
          <w:szCs w:val="24"/>
        </w:rPr>
        <w:t xml:space="preserve">)» проходят </w:t>
      </w:r>
      <w:r w:rsidRPr="002E6A7A">
        <w:rPr>
          <w:rFonts w:ascii="Times New Roman" w:hAnsi="Times New Roman"/>
          <w:sz w:val="24"/>
          <w:szCs w:val="24"/>
        </w:rPr>
        <w:t xml:space="preserve">в просторном с  хорошей  акустикой (с учетом индивидуальной  и  коллективной  форм  </w:t>
      </w:r>
      <w:proofErr w:type="spellStart"/>
      <w:r w:rsidRPr="002E6A7A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2E6A7A">
        <w:rPr>
          <w:rFonts w:ascii="Times New Roman" w:hAnsi="Times New Roman"/>
          <w:sz w:val="24"/>
          <w:szCs w:val="24"/>
        </w:rPr>
        <w:t xml:space="preserve">) теплом, хорошо освещенном и  проветриваемом помещении,  иметь площадь не менее 6 </w:t>
      </w:r>
      <w:proofErr w:type="spellStart"/>
      <w:r w:rsidRPr="002E6A7A">
        <w:rPr>
          <w:rFonts w:ascii="Times New Roman" w:hAnsi="Times New Roman"/>
          <w:sz w:val="24"/>
          <w:szCs w:val="24"/>
        </w:rPr>
        <w:t>кв.м</w:t>
      </w:r>
      <w:proofErr w:type="spellEnd"/>
      <w:r w:rsidRPr="002E6A7A">
        <w:rPr>
          <w:rFonts w:ascii="Times New Roman" w:hAnsi="Times New Roman"/>
          <w:sz w:val="24"/>
          <w:szCs w:val="24"/>
        </w:rPr>
        <w:t xml:space="preserve">., зал для концертных выступлений. 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МБУ ДО «ДМШ № 36» </w:t>
      </w:r>
      <w:r w:rsidRPr="002E6A7A">
        <w:rPr>
          <w:rFonts w:ascii="Times New Roman" w:hAnsi="Times New Roman"/>
          <w:sz w:val="24"/>
          <w:szCs w:val="24"/>
        </w:rPr>
        <w:t xml:space="preserve"> обеспечивает оборудование учебного кабинета: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</w:t>
      </w:r>
      <w:r w:rsidR="001477A7">
        <w:rPr>
          <w:rFonts w:ascii="Times New Roman" w:hAnsi="Times New Roman"/>
          <w:sz w:val="24"/>
          <w:szCs w:val="24"/>
        </w:rPr>
        <w:t xml:space="preserve"> </w:t>
      </w:r>
      <w:r w:rsidRPr="002E6A7A">
        <w:rPr>
          <w:rFonts w:ascii="Times New Roman" w:hAnsi="Times New Roman"/>
          <w:sz w:val="24"/>
          <w:szCs w:val="24"/>
        </w:rPr>
        <w:t>фортепиано;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</w:t>
      </w:r>
      <w:r w:rsidR="001477A7">
        <w:rPr>
          <w:rFonts w:ascii="Times New Roman" w:hAnsi="Times New Roman"/>
          <w:sz w:val="24"/>
          <w:szCs w:val="24"/>
        </w:rPr>
        <w:t xml:space="preserve"> </w:t>
      </w:r>
      <w:r w:rsidRPr="002E6A7A">
        <w:rPr>
          <w:rFonts w:ascii="Times New Roman" w:hAnsi="Times New Roman"/>
          <w:sz w:val="24"/>
          <w:szCs w:val="24"/>
        </w:rPr>
        <w:t xml:space="preserve"> пюпитры;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- </w:t>
      </w:r>
      <w:r w:rsidR="001477A7">
        <w:rPr>
          <w:rFonts w:ascii="Times New Roman" w:hAnsi="Times New Roman"/>
          <w:sz w:val="24"/>
          <w:szCs w:val="24"/>
        </w:rPr>
        <w:t xml:space="preserve"> </w:t>
      </w:r>
      <w:r w:rsidRPr="002E6A7A">
        <w:rPr>
          <w:rFonts w:ascii="Times New Roman" w:hAnsi="Times New Roman"/>
          <w:sz w:val="24"/>
          <w:szCs w:val="24"/>
        </w:rPr>
        <w:t>метроном;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</w:t>
      </w:r>
      <w:r w:rsidR="001477A7">
        <w:rPr>
          <w:rFonts w:ascii="Times New Roman" w:hAnsi="Times New Roman"/>
          <w:sz w:val="24"/>
          <w:szCs w:val="24"/>
        </w:rPr>
        <w:t> </w:t>
      </w:r>
      <w:r w:rsidRPr="002E6A7A">
        <w:rPr>
          <w:rFonts w:ascii="Times New Roman" w:hAnsi="Times New Roman"/>
          <w:sz w:val="24"/>
          <w:szCs w:val="24"/>
        </w:rPr>
        <w:t xml:space="preserve">приспособления  для  содержания и хранения учебно-методических материалов </w:t>
      </w:r>
      <w:r w:rsidR="00A746B2">
        <w:rPr>
          <w:rFonts w:ascii="Times New Roman" w:hAnsi="Times New Roman"/>
          <w:sz w:val="24"/>
          <w:szCs w:val="24"/>
        </w:rPr>
        <w:t>(стеллажи,  шкаф, полки и  т.д.</w:t>
      </w:r>
      <w:bookmarkStart w:id="0" w:name="_GoBack"/>
      <w:bookmarkEnd w:id="0"/>
      <w:r w:rsidRPr="002E6A7A">
        <w:rPr>
          <w:rFonts w:ascii="Times New Roman" w:hAnsi="Times New Roman"/>
          <w:sz w:val="24"/>
          <w:szCs w:val="24"/>
        </w:rPr>
        <w:t>);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</w:t>
      </w:r>
      <w:r w:rsidR="001477A7">
        <w:rPr>
          <w:rFonts w:ascii="Times New Roman" w:hAnsi="Times New Roman"/>
          <w:sz w:val="24"/>
          <w:szCs w:val="24"/>
        </w:rPr>
        <w:t xml:space="preserve"> </w:t>
      </w:r>
      <w:r w:rsidRPr="002E6A7A">
        <w:rPr>
          <w:rFonts w:ascii="Times New Roman" w:hAnsi="Times New Roman"/>
          <w:sz w:val="24"/>
          <w:szCs w:val="24"/>
        </w:rPr>
        <w:t>стулья;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 наличие аудиозаписей и видеозаписей, необходимой аппаратуры,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      Методическое обеспечение учебного процесса: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 xml:space="preserve"> - учебные издания: сборники  музыкальных произведений, гамм,  упражнений, этюдов;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 методическая и учебная литература;</w:t>
      </w:r>
    </w:p>
    <w:p w:rsidR="002E6A7A" w:rsidRPr="002E6A7A" w:rsidRDefault="002E6A7A" w:rsidP="002E6A7A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2E6A7A">
        <w:rPr>
          <w:rFonts w:ascii="Times New Roman" w:hAnsi="Times New Roman"/>
          <w:sz w:val="24"/>
          <w:szCs w:val="24"/>
        </w:rPr>
        <w:t>- справочная литература: музыкальные словари, энциклопедии.</w:t>
      </w:r>
    </w:p>
    <w:p w:rsidR="002E6A7A" w:rsidRPr="00AD5B31" w:rsidRDefault="002E6A7A" w:rsidP="002E6A7A">
      <w:pPr>
        <w:pStyle w:val="Body1"/>
        <w:spacing w:line="276" w:lineRule="auto"/>
        <w:jc w:val="both"/>
        <w:rPr>
          <w:rFonts w:ascii="Times New Roman" w:hAnsi="Times New Roman"/>
          <w:b/>
          <w:color w:val="auto"/>
          <w:szCs w:val="24"/>
          <w:lang w:val="ru-RU"/>
        </w:rPr>
      </w:pPr>
    </w:p>
    <w:p w:rsidR="002E6A7A" w:rsidRPr="002E6A7A" w:rsidRDefault="002E6A7A" w:rsidP="002E6A7A">
      <w:pPr>
        <w:jc w:val="center"/>
        <w:rPr>
          <w:rFonts w:ascii="Times New Roman" w:hAnsi="Times New Roman"/>
          <w:bCs/>
          <w:sz w:val="24"/>
          <w:szCs w:val="24"/>
          <w:shd w:val="clear" w:color="auto" w:fill="FFFFFF"/>
        </w:rPr>
      </w:pPr>
      <w:r w:rsidRPr="002E6A7A">
        <w:rPr>
          <w:rFonts w:ascii="Times New Roman" w:hAnsi="Times New Roman"/>
          <w:b/>
          <w:sz w:val="24"/>
          <w:szCs w:val="24"/>
        </w:rPr>
        <w:t>Учебный предмет «</w:t>
      </w:r>
      <w:r>
        <w:rPr>
          <w:rFonts w:ascii="Times New Roman" w:hAnsi="Times New Roman"/>
          <w:b/>
          <w:sz w:val="24"/>
          <w:szCs w:val="24"/>
        </w:rPr>
        <w:t>Ансамбль</w:t>
      </w:r>
      <w:r w:rsidRPr="002E6A7A">
        <w:rPr>
          <w:rFonts w:ascii="Times New Roman" w:hAnsi="Times New Roman"/>
          <w:b/>
          <w:sz w:val="24"/>
          <w:szCs w:val="24"/>
        </w:rPr>
        <w:t>»</w:t>
      </w:r>
    </w:p>
    <w:p w:rsidR="002E6A7A" w:rsidRPr="00E320F4" w:rsidRDefault="007F7A47" w:rsidP="007F7A47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1. </w:t>
      </w:r>
      <w:r w:rsidR="002E6A7A"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Характеристика учебного предмета, его место и роль в образовательном процессе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   Программа учебного предмета  «Ансамбль»  разработана  на  основе  и  с  учетом  федеральных  государственных  требований  к  дополнительной  предпрофессиональной  общеобразовательной  программе  в  области  музыкального  искусства  «Струнные инструменты».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</w:t>
      </w:r>
      <w:r w:rsidRPr="00E320F4">
        <w:rPr>
          <w:rFonts w:ascii="Times New Roman" w:hAnsi="Times New Roman"/>
          <w:sz w:val="24"/>
          <w:szCs w:val="24"/>
        </w:rPr>
        <w:tab/>
        <w:t xml:space="preserve">В общей системе  профессионального музыкального образования значительное место отводится коллективным видам </w:t>
      </w:r>
      <w:proofErr w:type="spellStart"/>
      <w:r w:rsidRPr="00E320F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</w:rPr>
        <w:t>: ансамблю, оркестру. В последние годы увеличилось число различных по составу ансамблей: как учебных, так и  профессиональных.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Учебная программа по ансамблю, так же, как и учебн</w:t>
      </w:r>
      <w:r w:rsidR="001477A7">
        <w:rPr>
          <w:rFonts w:ascii="Times New Roman" w:hAnsi="Times New Roman"/>
          <w:sz w:val="24"/>
          <w:szCs w:val="24"/>
        </w:rPr>
        <w:t>ая программа «Специальность» (с</w:t>
      </w:r>
      <w:r w:rsidRPr="00E320F4">
        <w:rPr>
          <w:rFonts w:ascii="Times New Roman" w:hAnsi="Times New Roman"/>
          <w:sz w:val="24"/>
          <w:szCs w:val="24"/>
        </w:rPr>
        <w:t>к</w:t>
      </w:r>
      <w:r w:rsidR="001477A7">
        <w:rPr>
          <w:rFonts w:ascii="Times New Roman" w:hAnsi="Times New Roman"/>
          <w:sz w:val="24"/>
          <w:szCs w:val="24"/>
        </w:rPr>
        <w:t>рипка, виолончель</w:t>
      </w:r>
      <w:r w:rsidRPr="00E320F4">
        <w:rPr>
          <w:rFonts w:ascii="Times New Roman" w:hAnsi="Times New Roman"/>
          <w:sz w:val="24"/>
          <w:szCs w:val="24"/>
        </w:rPr>
        <w:t>), ориентирована на профессиональное, творческое, эстетическое и духовно-нра</w:t>
      </w:r>
      <w:r w:rsidR="001477A7">
        <w:rPr>
          <w:rFonts w:ascii="Times New Roman" w:hAnsi="Times New Roman"/>
          <w:sz w:val="24"/>
          <w:szCs w:val="24"/>
        </w:rPr>
        <w:t>вственное развитие учащихся ДМШ № 36,</w:t>
      </w:r>
      <w:r w:rsidRPr="00E320F4">
        <w:rPr>
          <w:rFonts w:ascii="Times New Roman" w:hAnsi="Times New Roman"/>
          <w:sz w:val="24"/>
          <w:szCs w:val="24"/>
        </w:rPr>
        <w:t xml:space="preserve"> выявление музыкально-одарённых детей и подготовку их к поступлению в средние специальные образовательные учреждения музыкального искусства.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 Данная программа предназначена для зан</w:t>
      </w:r>
      <w:r w:rsidR="001477A7">
        <w:rPr>
          <w:rFonts w:ascii="Times New Roman" w:hAnsi="Times New Roman"/>
          <w:sz w:val="24"/>
          <w:szCs w:val="24"/>
        </w:rPr>
        <w:t xml:space="preserve">ятий с детьми, обучающихся в 1 – 8 (9) </w:t>
      </w:r>
      <w:r w:rsidRPr="00E320F4">
        <w:rPr>
          <w:rFonts w:ascii="Times New Roman" w:hAnsi="Times New Roman"/>
          <w:sz w:val="24"/>
          <w:szCs w:val="24"/>
        </w:rPr>
        <w:t>классах ДМШ</w:t>
      </w:r>
      <w:r w:rsidR="001477A7">
        <w:rPr>
          <w:rFonts w:ascii="Times New Roman" w:hAnsi="Times New Roman"/>
          <w:sz w:val="24"/>
          <w:szCs w:val="24"/>
        </w:rPr>
        <w:t xml:space="preserve"> № 36</w:t>
      </w:r>
      <w:r w:rsidRPr="00E320F4">
        <w:rPr>
          <w:rFonts w:ascii="Times New Roman" w:hAnsi="Times New Roman"/>
          <w:sz w:val="24"/>
          <w:szCs w:val="24"/>
        </w:rPr>
        <w:t>, разработана для ансамбля скрипачей и виолончелистов.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Следует отметить, что работа по этой программе не требует «специальных условий для одарённых детей», а предполагает массовое обучение юных скрипачей и виолончелист</w:t>
      </w:r>
      <w:r w:rsidR="00E320F4">
        <w:rPr>
          <w:rFonts w:ascii="Times New Roman" w:hAnsi="Times New Roman"/>
          <w:sz w:val="24"/>
          <w:szCs w:val="24"/>
        </w:rPr>
        <w:t>ов мастерству ансамблевой игры.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2. Срок реализации учебного предмета «Ансамбль»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Реализация данной программы со сроком обучения 8 (9) лет осуществляется: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- вариативная часть с 1 по 3 классы;</w:t>
      </w:r>
    </w:p>
    <w:p w:rsid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- обязательная часть с 4 по 8 (9) классы.</w:t>
      </w:r>
      <w:r w:rsidRPr="00E320F4">
        <w:rPr>
          <w:rFonts w:ascii="Times New Roman" w:hAnsi="Times New Roman"/>
          <w:sz w:val="24"/>
          <w:szCs w:val="24"/>
        </w:rPr>
        <w:t xml:space="preserve">     </w:t>
      </w:r>
    </w:p>
    <w:p w:rsidR="00E320F4" w:rsidRDefault="00E320F4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320F4" w:rsidRDefault="00E320F4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</w:rPr>
        <w:lastRenderedPageBreak/>
        <w:t xml:space="preserve">3. </w:t>
      </w: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Объем учебного времени, предусмотренный учебным планом на реализацию учебного предмета «Ансамбль»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1958"/>
        <w:gridCol w:w="1980"/>
        <w:gridCol w:w="2520"/>
      </w:tblGrid>
      <w:tr w:rsidR="002E6A7A" w:rsidRPr="00E320F4" w:rsidTr="00B62B6E">
        <w:trPr>
          <w:trHeight w:val="660"/>
        </w:trPr>
        <w:tc>
          <w:tcPr>
            <w:tcW w:w="3190" w:type="dxa"/>
            <w:vMerge w:val="restart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Класс</w:t>
            </w: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Вариативная часть</w:t>
            </w:r>
          </w:p>
        </w:tc>
        <w:tc>
          <w:tcPr>
            <w:tcW w:w="4500" w:type="dxa"/>
            <w:gridSpan w:val="2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</w:tr>
      <w:tr w:rsidR="002E6A7A" w:rsidRPr="00E320F4" w:rsidTr="00B62B6E">
        <w:trPr>
          <w:trHeight w:val="353"/>
        </w:trPr>
        <w:tc>
          <w:tcPr>
            <w:tcW w:w="3190" w:type="dxa"/>
            <w:vMerge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  <w:shd w:val="clear" w:color="auto" w:fill="FFFFFF"/>
              </w:rPr>
              <w:t>1 – 3</w:t>
            </w:r>
          </w:p>
        </w:tc>
        <w:tc>
          <w:tcPr>
            <w:tcW w:w="198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</w:rPr>
              <w:t>4 - 8</w:t>
            </w:r>
          </w:p>
        </w:tc>
        <w:tc>
          <w:tcPr>
            <w:tcW w:w="252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320F4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E6A7A" w:rsidRPr="00E320F4" w:rsidTr="00B62B6E">
        <w:tc>
          <w:tcPr>
            <w:tcW w:w="319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Максимальная учебная нагрузка (в часах)</w:t>
            </w: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394,5</w:t>
            </w:r>
          </w:p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412,5</w:t>
            </w:r>
          </w:p>
        </w:tc>
        <w:tc>
          <w:tcPr>
            <w:tcW w:w="252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132</w:t>
            </w:r>
          </w:p>
        </w:tc>
      </w:tr>
      <w:tr w:rsidR="002E6A7A" w:rsidRPr="00E320F4" w:rsidTr="00B62B6E">
        <w:tc>
          <w:tcPr>
            <w:tcW w:w="319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аудиторные занятия</w:t>
            </w: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263</w:t>
            </w:r>
          </w:p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252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E6A7A" w:rsidRPr="00E320F4" w:rsidTr="00B62B6E">
        <w:tc>
          <w:tcPr>
            <w:tcW w:w="3190" w:type="dxa"/>
          </w:tcPr>
          <w:p w:rsidR="002E6A7A" w:rsidRPr="00E320F4" w:rsidRDefault="002E6A7A" w:rsidP="007F7A47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Количество часов на внеаудиторные занятия</w:t>
            </w: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131,5</w:t>
            </w:r>
          </w:p>
        </w:tc>
        <w:tc>
          <w:tcPr>
            <w:tcW w:w="198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247,5</w:t>
            </w:r>
          </w:p>
        </w:tc>
        <w:tc>
          <w:tcPr>
            <w:tcW w:w="252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20F4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</w:tr>
      <w:tr w:rsidR="002E6A7A" w:rsidRPr="00E320F4" w:rsidTr="00B62B6E">
        <w:tc>
          <w:tcPr>
            <w:tcW w:w="319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Консультации</w:t>
            </w:r>
          </w:p>
        </w:tc>
        <w:tc>
          <w:tcPr>
            <w:tcW w:w="1958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520" w:type="dxa"/>
          </w:tcPr>
          <w:p w:rsidR="002E6A7A" w:rsidRPr="00E320F4" w:rsidRDefault="002E6A7A" w:rsidP="00E320F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E320F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2</w:t>
            </w:r>
          </w:p>
        </w:tc>
      </w:tr>
    </w:tbl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E320F4">
        <w:rPr>
          <w:rFonts w:ascii="Times New Roman" w:hAnsi="Times New Roman"/>
          <w:sz w:val="24"/>
          <w:szCs w:val="24"/>
        </w:rPr>
        <w:t xml:space="preserve">Вариативная часть дает возможность расширения и (или) углубления подготовки </w:t>
      </w:r>
      <w:proofErr w:type="gramStart"/>
      <w:r w:rsidRPr="00E320F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E320F4">
        <w:rPr>
          <w:rFonts w:ascii="Times New Roman" w:hAnsi="Times New Roman"/>
          <w:sz w:val="24"/>
          <w:szCs w:val="24"/>
        </w:rPr>
        <w:t xml:space="preserve"> к учебному предмету.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Консультации проводятся с целью подготовки учеников к контрольным урокам, зачётам, экзаменам, творческим конкурсам и другим</w:t>
      </w:r>
      <w:r w:rsidR="007F7A47">
        <w:rPr>
          <w:rFonts w:ascii="Times New Roman" w:hAnsi="Times New Roman"/>
          <w:sz w:val="24"/>
          <w:szCs w:val="24"/>
        </w:rPr>
        <w:t xml:space="preserve"> мероприятиям по усмотрению ДМШ № 36.</w:t>
      </w:r>
      <w:r w:rsidRPr="00E320F4">
        <w:rPr>
          <w:rFonts w:ascii="Times New Roman" w:hAnsi="Times New Roman"/>
          <w:sz w:val="24"/>
          <w:szCs w:val="24"/>
        </w:rPr>
        <w:t xml:space="preserve"> Консультации могут проводиться рассредоточено или в счет резерва учебного времени.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В самостоятельную работу входит: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выполнение домашнего задания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посещение учреждений культуры (филармония, театры, музеи и др.)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участие в творческих мероприятиях и культурно – просветительская деятельность.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4. Форма проведения учебных аудиторных занятий: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мелкогрупповая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(от 2 до 10 челове</w:t>
      </w:r>
      <w:r w:rsidR="001477A7">
        <w:rPr>
          <w:rFonts w:ascii="Times New Roman" w:hAnsi="Times New Roman"/>
          <w:sz w:val="24"/>
          <w:szCs w:val="24"/>
          <w:shd w:val="clear" w:color="auto" w:fill="FFFFFF"/>
        </w:rPr>
        <w:t>к). Продолжительность урока - 40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минут.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5. Цель и задачи учебного предмета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Цель: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развитие музыкально-творческих способностей </w:t>
      </w: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учащегося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на основе приобретенных им знаний, умений и навыков в области ансамблевого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исполнительства.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sz w:val="24"/>
          <w:szCs w:val="24"/>
          <w:shd w:val="clear" w:color="auto" w:fill="FFFFFF"/>
        </w:rPr>
        <w:t xml:space="preserve">Задачи: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стимулирование развития эмоциональности, памяти, мышления, воображения и творческой активности при игре в ансамбле;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формирование у обучающихся комплекса исполнительских навыков, необходимых </w:t>
      </w: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для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ансамблевого </w:t>
      </w:r>
      <w:proofErr w:type="spell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расширение кругозора учащегося путем ознакомления с ансамблевым репертуаром;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</w:t>
      </w:r>
      <w:proofErr w:type="spell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, оценивать игру друг друга);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развитие чувства ансамбля (чувства партнерства при игре в ансамбле), артистизма и музыкальности;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обучение навыкам самостоятельной работы, а также навыкам чтения с листа в ансамбле;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приобретение </w:t>
      </w: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обучающимися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опыта творческой деятельности и публичных выступлений в сфере ансамблевого </w:t>
      </w:r>
      <w:proofErr w:type="spell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E6A7A" w:rsidRPr="00E320F4" w:rsidRDefault="001477A7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- </w:t>
      </w:r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формирование у наиболее одаренных выпускников профессионального исполнительского комплекса пианиста-солиста камерного ансамбля.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Учебный предмет «Ансамбль» неразрывно связан с учебным предметом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>«Специальность», а также со всеми предметами дополнительной</w:t>
      </w:r>
      <w:r w:rsidR="007F7A47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предпрофессиональной  общеобразовательной</w:t>
      </w:r>
      <w:r w:rsidR="007F7A47">
        <w:rPr>
          <w:rFonts w:ascii="Times New Roman" w:hAnsi="Times New Roman"/>
          <w:sz w:val="24"/>
          <w:szCs w:val="24"/>
          <w:shd w:val="clear" w:color="auto" w:fill="FFFFFF"/>
        </w:rPr>
        <w:t xml:space="preserve"> программы в области искусства «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>Струнные ин</w:t>
      </w:r>
      <w:r w:rsidR="007F7A47">
        <w:rPr>
          <w:rFonts w:ascii="Times New Roman" w:hAnsi="Times New Roman"/>
          <w:sz w:val="24"/>
          <w:szCs w:val="24"/>
          <w:shd w:val="clear" w:color="auto" w:fill="FFFFFF"/>
        </w:rPr>
        <w:t>струменты (скрипка, виолончель)»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lastRenderedPageBreak/>
        <w:t xml:space="preserve">       Предмет «Ансамбль» расширяет границы творческого общения  с учащимися других отделений учебного  заведения, привлекая к сотрудничеству аккордеонистов, флейтистов, ударников и исполнителей на других инструментах.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Занятия в ансамбле – накопление опыта коллективного </w:t>
      </w:r>
      <w:proofErr w:type="spell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, ступень для подготовки  игры в оркестре.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6. Обоснование структуры </w:t>
      </w:r>
      <w:proofErr w:type="gramStart"/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учебного</w:t>
      </w:r>
      <w:proofErr w:type="gramEnd"/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 xml:space="preserve"> предмет</w:t>
      </w:r>
    </w:p>
    <w:p w:rsidR="002E6A7A" w:rsidRPr="00E320F4" w:rsidRDefault="007F7A47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    </w:t>
      </w:r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Обоснованием структуры программы являются ФГТ, отражающие все аспекты работы преподавателя с учеником.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Программа содержит  следующие разделы: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сведения о затратах учебного времени, предусмотренного на освоение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учебного предмета;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распределение учебного материала по годам обучения;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описание дидактических единиц учебного предмета;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требования к уровню подготовки </w:t>
      </w: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обучающихся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формы и методы контроля, система оценок;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  методическое обеспечение учебного процесса.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</w:t>
      </w:r>
      <w:r w:rsidR="007F7A47">
        <w:rPr>
          <w:rFonts w:ascii="Times New Roman" w:hAnsi="Times New Roman"/>
          <w:sz w:val="24"/>
          <w:szCs w:val="24"/>
          <w:shd w:val="clear" w:color="auto" w:fill="FFFFFF"/>
        </w:rPr>
        <w:t xml:space="preserve">       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7. Методы обучения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 Выбор методов обучения  по предмету «Ансамбль» зависит </w:t>
      </w:r>
      <w:proofErr w:type="gramStart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>от</w:t>
      </w:r>
      <w:proofErr w:type="gramEnd"/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: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возраста учащихся; 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их индивидуальных  способностей;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- от  состава ансамбля;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>- от количества участников ансамбля.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Для достижения поставленной цели и реализации задач предмета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используются следующие методы обучения: </w:t>
      </w:r>
    </w:p>
    <w:p w:rsidR="002E6A7A" w:rsidRPr="00E320F4" w:rsidRDefault="007F7A47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-   </w:t>
      </w:r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словесный (рассказ, объяснение); </w:t>
      </w:r>
    </w:p>
    <w:p w:rsidR="002E6A7A" w:rsidRPr="00E320F4" w:rsidRDefault="007F7A47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-   </w:t>
      </w:r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метод показа;  </w:t>
      </w:r>
    </w:p>
    <w:p w:rsidR="002E6A7A" w:rsidRPr="00E320F4" w:rsidRDefault="00E320F4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 -  частично - </w:t>
      </w:r>
      <w:proofErr w:type="gramStart"/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>поисковый</w:t>
      </w:r>
      <w:proofErr w:type="gramEnd"/>
      <w:r w:rsidR="002E6A7A"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(ученики участвуют в поисках решения поставленной  задачи).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       Предложенные методы работы с ансамблем в  рамках предпрофессиональной образовательной программы являются наиболее продуктивными при реализации поставленных целей и зада</w:t>
      </w:r>
      <w:r w:rsidR="001477A7">
        <w:rPr>
          <w:rFonts w:ascii="Times New Roman" w:hAnsi="Times New Roman"/>
          <w:sz w:val="24"/>
          <w:szCs w:val="24"/>
          <w:shd w:val="clear" w:color="auto" w:fill="FFFFFF"/>
        </w:rPr>
        <w:t>ч</w:t>
      </w:r>
      <w:r w:rsidRPr="00E320F4">
        <w:rPr>
          <w:rFonts w:ascii="Times New Roman" w:hAnsi="Times New Roman"/>
          <w:sz w:val="24"/>
          <w:szCs w:val="24"/>
          <w:shd w:val="clear" w:color="auto" w:fill="FFFFFF"/>
        </w:rPr>
        <w:t xml:space="preserve"> учебного предмета   и основаны на проверенных методиках и сложившихся традициях ансамблевого исполнительства.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b/>
          <w:i/>
          <w:sz w:val="24"/>
          <w:szCs w:val="24"/>
          <w:shd w:val="clear" w:color="auto" w:fill="FFFFFF"/>
        </w:rPr>
      </w:pPr>
      <w:r w:rsidRPr="00E320F4">
        <w:rPr>
          <w:rFonts w:ascii="Times New Roman" w:hAnsi="Times New Roman"/>
          <w:b/>
          <w:i/>
          <w:sz w:val="24"/>
          <w:szCs w:val="24"/>
          <w:shd w:val="clear" w:color="auto" w:fill="FFFFFF"/>
        </w:rPr>
        <w:t>8. Описание материально – технических условий реализации учебного предмета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       Материально-техническая б</w:t>
      </w:r>
      <w:r w:rsidR="00E320F4">
        <w:rPr>
          <w:rFonts w:ascii="Times New Roman" w:hAnsi="Times New Roman"/>
          <w:sz w:val="24"/>
          <w:szCs w:val="24"/>
        </w:rPr>
        <w:t xml:space="preserve">аза МБУ ДО «ДМШ № 36» </w:t>
      </w:r>
      <w:r w:rsidRPr="00E320F4">
        <w:rPr>
          <w:rFonts w:ascii="Times New Roman" w:hAnsi="Times New Roman"/>
          <w:sz w:val="24"/>
          <w:szCs w:val="24"/>
        </w:rPr>
        <w:t xml:space="preserve">соответствует  санитарным и противопожарным нормам, нормам охраны </w:t>
      </w:r>
      <w:r w:rsidR="00E320F4">
        <w:rPr>
          <w:rFonts w:ascii="Times New Roman" w:hAnsi="Times New Roman"/>
          <w:sz w:val="24"/>
          <w:szCs w:val="24"/>
        </w:rPr>
        <w:t xml:space="preserve"> </w:t>
      </w:r>
      <w:r w:rsidR="007F7A47">
        <w:rPr>
          <w:rFonts w:ascii="Times New Roman" w:hAnsi="Times New Roman"/>
          <w:sz w:val="24"/>
          <w:szCs w:val="24"/>
        </w:rPr>
        <w:t xml:space="preserve">труда. </w:t>
      </w:r>
      <w:r w:rsidRPr="00E320F4">
        <w:rPr>
          <w:rFonts w:ascii="Times New Roman" w:hAnsi="Times New Roman"/>
          <w:sz w:val="24"/>
          <w:szCs w:val="24"/>
        </w:rPr>
        <w:t xml:space="preserve">Учебные аудитории для занятий по учебному предмету «Ансамбль»  проходят в просторном с  хорошей  акустикой (с учетом  коллективной  формы  </w:t>
      </w:r>
      <w:proofErr w:type="spellStart"/>
      <w:r w:rsidRPr="00E320F4">
        <w:rPr>
          <w:rFonts w:ascii="Times New Roman" w:hAnsi="Times New Roman"/>
          <w:sz w:val="24"/>
          <w:szCs w:val="24"/>
        </w:rPr>
        <w:t>музицирования</w:t>
      </w:r>
      <w:proofErr w:type="spellEnd"/>
      <w:r w:rsidRPr="00E320F4">
        <w:rPr>
          <w:rFonts w:ascii="Times New Roman" w:hAnsi="Times New Roman"/>
          <w:sz w:val="24"/>
          <w:szCs w:val="24"/>
        </w:rPr>
        <w:t>)</w:t>
      </w:r>
      <w:proofErr w:type="gramStart"/>
      <w:r w:rsidRPr="00E320F4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E320F4">
        <w:rPr>
          <w:rFonts w:ascii="Times New Roman" w:hAnsi="Times New Roman"/>
          <w:sz w:val="24"/>
          <w:szCs w:val="24"/>
        </w:rPr>
        <w:t xml:space="preserve"> теплом, хорошо освещенном и  проветриваемом помещении,  площадью не менее 9 </w:t>
      </w:r>
      <w:proofErr w:type="spellStart"/>
      <w:r w:rsidRPr="00E320F4">
        <w:rPr>
          <w:rFonts w:ascii="Times New Roman" w:hAnsi="Times New Roman"/>
          <w:sz w:val="24"/>
          <w:szCs w:val="24"/>
        </w:rPr>
        <w:t>кв.м</w:t>
      </w:r>
      <w:proofErr w:type="spellEnd"/>
      <w:r w:rsidRPr="00E320F4">
        <w:rPr>
          <w:rFonts w:ascii="Times New Roman" w:hAnsi="Times New Roman"/>
          <w:sz w:val="24"/>
          <w:szCs w:val="24"/>
        </w:rPr>
        <w:t xml:space="preserve">. и зале для концертных выступлений. 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 xml:space="preserve"> </w:t>
      </w:r>
      <w:r w:rsidR="00E320F4">
        <w:rPr>
          <w:rFonts w:ascii="Times New Roman" w:hAnsi="Times New Roman"/>
          <w:sz w:val="24"/>
          <w:szCs w:val="24"/>
        </w:rPr>
        <w:t xml:space="preserve">      </w:t>
      </w:r>
      <w:r w:rsidR="007F7A47">
        <w:rPr>
          <w:rFonts w:ascii="Times New Roman" w:hAnsi="Times New Roman"/>
          <w:sz w:val="24"/>
          <w:szCs w:val="24"/>
        </w:rPr>
        <w:t xml:space="preserve"> </w:t>
      </w:r>
      <w:r w:rsidR="00E320F4">
        <w:rPr>
          <w:rFonts w:ascii="Times New Roman" w:hAnsi="Times New Roman"/>
          <w:sz w:val="24"/>
          <w:szCs w:val="24"/>
        </w:rPr>
        <w:t xml:space="preserve">МБУ ДО «ДМШ № 36» </w:t>
      </w:r>
      <w:r w:rsidRPr="00E320F4">
        <w:rPr>
          <w:rFonts w:ascii="Times New Roman" w:hAnsi="Times New Roman"/>
          <w:sz w:val="24"/>
          <w:szCs w:val="24"/>
        </w:rPr>
        <w:t>обеспечивает оборудование учебного кабинета: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фортепиано;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пюпитры;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 метроном;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</w:t>
      </w:r>
      <w:r w:rsidR="007F7A47">
        <w:rPr>
          <w:rFonts w:ascii="Times New Roman" w:hAnsi="Times New Roman"/>
          <w:sz w:val="24"/>
          <w:szCs w:val="24"/>
        </w:rPr>
        <w:t> </w:t>
      </w:r>
      <w:r w:rsidRPr="00E320F4">
        <w:rPr>
          <w:rFonts w:ascii="Times New Roman" w:hAnsi="Times New Roman"/>
          <w:sz w:val="24"/>
          <w:szCs w:val="24"/>
        </w:rPr>
        <w:t xml:space="preserve">приспособления для  содержания и хранения учебно-методических материалов (стеллажи,  шкаф, полки и  </w:t>
      </w:r>
      <w:proofErr w:type="spellStart"/>
      <w:r w:rsidRPr="00E320F4">
        <w:rPr>
          <w:rFonts w:ascii="Times New Roman" w:hAnsi="Times New Roman"/>
          <w:sz w:val="24"/>
          <w:szCs w:val="24"/>
        </w:rPr>
        <w:t>т</w:t>
      </w:r>
      <w:proofErr w:type="gramStart"/>
      <w:r w:rsidRPr="00E320F4">
        <w:rPr>
          <w:rFonts w:ascii="Times New Roman" w:hAnsi="Times New Roman"/>
          <w:sz w:val="24"/>
          <w:szCs w:val="24"/>
        </w:rPr>
        <w:t>.д</w:t>
      </w:r>
      <w:proofErr w:type="spellEnd"/>
      <w:proofErr w:type="gramEnd"/>
      <w:r w:rsidRPr="00E320F4">
        <w:rPr>
          <w:rFonts w:ascii="Times New Roman" w:hAnsi="Times New Roman"/>
          <w:sz w:val="24"/>
          <w:szCs w:val="24"/>
        </w:rPr>
        <w:t>);</w:t>
      </w:r>
    </w:p>
    <w:p w:rsidR="002E6A7A" w:rsidRPr="00E320F4" w:rsidRDefault="002E6A7A" w:rsidP="00E320F4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E320F4">
        <w:rPr>
          <w:rFonts w:ascii="Times New Roman" w:hAnsi="Times New Roman"/>
          <w:sz w:val="24"/>
          <w:szCs w:val="24"/>
        </w:rPr>
        <w:t>-</w:t>
      </w:r>
      <w:r w:rsidR="007F7A47">
        <w:rPr>
          <w:rFonts w:ascii="Times New Roman" w:hAnsi="Times New Roman"/>
          <w:sz w:val="24"/>
          <w:szCs w:val="24"/>
        </w:rPr>
        <w:t xml:space="preserve"> </w:t>
      </w:r>
      <w:r w:rsidRPr="00E320F4">
        <w:rPr>
          <w:rFonts w:ascii="Times New Roman" w:hAnsi="Times New Roman"/>
          <w:sz w:val="24"/>
          <w:szCs w:val="24"/>
        </w:rPr>
        <w:t>стулья;</w:t>
      </w:r>
    </w:p>
    <w:p w:rsidR="00E55DBE" w:rsidRDefault="002E6A7A" w:rsidP="007F7A47">
      <w:pPr>
        <w:pStyle w:val="a3"/>
        <w:jc w:val="both"/>
      </w:pPr>
      <w:r w:rsidRPr="00E320F4">
        <w:rPr>
          <w:rFonts w:ascii="Times New Roman" w:hAnsi="Times New Roman"/>
          <w:sz w:val="24"/>
          <w:szCs w:val="24"/>
        </w:rPr>
        <w:t>- наличие аудиозаписей и видеозаписей, необходимой аппаратуры, для прослушивания выступлений учащихся,  известных  исполнителей  и коллективов, творческих встреч  с  учащимися  других  коллективов,  классов, проведенных     мероприятий.</w:t>
      </w:r>
    </w:p>
    <w:sectPr w:rsidR="00E55D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DE4601"/>
    <w:multiLevelType w:val="hybridMultilevel"/>
    <w:tmpl w:val="CF0CA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55640E"/>
    <w:multiLevelType w:val="hybridMultilevel"/>
    <w:tmpl w:val="D6D2C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45F"/>
    <w:rsid w:val="001375BB"/>
    <w:rsid w:val="001477A7"/>
    <w:rsid w:val="001A6BBA"/>
    <w:rsid w:val="002E6A7A"/>
    <w:rsid w:val="00387169"/>
    <w:rsid w:val="0050145F"/>
    <w:rsid w:val="007F7A47"/>
    <w:rsid w:val="00A746B2"/>
    <w:rsid w:val="00E320F4"/>
    <w:rsid w:val="00E5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6A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1">
    <w:name w:val="Body 1"/>
    <w:rsid w:val="002E6A7A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2E6A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A7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2E6A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Body1">
    <w:name w:val="Body 1"/>
    <w:rsid w:val="002E6A7A"/>
    <w:pPr>
      <w:spacing w:after="0" w:line="240" w:lineRule="auto"/>
    </w:pPr>
    <w:rPr>
      <w:rFonts w:ascii="Helvetica" w:eastAsia="Times New Roman" w:hAnsi="Helvetica" w:cs="Times New Roman"/>
      <w:color w:val="000000"/>
      <w:sz w:val="24"/>
      <w:szCs w:val="20"/>
      <w:lang w:val="en-US" w:eastAsia="ru-RU"/>
    </w:rPr>
  </w:style>
  <w:style w:type="paragraph" w:customStyle="1" w:styleId="1">
    <w:name w:val="Без интервала1"/>
    <w:qFormat/>
    <w:rsid w:val="002E6A7A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2020</Words>
  <Characters>11514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9</cp:revision>
  <dcterms:created xsi:type="dcterms:W3CDTF">2018-05-22T09:41:00Z</dcterms:created>
  <dcterms:modified xsi:type="dcterms:W3CDTF">2018-05-23T07:50:00Z</dcterms:modified>
</cp:coreProperties>
</file>