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56" w:rsidRPr="00161556" w:rsidRDefault="00161556" w:rsidP="001615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1556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Коллективное </w:t>
      </w:r>
      <w:proofErr w:type="spellStart"/>
      <w:r w:rsidRPr="00161556">
        <w:rPr>
          <w:rFonts w:ascii="Times New Roman" w:eastAsia="Times New Roman" w:hAnsi="Times New Roman" w:cs="Times New Roman"/>
          <w:b/>
          <w:sz w:val="24"/>
          <w:szCs w:val="24"/>
        </w:rPr>
        <w:t>музицирование</w:t>
      </w:r>
      <w:proofErr w:type="spellEnd"/>
      <w:r w:rsidRPr="0016155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Духовой оркестр</w:t>
      </w:r>
      <w:r w:rsidRPr="0016155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61556" w:rsidRPr="00161556" w:rsidRDefault="00161556" w:rsidP="001615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 Характеристика учебного предмета, его место </w:t>
      </w:r>
      <w:r w:rsidRPr="0016155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 роль в образовательном процессе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</w:t>
      </w:r>
      <w:proofErr w:type="gram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</w:t>
      </w:r>
      <w:proofErr w:type="gram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Духовой оркестр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gram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</w:t>
      </w:r>
      <w:proofErr w:type="gram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</w:t>
      </w:r>
      <w:proofErr w:type="gram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Духовой оркестр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направлен на приобретение детьми знаний, умений и навыков коллективного исполнительства, получение ими художественного образования, а также на эстетическое воспитание и духовно - нравственное развитие ученика. 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духового оркестра </w:t>
      </w: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первоочередной задачей образовательного учреждения. Решение этой задачи возможно лишь при продуманном, пропорциональном планировании контингента школы, а также при наличии квалифицированных педагогических кадров, достаточно развитых материально-технических и других условиях </w:t>
      </w:r>
      <w:r w:rsidRPr="00161556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реализации</w:t>
      </w: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556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общеразвивающих </w:t>
      </w: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искусств</w:t>
      </w: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работу необходимо вовлекать учащихся, обучающих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духовых инструментах.</w:t>
      </w: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Распределение учащихся по группам для проведения занятий планируется на каждый учебный год. Необходимо стремиться к пропорциональному соотношению всех групп оркестра. Количество групп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в зависимости от соста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духового оркестра</w:t>
      </w: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школе.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задач, решаем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 процессе занятий в духовом оркестре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формирование творческой личности, которое должно основываться на единстве общего и профессионального, преемственности и последовательности. Начинающему музыканту важно обеспечить условия для эффективного освоения комплекса специальных знаний, навыков и умений.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 духового оркестра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способен воздействовать на участника коллектива, воспитывая его разнообразным репертуаром, личным педагогическим примером, отношением к общему делу и совместной творческой деятельностью.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Срок обучения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предлагаемая программа рассчитана на четырёхлетний срок обучения.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 Возраст детей,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приступающих к освоению программы  7 – 13 лет.</w:t>
      </w:r>
    </w:p>
    <w:p w:rsidR="00161556" w:rsidRPr="00161556" w:rsidRDefault="00161556" w:rsidP="0016155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1556">
        <w:rPr>
          <w:rFonts w:ascii="Times New Roman" w:eastAsia="Times New Roman" w:hAnsi="Times New Roman" w:cs="Times New Roman"/>
          <w:b/>
          <w:i/>
          <w:sz w:val="24"/>
          <w:szCs w:val="24"/>
        </w:rPr>
        <w:t>4. Срок реализации учебного предмета</w:t>
      </w:r>
    </w:p>
    <w:p w:rsidR="00161556" w:rsidRPr="00161556" w:rsidRDefault="00161556" w:rsidP="001615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1556">
        <w:rPr>
          <w:rFonts w:ascii="Times New Roman" w:eastAsia="Times New Roman" w:hAnsi="Times New Roman" w:cs="Times New Roman"/>
          <w:sz w:val="24"/>
          <w:szCs w:val="24"/>
        </w:rPr>
        <w:t>При реализации</w:t>
      </w:r>
      <w:r w:rsidRPr="00161556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общеразвивающей</w:t>
      </w:r>
      <w:r w:rsidRPr="00161556">
        <w:rPr>
          <w:rFonts w:ascii="Times New Roman" w:eastAsia="Times New Roman" w:hAnsi="Times New Roman" w:cs="Times New Roman"/>
          <w:sz w:val="24"/>
          <w:szCs w:val="24"/>
        </w:rPr>
        <w:t xml:space="preserve"> программы учебного предмета «</w:t>
      </w:r>
      <w:proofErr w:type="gramStart"/>
      <w:r w:rsidRPr="00161556">
        <w:rPr>
          <w:rFonts w:ascii="Times New Roman" w:eastAsia="Times New Roman" w:hAnsi="Times New Roman" w:cs="Times New Roman"/>
          <w:sz w:val="24"/>
          <w:szCs w:val="24"/>
        </w:rPr>
        <w:t>Коллективное</w:t>
      </w:r>
      <w:proofErr w:type="gramEnd"/>
      <w:r w:rsidRPr="00161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556">
        <w:rPr>
          <w:rFonts w:ascii="Times New Roman" w:eastAsia="Times New Roman" w:hAnsi="Times New Roman" w:cs="Times New Roman"/>
          <w:sz w:val="24"/>
          <w:szCs w:val="24"/>
        </w:rPr>
        <w:t>музицирование</w:t>
      </w:r>
      <w:proofErr w:type="spellEnd"/>
      <w:r w:rsidRPr="001615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Духовой оркестр</w:t>
      </w:r>
      <w:r w:rsidRPr="00161556">
        <w:rPr>
          <w:rFonts w:ascii="Times New Roman" w:eastAsia="Times New Roman" w:hAnsi="Times New Roman" w:cs="Times New Roman"/>
          <w:sz w:val="24"/>
          <w:szCs w:val="24"/>
        </w:rPr>
        <w:t>» со сроком обучения 4 года, продолжительность учебных занятий с первого по четвёртый годы обучения составляет 34 недели в год. Программа рассчитана на все годы обучения.</w:t>
      </w:r>
    </w:p>
    <w:p w:rsidR="00161556" w:rsidRPr="00161556" w:rsidRDefault="00161556" w:rsidP="0016155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Сведения о затратах учебного времени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1417"/>
        <w:gridCol w:w="1134"/>
        <w:gridCol w:w="1276"/>
        <w:gridCol w:w="1134"/>
        <w:gridCol w:w="1241"/>
      </w:tblGrid>
      <w:tr w:rsidR="00161556" w:rsidRPr="00161556" w:rsidTr="007F42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работы,</w:t>
            </w:r>
          </w:p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нагрузки, аттестации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Затраты учебного времени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161556" w:rsidRPr="00161556" w:rsidTr="007F42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556" w:rsidRPr="00161556" w:rsidRDefault="00161556" w:rsidP="0016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56" w:rsidRPr="00161556" w:rsidTr="007F42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56" w:rsidRPr="00161556" w:rsidTr="007F42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на аудиторные занятия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161556" w:rsidRPr="00161556" w:rsidTr="007F42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на внеаудиторные занятия (самостоятельная работа)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161556" w:rsidRPr="00161556" w:rsidTr="007F42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56" w:rsidRPr="00161556" w:rsidRDefault="00161556" w:rsidP="0016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</w:tr>
    </w:tbl>
    <w:p w:rsidR="00161556" w:rsidRPr="00161556" w:rsidRDefault="00161556" w:rsidP="0016155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1556" w:rsidRPr="00161556" w:rsidRDefault="00161556" w:rsidP="0016155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1556" w:rsidRPr="00161556" w:rsidRDefault="00161556" w:rsidP="0016155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155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161556" w:rsidRPr="00161556" w:rsidRDefault="00161556" w:rsidP="001615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556">
        <w:rPr>
          <w:rFonts w:ascii="Times New Roman" w:eastAsia="Times New Roman" w:hAnsi="Times New Roman" w:cs="Times New Roman"/>
          <w:sz w:val="24"/>
          <w:szCs w:val="24"/>
        </w:rPr>
        <w:t>Общая трудоемкость учебного предмета при 4-летнем сроке обучения составляет 272 часов. Из них: 136 часов – аудиторные занятия, 136 часов – самостоятельная работа</w:t>
      </w:r>
      <w:r w:rsidRPr="00161556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16155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4. Форма проведения учебных занятий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групповой (от 7-10 человек) и мелкогрупповой  форме  (от 3 человек). Рекомендуемая продолжительность урока – 1 час. Возможно чередование групповых и мелкогрупповых занятий, продолжительность урока 1 академический час. Групповая и мелкогрупповая формы занятий позволяют преподавателю построить процесс обучения в соответствии с принципами дифференцированного подходов. Контрольное прослушивание оркестровых партий происходит индивидуально.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 Цель и задачи учебного предмета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музыкально-творческих способностей </w:t>
      </w:r>
      <w:proofErr w:type="gram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proofErr w:type="gram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приобретенных им знаний, умений и навыков в области ансамблевого исполнительства.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применение в оркестровой игре практических навыков игры на инструменте, приобретенные в специальном классе;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музыкального произведения – его основной темы, подголосков, вариаций и т.д., исполняемого как всем оркестром, так и отдельными оркестровыми группами;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стимулирование развития эмоциональности, памяти, мышления, воображения и творческой активности при игре в оркестре;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 обучающихся комплекса исполнительских навыков, необходимых </w:t>
      </w:r>
      <w:proofErr w:type="gram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оркестрового </w:t>
      </w:r>
      <w:proofErr w:type="spell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расширение кругозора учащегося путем ознакомления с репертуаром 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духового 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оркестра;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оценивать игру друг друга);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чувства ансамбля (чувства партнерства при игре в 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оркестре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), артистизма и музыкальности;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навыкам самостоятельной работы, а также навыкам чтения с листа;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</w:t>
      </w:r>
      <w:proofErr w:type="gram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творческой деятельности и публичных выступлений в сфере оркестрового </w:t>
      </w:r>
      <w:proofErr w:type="spell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формирование у наиболее одаренных выпускников профессионального исполнительского комплекса участника ансамбля.</w:t>
      </w:r>
    </w:p>
    <w:p w:rsidR="00161556" w:rsidRPr="00161556" w:rsidRDefault="00161556" w:rsidP="00F64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 «</w:t>
      </w:r>
      <w:proofErr w:type="gram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</w:t>
      </w:r>
      <w:proofErr w:type="gram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Духовой оркестр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»  неразрывно связан с учебным предметом «Специальность», а также со всеми предметами дополнительной общеразвивающей программы в обла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искусства «Духовые 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инструменты».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репертуар учебной программы «</w:t>
      </w:r>
      <w:proofErr w:type="gram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</w:t>
      </w:r>
      <w:proofErr w:type="gram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Духовой оркестр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необходимо включать произведения русской, советской и зарубежной музыкальной литературы различных жанров и форм. Большое воспитательное значение имеет работа над обработками народ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песен и танцев, 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ожениями классической музыки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Репертуарный список включает в себя произведения для 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духового оркестра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произведения для солиста (солистов) в сопровождении ор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кестра. 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Репертуарный список не является исчерпывающим. Руководитель 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коллектива 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по своему усмотрению пополнять его новыми, вновь издаваемыми сочинениями, соответствующими музыкально-исполнительским возможностям учащихся, обрабатывать и делать переложения произведений для того состава оркестра, который имеется в школе.</w:t>
      </w:r>
    </w:p>
    <w:p w:rsidR="00161556" w:rsidRPr="00161556" w:rsidRDefault="00161556" w:rsidP="001615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61556">
        <w:rPr>
          <w:rFonts w:ascii="Times New Roman" w:eastAsia="Times New Roman" w:hAnsi="Times New Roman" w:cs="Times New Roman"/>
          <w:b/>
          <w:i/>
          <w:sz w:val="24"/>
          <w:szCs w:val="24"/>
        </w:rPr>
        <w:t>6. Методы обучения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 методов обучения по предмету «</w:t>
      </w:r>
      <w:proofErr w:type="gram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</w:t>
      </w:r>
      <w:proofErr w:type="gram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Духовой оркестр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зависит от возраста учащихся; индивидуальных способностей учащихся; от состава оркестра; от количества участников оркестра.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словесный (объяснение, 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разбор, анализ музыкального материала,</w:t>
      </w: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беседа, рассказ);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наглядный (показ, наблюдение, демонстрация приемов работы,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дирижерским жестом</w:t>
      </w: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</w:t>
      </w:r>
      <w:proofErr w:type="gramEnd"/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(освоение приемов игры на инструменте);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эмоциональный (подбор ассоциаций, образов, художественные впечатления);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gramStart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</w:t>
      </w:r>
      <w:proofErr w:type="gramEnd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(посещение концертов для повышения общего уровня развития обучающихся).</w:t>
      </w:r>
    </w:p>
    <w:p w:rsidR="00161556" w:rsidRPr="00161556" w:rsidRDefault="00161556" w:rsidP="0016155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15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Виды внеаудиторной работы:</w:t>
      </w:r>
    </w:p>
    <w:p w:rsidR="00161556" w:rsidRPr="00161556" w:rsidRDefault="00161556" w:rsidP="001615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домашнего задания;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самостоятельные занятия по подготовке оркестровых партий;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к сдаче партий;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к концертным выступлениям;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учреждений культуры (филармонии, концертных залов);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участие учащихся в творческих мероприятиях и культурно-просветительской деятельности.</w:t>
      </w:r>
    </w:p>
    <w:p w:rsidR="009760EE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Предложенные методы работы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духовым оркестром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рамках дополнительной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оркестрового исполнительства.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 Описание материально-технических условий реализации учебного предмета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Материально-техническая база образовательного учреждения МБУ ДО «ДМШ № 36» соответствует санитарным и противопожарным нормам, нормам охраны труда.  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МБУ ДО «ДМШ № 36» обеспечено: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достаточное количество</w:t>
      </w:r>
      <w:r w:rsidR="00F6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инструментов</w:t>
      </w: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созданы условия для их содержания, своевременного обслуживания и ремонта;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чехлы для транспортировки оркестровых инструментов;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пульты (подставки для нот) для обеспечения максимально комфортных условий для чтения нотных текстов – не менее одного на двух участников;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оркестрового коллектива обеспечены сценическими костюмами.</w:t>
      </w:r>
    </w:p>
    <w:p w:rsidR="00161556" w:rsidRPr="00161556" w:rsidRDefault="00161556" w:rsidP="0016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6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есть концертный зал, обеспеченный световым и звуковым оборудованием.   </w:t>
      </w:r>
    </w:p>
    <w:p w:rsidR="00161556" w:rsidRPr="00161556" w:rsidRDefault="00161556" w:rsidP="00161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1F62" w:rsidRDefault="00B81F62"/>
    <w:sectPr w:rsidR="00B81F62" w:rsidSect="00161556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CD" w:rsidRDefault="00F647D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313FCD" w:rsidRDefault="00F647D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A0"/>
    <w:rsid w:val="00161556"/>
    <w:rsid w:val="003F24A0"/>
    <w:rsid w:val="00B81F62"/>
    <w:rsid w:val="00F6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61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61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61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6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1199</Words>
  <Characters>6837</Characters>
  <Application>Microsoft Office Word</Application>
  <DocSecurity>0</DocSecurity>
  <Lines>56</Lines>
  <Paragraphs>16</Paragraphs>
  <ScaleCrop>false</ScaleCrop>
  <Company>Microsoft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3</cp:revision>
  <dcterms:created xsi:type="dcterms:W3CDTF">2018-05-28T17:53:00Z</dcterms:created>
  <dcterms:modified xsi:type="dcterms:W3CDTF">2018-05-28T18:00:00Z</dcterms:modified>
</cp:coreProperties>
</file>