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05" w:rsidRDefault="00686705" w:rsidP="0068670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«Сольфеджио»</w:t>
      </w:r>
    </w:p>
    <w:p w:rsidR="00686705" w:rsidRDefault="00686705" w:rsidP="0068670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86705" w:rsidRDefault="00686705" w:rsidP="00686705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686705" w:rsidRDefault="00686705" w:rsidP="006867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 в области музыкального искусства «Инструменты эстрадного оркестра». Занятия на уроках сольфеджио развивают музыкальные способности (слух, память, ритм), помогают выявлению творческого потенциала учеников, знакомят с основами музыкальной грамоты и элементарной теории музыки. Полученные на занятиях сольфеджио знания и приобретенные навыки необходимы для более эффективного освоения основ музыкального исполнительства и изучения других предметов. Обобщая, можно определить предмет «Сольфеджио» как координирующий «центр» музыкального развития учащегося, синтезирующий все формы музыкальной деятельности: от восприятия до творчества.</w:t>
      </w:r>
    </w:p>
    <w:p w:rsidR="00686705" w:rsidRDefault="00686705" w:rsidP="00686705">
      <w:pPr>
        <w:pStyle w:val="2"/>
        <w:spacing w:after="0" w:line="240" w:lineRule="auto"/>
        <w:ind w:left="0" w:firstLine="709"/>
        <w:jc w:val="both"/>
        <w:rPr>
          <w:rStyle w:val="FontStyle16"/>
        </w:rPr>
      </w:pPr>
      <w:r>
        <w:rPr>
          <w:rFonts w:ascii="Times New Roman" w:hAnsi="Times New Roman"/>
          <w:sz w:val="24"/>
          <w:szCs w:val="24"/>
        </w:rPr>
        <w:t xml:space="preserve">Учебный предмет «Сольфеджио» тесно связан со всеми учебными предметами предпрофессиональной программы в области музыкального искусства «Инструменты эстрадного оркестра», поскольку направлен на </w:t>
      </w:r>
      <w:proofErr w:type="spellStart"/>
      <w:r>
        <w:rPr>
          <w:rFonts w:ascii="Times New Roman" w:hAnsi="Times New Roman"/>
          <w:sz w:val="24"/>
          <w:szCs w:val="24"/>
        </w:rPr>
        <w:t>общемузыкальное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развитие. Умения и навыки, сформированные на занятиях по учебному предмету «Сольфеджио», являются необходимыми не только для гармоничного музыкального развития учащегося, но и для максимально эффективного овладения учениками другими учебными предметами (специальность и чтение с листа, ансамбль, основы импровизации и сочинения, музыкальная литература и др.).</w:t>
      </w:r>
    </w:p>
    <w:p w:rsidR="00686705" w:rsidRDefault="00686705" w:rsidP="00686705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6"/>
        </w:rPr>
      </w:pPr>
      <w:r>
        <w:rPr>
          <w:b/>
          <w:i/>
        </w:rPr>
        <w:t xml:space="preserve">2. Срок освоения </w:t>
      </w:r>
      <w:r>
        <w:rPr>
          <w:rStyle w:val="FontStyle16"/>
          <w:b/>
          <w:i/>
        </w:rPr>
        <w:t>учебного предмета</w:t>
      </w:r>
      <w:r>
        <w:rPr>
          <w:rStyle w:val="FontStyle16"/>
        </w:rPr>
        <w:t xml:space="preserve"> «Сольфеджио» для детей, поступивших в первый класс в возрасте с десяти до двенадцати лет, составляет 5 лет.</w:t>
      </w:r>
    </w:p>
    <w:p w:rsidR="00686705" w:rsidRDefault="00686705" w:rsidP="00686705">
      <w:pPr>
        <w:spacing w:line="240" w:lineRule="auto"/>
        <w:ind w:firstLine="709"/>
        <w:jc w:val="both"/>
        <w:rPr>
          <w:b/>
          <w:i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Объем учебного времени</w:t>
      </w:r>
      <w:r>
        <w:rPr>
          <w:rFonts w:ascii="Times New Roman" w:hAnsi="Times New Roman"/>
          <w:sz w:val="24"/>
          <w:szCs w:val="24"/>
        </w:rPr>
        <w:t xml:space="preserve">, предусмотренный учебным планом на реализацию учебного предмета </w:t>
      </w:r>
      <w:r>
        <w:rPr>
          <w:rFonts w:ascii="Times New Roman" w:hAnsi="Times New Roman"/>
          <w:bCs/>
          <w:iCs/>
          <w:sz w:val="24"/>
          <w:szCs w:val="24"/>
        </w:rPr>
        <w:t>«Сольфеджио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/>
          <w:b/>
          <w:i/>
          <w:color w:val="00B050"/>
          <w:sz w:val="24"/>
          <w:szCs w:val="24"/>
        </w:rPr>
        <w:tab/>
      </w:r>
      <w:r>
        <w:rPr>
          <w:rFonts w:ascii="Times New Roman" w:hAnsi="Times New Roman"/>
          <w:b/>
          <w:i/>
          <w:color w:val="00B050"/>
          <w:sz w:val="24"/>
          <w:szCs w:val="24"/>
        </w:rPr>
        <w:tab/>
        <w:t xml:space="preserve">     </w:t>
      </w:r>
    </w:p>
    <w:p w:rsidR="00686705" w:rsidRDefault="00686705" w:rsidP="0068670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150" w:type="dxa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6458"/>
        <w:gridCol w:w="1417"/>
        <w:gridCol w:w="1275"/>
      </w:tblGrid>
      <w:tr w:rsidR="00686705" w:rsidTr="00686705">
        <w:trPr>
          <w:trHeight w:val="345"/>
          <w:jc w:val="center"/>
        </w:trPr>
        <w:tc>
          <w:tcPr>
            <w:tcW w:w="6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Содержание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686705" w:rsidTr="00686705">
        <w:trPr>
          <w:trHeight w:val="221"/>
          <w:jc w:val="center"/>
        </w:trPr>
        <w:tc>
          <w:tcPr>
            <w:tcW w:w="6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705" w:rsidRDefault="00686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1–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686705" w:rsidTr="00686705">
        <w:trPr>
          <w:jc w:val="center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Максимальная учебная нагрузка</w:t>
            </w:r>
          </w:p>
          <w:p w:rsidR="00686705" w:rsidRDefault="0068670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 часах)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412,5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82,5 </w:t>
            </w:r>
          </w:p>
        </w:tc>
      </w:tr>
      <w:tr w:rsidR="00686705" w:rsidTr="00686705">
        <w:trPr>
          <w:jc w:val="center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pStyle w:val="a4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  <w:p w:rsidR="00686705" w:rsidRDefault="0068670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часов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247,5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49,5 </w:t>
            </w:r>
          </w:p>
        </w:tc>
      </w:tr>
      <w:tr w:rsidR="00686705" w:rsidTr="00686705">
        <w:trPr>
          <w:jc w:val="center"/>
        </w:trPr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часов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686705" w:rsidRDefault="00686705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самостоятельную (внеаудиторную)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165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05" w:rsidRDefault="0068670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33 </w:t>
            </w:r>
          </w:p>
        </w:tc>
      </w:tr>
    </w:tbl>
    <w:p w:rsidR="00686705" w:rsidRDefault="00686705" w:rsidP="00686705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</w:p>
    <w:p w:rsidR="00686705" w:rsidRDefault="00686705" w:rsidP="00686705">
      <w:pPr>
        <w:tabs>
          <w:tab w:val="left" w:pos="1134"/>
        </w:tabs>
        <w:spacing w:after="0" w:line="240" w:lineRule="auto"/>
        <w:ind w:firstLine="709"/>
        <w:jc w:val="both"/>
        <w:rPr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>
        <w:rPr>
          <w:rFonts w:ascii="Times New Roman" w:hAnsi="Times New Roman"/>
          <w:sz w:val="24"/>
          <w:szCs w:val="24"/>
        </w:rPr>
        <w:t>: мелкогрупповые занятия (от  4 до 10  человек), рекомендуемая продолжительность урока – 1,5 часа (60 минут).</w:t>
      </w:r>
    </w:p>
    <w:p w:rsidR="00686705" w:rsidRDefault="00686705" w:rsidP="00686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Цель и задачи предмета «Сольфеджио»</w:t>
      </w:r>
    </w:p>
    <w:p w:rsidR="00686705" w:rsidRDefault="00686705" w:rsidP="00686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системное развитие музыкальных способностей и творческого потенциала учащегося на основе знаний, умений, навыков в области теории музыки, выявление одаренных детей в области музыкального искусства «Инструменты эстрадного оркестра», подготовка их к поступлению в профессиональные образовательные организации.</w:t>
      </w:r>
    </w:p>
    <w:p w:rsidR="00686705" w:rsidRDefault="00686705" w:rsidP="0068670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686705" w:rsidRDefault="00686705" w:rsidP="00686705">
      <w:pPr>
        <w:pStyle w:val="2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комплекса знаний, умений и навыков, отражающего наличие у учащегося художественного вкуса, </w:t>
      </w:r>
      <w:proofErr w:type="spellStart"/>
      <w:r>
        <w:rPr>
          <w:rFonts w:ascii="Times New Roman" w:hAnsi="Times New Roman"/>
          <w:sz w:val="24"/>
          <w:szCs w:val="24"/>
        </w:rPr>
        <w:t>звуковысотного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способности к творческому самовыражению;</w:t>
      </w:r>
    </w:p>
    <w:p w:rsidR="00686705" w:rsidRDefault="00686705" w:rsidP="00686705">
      <w:pPr>
        <w:pStyle w:val="2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и развитие навыков самостоятельной работы с музыкальным материалом;</w:t>
      </w:r>
    </w:p>
    <w:p w:rsidR="00686705" w:rsidRDefault="00686705" w:rsidP="00686705">
      <w:pPr>
        <w:pStyle w:val="2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у детей потребности к продолжению музыкального </w:t>
      </w:r>
      <w:proofErr w:type="gramStart"/>
      <w:r>
        <w:rPr>
          <w:rFonts w:ascii="Times New Roman" w:hAnsi="Times New Roman"/>
          <w:sz w:val="24"/>
          <w:szCs w:val="24"/>
        </w:rPr>
        <w:t>образования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в форме самообразования, так и в форме профессионального обучения в образовательных </w:t>
      </w:r>
      <w:r>
        <w:rPr>
          <w:rFonts w:ascii="Times New Roman" w:hAnsi="Times New Roman"/>
          <w:sz w:val="24"/>
          <w:szCs w:val="24"/>
        </w:rPr>
        <w:lastRenderedPageBreak/>
        <w:t>организациях, реализующих основные профессиональные образовательные программы в области музыкального искусства.</w:t>
      </w:r>
    </w:p>
    <w:p w:rsidR="00686705" w:rsidRDefault="00686705" w:rsidP="00686705">
      <w:pPr>
        <w:pStyle w:val="1"/>
        <w:ind w:firstLine="426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>
        <w:rPr>
          <w:rFonts w:ascii="Times New Roman" w:hAnsi="Times New Roman" w:cs="Times New Roman"/>
          <w:b/>
          <w:i/>
          <w:color w:val="auto"/>
        </w:rPr>
        <w:t>6.</w:t>
      </w:r>
      <w:r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b/>
          <w:i/>
          <w:color w:val="auto"/>
        </w:rPr>
        <w:t>Структура программы учебного предмета</w:t>
      </w:r>
    </w:p>
    <w:p w:rsidR="00686705" w:rsidRDefault="00686705" w:rsidP="00686705">
      <w:pPr>
        <w:pStyle w:val="Body1"/>
        <w:ind w:firstLine="567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Структура программы определяется федеральными государственными требованиями, отражающими все аспекты работы преподавателя с учеником. </w:t>
      </w:r>
    </w:p>
    <w:p w:rsidR="00686705" w:rsidRDefault="00686705" w:rsidP="00686705">
      <w:pPr>
        <w:pStyle w:val="Body1"/>
        <w:ind w:firstLine="567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Программа содержит следующие разделы:</w:t>
      </w:r>
    </w:p>
    <w:p w:rsidR="00686705" w:rsidRDefault="00686705" w:rsidP="00686705">
      <w:pPr>
        <w:pStyle w:val="1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сведения о количестве учебных часов, предусмотренных на освоение </w:t>
      </w:r>
      <w:proofErr w:type="spellStart"/>
      <w:r>
        <w:rPr>
          <w:rFonts w:ascii="Times New Roman" w:hAnsi="Times New Roman"/>
          <w:sz w:val="24"/>
          <w:szCs w:val="24"/>
        </w:rPr>
        <w:t>уучебного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предмета;</w:t>
      </w:r>
    </w:p>
    <w:p w:rsidR="00686705" w:rsidRDefault="00686705" w:rsidP="00686705">
      <w:pPr>
        <w:pStyle w:val="1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изучаемого материала по годам обучения;</w:t>
      </w:r>
    </w:p>
    <w:p w:rsidR="00686705" w:rsidRDefault="00686705" w:rsidP="00686705">
      <w:pPr>
        <w:pStyle w:val="1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описание дидактических единиц учебного предмета;</w:t>
      </w:r>
    </w:p>
    <w:p w:rsidR="00686705" w:rsidRDefault="00686705" w:rsidP="00686705">
      <w:pPr>
        <w:pStyle w:val="1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требования к уровню подготовки учащихся;</w:t>
      </w:r>
    </w:p>
    <w:p w:rsidR="00686705" w:rsidRDefault="00686705" w:rsidP="00686705">
      <w:pPr>
        <w:pStyle w:val="1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и методы контроля, система оценок;</w:t>
      </w:r>
    </w:p>
    <w:p w:rsidR="00686705" w:rsidRDefault="00686705" w:rsidP="00686705">
      <w:pPr>
        <w:pStyle w:val="10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учебного процесса методическими материалами.</w:t>
      </w:r>
    </w:p>
    <w:p w:rsidR="00686705" w:rsidRDefault="00686705" w:rsidP="006867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данными направлениями построен основной раздел программы «Содержание учебного предмета».</w:t>
      </w:r>
    </w:p>
    <w:p w:rsidR="00686705" w:rsidRDefault="00686705" w:rsidP="00686705">
      <w:pPr>
        <w:pStyle w:val="1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7. Материально-технические условия реализации учебного предмета</w:t>
      </w:r>
    </w:p>
    <w:p w:rsidR="00686705" w:rsidRDefault="00686705" w:rsidP="006867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Материально-техническая база МБУ ДО «ДМШ № 36» сформирована в соответствии с санитарными и противопожарными нормами, нормами охраны труда. </w:t>
      </w:r>
    </w:p>
    <w:p w:rsidR="00686705" w:rsidRDefault="00686705" w:rsidP="00686705">
      <w:pPr>
        <w:pStyle w:val="2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учащийся обеспечивается основной учебной литературой по предмету «Сольфеджио» и имеет доступ к библиотечным фондам (печатным и электронным изданиям учебников и учебно-методической литературы). </w:t>
      </w:r>
    </w:p>
    <w:p w:rsidR="00686705" w:rsidRDefault="00686705" w:rsidP="00686705">
      <w:pPr>
        <w:pStyle w:val="2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Учебные аудитории МБУ ДО «ДМШ № 36», в которых проводятся занятия по учебному предмету «Сольфеджио», имеют звукоизоляцию, оснащены пианино, </w:t>
      </w:r>
      <w:proofErr w:type="spellStart"/>
      <w:r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оборудованием, учебной мебелью (доской, столами, стульями, стеллажами, шкафами) и оформлены наглядными пособиями.</w:t>
      </w:r>
      <w:bookmarkStart w:id="0" w:name="_GoBack"/>
      <w:bookmarkEnd w:id="0"/>
      <w:proofErr w:type="gramEnd"/>
    </w:p>
    <w:sectPr w:rsidR="0068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5F"/>
    <w:rsid w:val="0015146C"/>
    <w:rsid w:val="00686705"/>
    <w:rsid w:val="00A645FC"/>
    <w:rsid w:val="00D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05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86705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686705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68670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Style4">
    <w:name w:val="Style4"/>
    <w:basedOn w:val="a"/>
    <w:rsid w:val="0068670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686705"/>
    <w:pPr>
      <w:spacing w:line="276" w:lineRule="auto"/>
      <w:ind w:left="720"/>
      <w:contextualSpacing/>
    </w:pPr>
    <w:rPr>
      <w:rFonts w:ascii="Calibri" w:hAnsi="Calibri"/>
    </w:rPr>
  </w:style>
  <w:style w:type="paragraph" w:customStyle="1" w:styleId="10">
    <w:name w:val="Абзац списка1"/>
    <w:basedOn w:val="a"/>
    <w:qFormat/>
    <w:rsid w:val="00686705"/>
    <w:pPr>
      <w:spacing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Body1">
    <w:name w:val="Body 1"/>
    <w:rsid w:val="00686705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FontStyle16">
    <w:name w:val="Font Style16"/>
    <w:rsid w:val="00686705"/>
    <w:rPr>
      <w:rFonts w:ascii="Times New Roman" w:hAnsi="Times New Roman" w:cs="Times New Roman" w:hint="default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05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86705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686705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1">
    <w:name w:val="Без интервала1"/>
    <w:rsid w:val="00686705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Style4">
    <w:name w:val="Style4"/>
    <w:basedOn w:val="a"/>
    <w:rsid w:val="0068670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686705"/>
    <w:pPr>
      <w:spacing w:line="276" w:lineRule="auto"/>
      <w:ind w:left="720"/>
      <w:contextualSpacing/>
    </w:pPr>
    <w:rPr>
      <w:rFonts w:ascii="Calibri" w:hAnsi="Calibri"/>
    </w:rPr>
  </w:style>
  <w:style w:type="paragraph" w:customStyle="1" w:styleId="10">
    <w:name w:val="Абзац списка1"/>
    <w:basedOn w:val="a"/>
    <w:qFormat/>
    <w:rsid w:val="00686705"/>
    <w:pPr>
      <w:spacing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Body1">
    <w:name w:val="Body 1"/>
    <w:rsid w:val="00686705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character" w:customStyle="1" w:styleId="FontStyle16">
    <w:name w:val="Font Style16"/>
    <w:rsid w:val="00686705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3713</Characters>
  <Application>Microsoft Office Word</Application>
  <DocSecurity>0</DocSecurity>
  <Lines>30</Lines>
  <Paragraphs>8</Paragraphs>
  <ScaleCrop>false</ScaleCrop>
  <Company>diakov.net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2022-02-08T12:57:00Z</dcterms:created>
  <dcterms:modified xsi:type="dcterms:W3CDTF">2022-02-08T12:58:00Z</dcterms:modified>
</cp:coreProperties>
</file>