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DD" w:rsidRPr="00B130DD" w:rsidRDefault="00B130DD" w:rsidP="00B130DD">
      <w:pPr>
        <w:pStyle w:val="a5"/>
        <w:suppressAutoHyphens/>
        <w:ind w:left="0"/>
        <w:jc w:val="center"/>
        <w:rPr>
          <w:b/>
          <w:bCs/>
          <w:sz w:val="20"/>
          <w:szCs w:val="20"/>
        </w:rPr>
      </w:pPr>
      <w:r w:rsidRPr="00B130DD">
        <w:rPr>
          <w:b/>
          <w:bCs/>
          <w:sz w:val="20"/>
          <w:szCs w:val="20"/>
        </w:rPr>
        <w:t>СООБЩЕН</w:t>
      </w:r>
      <w:bookmarkStart w:id="0" w:name="_GoBack"/>
      <w:bookmarkEnd w:id="0"/>
      <w:r w:rsidRPr="00B130DD">
        <w:rPr>
          <w:b/>
          <w:bCs/>
          <w:sz w:val="20"/>
          <w:szCs w:val="20"/>
        </w:rPr>
        <w:t>ИЕ №2</w:t>
      </w:r>
    </w:p>
    <w:p w:rsidR="00B130DD" w:rsidRPr="00B130DD" w:rsidRDefault="00B130DD" w:rsidP="00B130DD">
      <w:pPr>
        <w:pStyle w:val="a5"/>
        <w:suppressAutoHyphens/>
        <w:ind w:left="0"/>
        <w:jc w:val="center"/>
        <w:rPr>
          <w:b/>
          <w:bCs/>
          <w:sz w:val="20"/>
          <w:szCs w:val="20"/>
        </w:rPr>
      </w:pPr>
      <w:r w:rsidRPr="00B130DD">
        <w:rPr>
          <w:b/>
          <w:bCs/>
          <w:sz w:val="20"/>
          <w:szCs w:val="20"/>
        </w:rPr>
        <w:t>О ПРОВЕДЕНИИ ГОДОВОГО ОБЩЕГО СОБРАНИЯ АКЦИОНЕРОВ ОБЩЕСТВА</w:t>
      </w:r>
    </w:p>
    <w:p w:rsidR="00B130DD" w:rsidRPr="00B130DD" w:rsidRDefault="00B130DD" w:rsidP="00B130DD">
      <w:pPr>
        <w:pStyle w:val="a5"/>
        <w:ind w:left="0"/>
        <w:jc w:val="center"/>
        <w:rPr>
          <w:b/>
          <w:bCs/>
          <w:i/>
          <w:iCs/>
          <w:sz w:val="20"/>
          <w:szCs w:val="20"/>
        </w:rPr>
      </w:pPr>
    </w:p>
    <w:tbl>
      <w:tblPr>
        <w:tblW w:w="93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B130DD" w:rsidRPr="00B130DD" w:rsidTr="008A2C84">
        <w:trPr>
          <w:cantSplit/>
        </w:trPr>
        <w:tc>
          <w:tcPr>
            <w:tcW w:w="4536" w:type="dxa"/>
          </w:tcPr>
          <w:p w:rsidR="00B130DD" w:rsidRPr="00C21B88" w:rsidRDefault="00B130DD" w:rsidP="008A2C84">
            <w:pPr>
              <w:rPr>
                <w:sz w:val="20"/>
                <w:szCs w:val="20"/>
              </w:rPr>
            </w:pPr>
            <w:r w:rsidRPr="00C21B88">
              <w:rPr>
                <w:sz w:val="20"/>
                <w:szCs w:val="20"/>
              </w:rPr>
              <w:t>Полное фирменное наименование общества:</w:t>
            </w:r>
          </w:p>
        </w:tc>
        <w:tc>
          <w:tcPr>
            <w:tcW w:w="4820" w:type="dxa"/>
            <w:vAlign w:val="center"/>
          </w:tcPr>
          <w:p w:rsidR="00B130DD" w:rsidRPr="0064039A" w:rsidRDefault="00C21B88" w:rsidP="008A2C84">
            <w:pPr>
              <w:jc w:val="both"/>
              <w:rPr>
                <w:bCs/>
                <w:i/>
                <w:sz w:val="20"/>
                <w:szCs w:val="20"/>
                <w:highlight w:val="yellow"/>
              </w:rPr>
            </w:pPr>
            <w:r w:rsidRPr="00CC2DD0">
              <w:rPr>
                <w:b/>
                <w:snapToGrid w:val="0"/>
                <w:sz w:val="20"/>
                <w:szCs w:val="20"/>
              </w:rPr>
              <w:t>Акционерное общество «</w:t>
            </w:r>
            <w:proofErr w:type="spellStart"/>
            <w:r w:rsidRPr="00CC2DD0">
              <w:rPr>
                <w:b/>
                <w:snapToGrid w:val="0"/>
                <w:sz w:val="20"/>
                <w:szCs w:val="20"/>
              </w:rPr>
              <w:t>Запкареллес</w:t>
            </w:r>
            <w:proofErr w:type="spellEnd"/>
            <w:r w:rsidRPr="00CC2DD0">
              <w:rPr>
                <w:b/>
                <w:snapToGrid w:val="0"/>
                <w:sz w:val="20"/>
                <w:szCs w:val="20"/>
              </w:rPr>
              <w:t>»</w:t>
            </w:r>
          </w:p>
        </w:tc>
      </w:tr>
      <w:tr w:rsidR="00C21B88" w:rsidRPr="00B130DD" w:rsidTr="008A2C84">
        <w:trPr>
          <w:cantSplit/>
          <w:trHeight w:val="262"/>
        </w:trPr>
        <w:tc>
          <w:tcPr>
            <w:tcW w:w="4536" w:type="dxa"/>
          </w:tcPr>
          <w:p w:rsidR="00C21B88" w:rsidRPr="00C21B88" w:rsidRDefault="00C21B88" w:rsidP="008A2C84">
            <w:pPr>
              <w:rPr>
                <w:sz w:val="20"/>
                <w:szCs w:val="20"/>
              </w:rPr>
            </w:pPr>
            <w:r w:rsidRPr="00C21B88">
              <w:rPr>
                <w:sz w:val="20"/>
                <w:szCs w:val="20"/>
              </w:rPr>
              <w:t>Место нахождения общества:</w:t>
            </w:r>
          </w:p>
        </w:tc>
        <w:tc>
          <w:tcPr>
            <w:tcW w:w="4820" w:type="dxa"/>
            <w:vAlign w:val="center"/>
          </w:tcPr>
          <w:p w:rsidR="00C21B88" w:rsidRPr="00CC2DD0" w:rsidRDefault="00C21B88" w:rsidP="00D4413E">
            <w:pPr>
              <w:jc w:val="both"/>
              <w:rPr>
                <w:i/>
                <w:snapToGrid w:val="0"/>
                <w:color w:val="FF0000"/>
                <w:sz w:val="20"/>
                <w:szCs w:val="20"/>
              </w:rPr>
            </w:pPr>
            <w:r w:rsidRPr="00CC2DD0">
              <w:rPr>
                <w:b/>
                <w:sz w:val="20"/>
                <w:szCs w:val="20"/>
              </w:rPr>
              <w:t>Российская Федерация, Республика Карелия, город Суоярви</w:t>
            </w:r>
          </w:p>
        </w:tc>
      </w:tr>
      <w:tr w:rsidR="00B130DD" w:rsidRPr="00B130DD" w:rsidTr="008A2C84">
        <w:trPr>
          <w:cantSplit/>
        </w:trPr>
        <w:tc>
          <w:tcPr>
            <w:tcW w:w="4536" w:type="dxa"/>
          </w:tcPr>
          <w:p w:rsidR="00B130DD" w:rsidRPr="00C21B88" w:rsidRDefault="00B130DD" w:rsidP="008A2C84">
            <w:pPr>
              <w:rPr>
                <w:sz w:val="20"/>
                <w:szCs w:val="20"/>
              </w:rPr>
            </w:pPr>
            <w:r w:rsidRPr="00C21B88">
              <w:rPr>
                <w:sz w:val="20"/>
                <w:szCs w:val="20"/>
              </w:rPr>
              <w:t>Вид общего собрания:</w:t>
            </w:r>
          </w:p>
        </w:tc>
        <w:tc>
          <w:tcPr>
            <w:tcW w:w="4820" w:type="dxa"/>
            <w:vAlign w:val="center"/>
          </w:tcPr>
          <w:p w:rsidR="00B130DD" w:rsidRPr="00B130DD" w:rsidRDefault="00B130DD" w:rsidP="008A2C84">
            <w:pPr>
              <w:rPr>
                <w:b/>
                <w:bCs/>
                <w:sz w:val="20"/>
                <w:szCs w:val="20"/>
              </w:rPr>
            </w:pPr>
            <w:r w:rsidRPr="00B130DD">
              <w:rPr>
                <w:b/>
                <w:bCs/>
                <w:sz w:val="20"/>
                <w:szCs w:val="20"/>
              </w:rPr>
              <w:t>Годовое</w:t>
            </w:r>
          </w:p>
        </w:tc>
      </w:tr>
      <w:tr w:rsidR="00B130DD" w:rsidRPr="00B130DD" w:rsidTr="008A2C84">
        <w:trPr>
          <w:cantSplit/>
        </w:trPr>
        <w:tc>
          <w:tcPr>
            <w:tcW w:w="4536" w:type="dxa"/>
          </w:tcPr>
          <w:p w:rsidR="00B130DD" w:rsidRPr="00C21B88" w:rsidRDefault="00B130DD" w:rsidP="008A2C84">
            <w:pPr>
              <w:rPr>
                <w:sz w:val="20"/>
                <w:szCs w:val="20"/>
              </w:rPr>
            </w:pPr>
            <w:r w:rsidRPr="00C21B88">
              <w:rPr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4820" w:type="dxa"/>
            <w:vAlign w:val="center"/>
          </w:tcPr>
          <w:p w:rsidR="00B130DD" w:rsidRPr="00B130DD" w:rsidRDefault="00B130DD" w:rsidP="008A2C84">
            <w:pPr>
              <w:rPr>
                <w:b/>
                <w:bCs/>
                <w:sz w:val="20"/>
                <w:szCs w:val="20"/>
              </w:rPr>
            </w:pPr>
            <w:r w:rsidRPr="00B130DD">
              <w:rPr>
                <w:b/>
                <w:bCs/>
                <w:sz w:val="20"/>
                <w:szCs w:val="20"/>
              </w:rPr>
              <w:t>Заочное голосование</w:t>
            </w:r>
          </w:p>
        </w:tc>
      </w:tr>
      <w:tr w:rsidR="00B130DD" w:rsidRPr="00B130DD" w:rsidTr="008A2C84">
        <w:trPr>
          <w:cantSplit/>
        </w:trPr>
        <w:tc>
          <w:tcPr>
            <w:tcW w:w="4536" w:type="dxa"/>
          </w:tcPr>
          <w:p w:rsidR="00B130DD" w:rsidRPr="00C21B88" w:rsidRDefault="00B130DD" w:rsidP="008A2C84">
            <w:pPr>
              <w:rPr>
                <w:sz w:val="20"/>
                <w:szCs w:val="20"/>
              </w:rPr>
            </w:pPr>
            <w:r w:rsidRPr="00C21B88">
              <w:rPr>
                <w:sz w:val="20"/>
                <w:szCs w:val="20"/>
              </w:rPr>
              <w:t>Дата окончания приема бюллетеней для голосования:</w:t>
            </w:r>
          </w:p>
        </w:tc>
        <w:tc>
          <w:tcPr>
            <w:tcW w:w="4820" w:type="dxa"/>
            <w:vAlign w:val="center"/>
          </w:tcPr>
          <w:p w:rsidR="00B130DD" w:rsidRPr="00B130DD" w:rsidRDefault="00C21B88" w:rsidP="008A2C8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C21B88">
              <w:rPr>
                <w:b/>
                <w:bCs/>
                <w:sz w:val="20"/>
                <w:szCs w:val="20"/>
              </w:rPr>
              <w:t>24 июня 2022</w:t>
            </w:r>
          </w:p>
        </w:tc>
      </w:tr>
      <w:tr w:rsidR="00B130DD" w:rsidRPr="00B130DD" w:rsidTr="008A2C84">
        <w:trPr>
          <w:cantSplit/>
        </w:trPr>
        <w:tc>
          <w:tcPr>
            <w:tcW w:w="4536" w:type="dxa"/>
          </w:tcPr>
          <w:p w:rsidR="00B130DD" w:rsidRPr="00C21B88" w:rsidRDefault="00B130DD" w:rsidP="008A2C84">
            <w:pPr>
              <w:pStyle w:val="ConsPlusNormal"/>
              <w:rPr>
                <w:sz w:val="20"/>
                <w:szCs w:val="20"/>
              </w:rPr>
            </w:pPr>
            <w:r w:rsidRPr="00C21B88">
              <w:rPr>
                <w:snapToGrid w:val="0"/>
                <w:sz w:val="20"/>
                <w:szCs w:val="20"/>
              </w:rPr>
              <w:t>Дата</w:t>
            </w:r>
            <w:r w:rsidRPr="00C21B88">
              <w:rPr>
                <w:color w:val="222222"/>
                <w:sz w:val="20"/>
                <w:szCs w:val="20"/>
                <w:shd w:val="clear" w:color="auto" w:fill="FFFFFF"/>
              </w:rPr>
              <w:t>, на которую определяются (фиксируются) лица, имеющие право на участие в общем собрании:</w:t>
            </w:r>
            <w:r w:rsidRPr="00C21B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B130DD" w:rsidRPr="00B130DD" w:rsidRDefault="00C21B88" w:rsidP="008A2C8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CC2DD0">
              <w:rPr>
                <w:b/>
                <w:bCs/>
                <w:sz w:val="20"/>
                <w:szCs w:val="20"/>
              </w:rPr>
              <w:t>30 мая 2022</w:t>
            </w:r>
          </w:p>
        </w:tc>
      </w:tr>
      <w:tr w:rsidR="00B130DD" w:rsidRPr="00B130DD" w:rsidTr="008A2C84">
        <w:trPr>
          <w:cantSplit/>
        </w:trPr>
        <w:tc>
          <w:tcPr>
            <w:tcW w:w="4536" w:type="dxa"/>
          </w:tcPr>
          <w:p w:rsidR="00B130DD" w:rsidRPr="00C21B88" w:rsidRDefault="00B130DD" w:rsidP="008A2C84">
            <w:pPr>
              <w:pStyle w:val="ConsPlusNormal"/>
              <w:rPr>
                <w:sz w:val="20"/>
                <w:szCs w:val="20"/>
              </w:rPr>
            </w:pPr>
            <w:r w:rsidRPr="00C21B88">
              <w:rPr>
                <w:sz w:val="20"/>
                <w:szCs w:val="20"/>
              </w:rPr>
              <w:t xml:space="preserve">Категории (типы) акций, владельцы которых имеют право голоса по вопросам повестки дня общего собрания акционеров: </w:t>
            </w:r>
          </w:p>
        </w:tc>
        <w:tc>
          <w:tcPr>
            <w:tcW w:w="4820" w:type="dxa"/>
            <w:vAlign w:val="center"/>
          </w:tcPr>
          <w:p w:rsidR="00B130DD" w:rsidRPr="00B130DD" w:rsidRDefault="00C21B88" w:rsidP="008A2C8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C21B88">
              <w:rPr>
                <w:b/>
                <w:bCs/>
                <w:sz w:val="20"/>
                <w:szCs w:val="20"/>
              </w:rPr>
              <w:t>обыкновенные именные бездокументарные</w:t>
            </w:r>
          </w:p>
        </w:tc>
      </w:tr>
      <w:tr w:rsidR="00B130DD" w:rsidRPr="00B130DD" w:rsidTr="008A2C84">
        <w:trPr>
          <w:cantSplit/>
        </w:trPr>
        <w:tc>
          <w:tcPr>
            <w:tcW w:w="4536" w:type="dxa"/>
          </w:tcPr>
          <w:p w:rsidR="00B130DD" w:rsidRPr="00C21B88" w:rsidRDefault="00B130DD" w:rsidP="008A2C84">
            <w:pPr>
              <w:pStyle w:val="ConsPlusNormal"/>
              <w:rPr>
                <w:sz w:val="20"/>
                <w:szCs w:val="20"/>
              </w:rPr>
            </w:pPr>
            <w:r w:rsidRPr="00C21B88">
              <w:rPr>
                <w:sz w:val="20"/>
                <w:szCs w:val="20"/>
              </w:rPr>
              <w:t>Почтовый адрес для направления заполненных бюллетеней для голосования:</w:t>
            </w:r>
          </w:p>
        </w:tc>
        <w:tc>
          <w:tcPr>
            <w:tcW w:w="4820" w:type="dxa"/>
            <w:vAlign w:val="center"/>
          </w:tcPr>
          <w:p w:rsidR="00B130DD" w:rsidRPr="00B130DD" w:rsidRDefault="00C21B88" w:rsidP="008A2C84">
            <w:pPr>
              <w:rPr>
                <w:b/>
                <w:bCs/>
                <w:sz w:val="20"/>
                <w:szCs w:val="20"/>
              </w:rPr>
            </w:pPr>
            <w:r w:rsidRPr="00CC2DD0">
              <w:rPr>
                <w:b/>
                <w:bCs/>
                <w:sz w:val="20"/>
                <w:szCs w:val="20"/>
              </w:rPr>
              <w:t>186870, Республика Карелия, г. Суоярви, пер. Ржевский, д. 14А</w:t>
            </w:r>
          </w:p>
        </w:tc>
      </w:tr>
    </w:tbl>
    <w:p w:rsidR="0004047F" w:rsidRPr="00B130DD" w:rsidRDefault="0004047F" w:rsidP="0004047F">
      <w:pPr>
        <w:jc w:val="both"/>
        <w:rPr>
          <w:b/>
          <w:bCs/>
          <w:i/>
          <w:iCs/>
          <w:sz w:val="20"/>
          <w:szCs w:val="20"/>
        </w:rPr>
      </w:pPr>
    </w:p>
    <w:p w:rsidR="0004047F" w:rsidRPr="00B130DD" w:rsidRDefault="0004047F" w:rsidP="006F56E5">
      <w:pPr>
        <w:pStyle w:val="2"/>
        <w:ind w:firstLine="709"/>
        <w:rPr>
          <w:b/>
        </w:rPr>
      </w:pPr>
      <w:r w:rsidRPr="00B130DD">
        <w:rPr>
          <w:b/>
        </w:rPr>
        <w:t>Повестка дня годового общего собрания акционеров общества:</w:t>
      </w:r>
    </w:p>
    <w:p w:rsidR="00C21B88" w:rsidRPr="00C21B88" w:rsidRDefault="00C21B88" w:rsidP="00C21B88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C21B88">
        <w:rPr>
          <w:sz w:val="20"/>
          <w:szCs w:val="20"/>
        </w:rPr>
        <w:t xml:space="preserve">1. Утверждение годового отчета общества. </w:t>
      </w:r>
    </w:p>
    <w:p w:rsidR="00C21B88" w:rsidRPr="00C21B88" w:rsidRDefault="00C21B88" w:rsidP="00C21B88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C21B88">
        <w:rPr>
          <w:sz w:val="20"/>
          <w:szCs w:val="20"/>
        </w:rPr>
        <w:t>2. Утверждение годовой бухгалтерской (финансовой) отчетности общества.</w:t>
      </w:r>
    </w:p>
    <w:p w:rsidR="00C21B88" w:rsidRPr="00C21B88" w:rsidRDefault="00C21B88" w:rsidP="00C21B88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C21B88">
        <w:rPr>
          <w:sz w:val="20"/>
          <w:szCs w:val="20"/>
        </w:rPr>
        <w:t xml:space="preserve">3. Утверждение распределения прибыли (в том числе выплата (объявление) дивидендов) и убытков общества по результатам отчетного года. </w:t>
      </w:r>
    </w:p>
    <w:p w:rsidR="00C21B88" w:rsidRPr="00C21B88" w:rsidRDefault="00C21B88" w:rsidP="00C21B88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C21B88">
        <w:rPr>
          <w:sz w:val="20"/>
          <w:szCs w:val="20"/>
        </w:rPr>
        <w:t xml:space="preserve">4. Избрание совета директоров общества. </w:t>
      </w:r>
    </w:p>
    <w:p w:rsidR="00C21B88" w:rsidRPr="00C21B88" w:rsidRDefault="00C21B88" w:rsidP="00C21B88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C21B88">
        <w:rPr>
          <w:sz w:val="20"/>
          <w:szCs w:val="20"/>
        </w:rPr>
        <w:t xml:space="preserve">5. Избрание ревизионной комиссии общества. </w:t>
      </w:r>
    </w:p>
    <w:p w:rsidR="00C21B88" w:rsidRDefault="00C21B88" w:rsidP="00C21B88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C21B88">
        <w:rPr>
          <w:sz w:val="20"/>
          <w:szCs w:val="20"/>
        </w:rPr>
        <w:t>6. Утверждение аудитора общества.</w:t>
      </w:r>
    </w:p>
    <w:p w:rsidR="00C21B88" w:rsidRDefault="00C21B88" w:rsidP="00C21B88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</w:p>
    <w:p w:rsidR="00B130DD" w:rsidRPr="00B130DD" w:rsidRDefault="00B130DD" w:rsidP="00C21B88">
      <w:pPr>
        <w:tabs>
          <w:tab w:val="left" w:pos="284"/>
        </w:tabs>
        <w:suppressAutoHyphens/>
        <w:ind w:firstLine="284"/>
        <w:jc w:val="both"/>
        <w:rPr>
          <w:iCs/>
          <w:sz w:val="20"/>
          <w:szCs w:val="20"/>
        </w:rPr>
      </w:pPr>
      <w:r w:rsidRPr="00B130DD">
        <w:rPr>
          <w:sz w:val="20"/>
          <w:szCs w:val="20"/>
        </w:rPr>
        <w:t>Информация (материалы), подлежащая предоставлению лицам, имеющим право на участие в общем собрании, предоставляется для ознакомления</w:t>
      </w:r>
      <w:r w:rsidRPr="00B130DD">
        <w:rPr>
          <w:iCs/>
          <w:sz w:val="20"/>
          <w:szCs w:val="20"/>
        </w:rPr>
        <w:t xml:space="preserve"> в течение 20 дней до даты окончания приема бюллетеней для голосования по адресу: </w:t>
      </w:r>
      <w:r w:rsidR="00C21B88" w:rsidRPr="00C21B88">
        <w:rPr>
          <w:iCs/>
          <w:sz w:val="20"/>
          <w:szCs w:val="20"/>
        </w:rPr>
        <w:t>186870, Республика Карелия, г. Суоярви, пер. Ржевский, д. 14А</w:t>
      </w:r>
      <w:r w:rsidR="00C21B88">
        <w:rPr>
          <w:iCs/>
          <w:sz w:val="20"/>
          <w:szCs w:val="20"/>
        </w:rPr>
        <w:t xml:space="preserve"> </w:t>
      </w:r>
      <w:r w:rsidRPr="00B130DD">
        <w:rPr>
          <w:iCs/>
          <w:sz w:val="20"/>
          <w:szCs w:val="20"/>
        </w:rPr>
        <w:t xml:space="preserve"> </w:t>
      </w:r>
      <w:r w:rsidR="00C21B88" w:rsidRPr="00C21B88">
        <w:rPr>
          <w:iCs/>
          <w:sz w:val="20"/>
          <w:szCs w:val="20"/>
        </w:rPr>
        <w:t>с 14:00 до 16:00</w:t>
      </w:r>
    </w:p>
    <w:p w:rsidR="00B130DD" w:rsidRPr="00B130DD" w:rsidRDefault="00B130DD" w:rsidP="00B130DD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B130DD">
        <w:rPr>
          <w:sz w:val="20"/>
          <w:szCs w:val="20"/>
        </w:rPr>
        <w:t>В случае</w:t>
      </w:r>
      <w:proofErr w:type="gramStart"/>
      <w:r w:rsidRPr="00B130DD">
        <w:rPr>
          <w:sz w:val="20"/>
          <w:szCs w:val="20"/>
        </w:rPr>
        <w:t>,</w:t>
      </w:r>
      <w:proofErr w:type="gramEnd"/>
      <w:r w:rsidRPr="00B130DD">
        <w:rPr>
          <w:sz w:val="20"/>
          <w:szCs w:val="20"/>
        </w:rPr>
        <w:t xml:space="preserve"> если зарегистрированным в реестре акционеров общества лицом является номинальный держатель акций, 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 общества, направляется в электронной форме номинальному держателю.</w:t>
      </w:r>
    </w:p>
    <w:p w:rsidR="00B130DD" w:rsidRPr="00B130DD" w:rsidRDefault="00B130DD" w:rsidP="00B130DD">
      <w:pPr>
        <w:tabs>
          <w:tab w:val="left" w:pos="284"/>
        </w:tabs>
        <w:suppressAutoHyphens/>
        <w:ind w:firstLine="284"/>
        <w:jc w:val="both"/>
        <w:rPr>
          <w:iCs/>
          <w:sz w:val="20"/>
          <w:szCs w:val="20"/>
        </w:rPr>
      </w:pPr>
    </w:p>
    <w:p w:rsidR="00B130DD" w:rsidRPr="00B130DD" w:rsidRDefault="00B130DD" w:rsidP="00B130DD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B130DD">
        <w:rPr>
          <w:sz w:val="20"/>
          <w:szCs w:val="20"/>
        </w:rPr>
        <w:t>Лица, имеющие право на участие в общем собрании, вправе принять участие в собрании одним из следующих способов:</w:t>
      </w:r>
    </w:p>
    <w:p w:rsidR="00B130DD" w:rsidRPr="00B130DD" w:rsidRDefault="00B130DD" w:rsidP="00B130DD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  <w:r w:rsidRPr="00B130DD">
        <w:rPr>
          <w:sz w:val="20"/>
          <w:szCs w:val="20"/>
        </w:rPr>
        <w:t xml:space="preserve">1) Направить заполненные и подписанные бюллетени по адресу, указанному в настоящем сообщении (с приложением, в соответствующих случаях, документов, подтверждающих полномочия лиц, подписавших бюллетени для голосования); </w:t>
      </w:r>
    </w:p>
    <w:p w:rsidR="00B130DD" w:rsidRPr="00B130DD" w:rsidRDefault="00B130DD" w:rsidP="00B130DD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</w:rPr>
      </w:pPr>
      <w:r w:rsidRPr="00B130DD">
        <w:rPr>
          <w:sz w:val="20"/>
          <w:szCs w:val="20"/>
        </w:rPr>
        <w:t xml:space="preserve">2) </w:t>
      </w:r>
      <w:r w:rsidRPr="00B130DD">
        <w:rPr>
          <w:rFonts w:eastAsia="Calibri"/>
          <w:sz w:val="20"/>
          <w:szCs w:val="20"/>
        </w:rPr>
        <w:t xml:space="preserve">Лица, имеющие право на участие в общем собрании, права на ценные </w:t>
      </w:r>
      <w:proofErr w:type="gramStart"/>
      <w:r w:rsidRPr="00B130DD">
        <w:rPr>
          <w:rFonts w:eastAsia="Calibri"/>
          <w:sz w:val="20"/>
          <w:szCs w:val="20"/>
        </w:rPr>
        <w:t>бумаги</w:t>
      </w:r>
      <w:proofErr w:type="gramEnd"/>
      <w:r w:rsidRPr="00B130DD">
        <w:rPr>
          <w:rFonts w:eastAsia="Calibri"/>
          <w:sz w:val="20"/>
          <w:szCs w:val="20"/>
        </w:rPr>
        <w:t xml:space="preserve"> которых учитываются номинальным держателем, иностранным номинальным держателем, иностранной организацией, вправе принять участие в общем собрании акционеров и осуществить право голоса в порядке, предусмотренном ст. 8.9 ФЗ «О рынке ценных бумаг» №39-ФЗ от 22.04.1996 г., путем дачи указаний (инструкций) о голосовании таким организациям.</w:t>
      </w:r>
    </w:p>
    <w:p w:rsidR="00B130DD" w:rsidRPr="00B130DD" w:rsidRDefault="00B130DD" w:rsidP="00B130DD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</w:rPr>
      </w:pPr>
    </w:p>
    <w:p w:rsidR="00B130DD" w:rsidRPr="00B130DD" w:rsidRDefault="00B130DD" w:rsidP="00B130DD">
      <w:pPr>
        <w:pStyle w:val="Default"/>
        <w:ind w:firstLine="284"/>
        <w:jc w:val="both"/>
        <w:rPr>
          <w:sz w:val="20"/>
          <w:szCs w:val="20"/>
        </w:rPr>
      </w:pPr>
      <w:proofErr w:type="gramStart"/>
      <w:r w:rsidRPr="00B130DD">
        <w:rPr>
          <w:sz w:val="20"/>
          <w:szCs w:val="20"/>
        </w:rPr>
        <w:t xml:space="preserve">Принявшими участие в общем собрании акционеров считаются акционеры, бюллетени которых получены до даты окончания приема бюллетеней для голосования, а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сообщение об их волеизъявлении получены до даты окончания приема бюллетеней для голосования. </w:t>
      </w:r>
      <w:proofErr w:type="gramEnd"/>
    </w:p>
    <w:p w:rsidR="00B130DD" w:rsidRPr="00B130DD" w:rsidRDefault="00B130DD" w:rsidP="00B130DD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</w:rPr>
      </w:pPr>
    </w:p>
    <w:p w:rsidR="00B130DD" w:rsidRPr="00B130DD" w:rsidRDefault="00B130DD" w:rsidP="00B130DD">
      <w:pPr>
        <w:tabs>
          <w:tab w:val="left" w:pos="284"/>
        </w:tabs>
        <w:suppressAutoHyphens/>
        <w:ind w:firstLine="284"/>
        <w:jc w:val="both"/>
        <w:rPr>
          <w:sz w:val="20"/>
          <w:szCs w:val="20"/>
        </w:rPr>
      </w:pPr>
    </w:p>
    <w:p w:rsidR="00B130DD" w:rsidRPr="00B130DD" w:rsidRDefault="00B130DD" w:rsidP="00B130DD">
      <w:pPr>
        <w:tabs>
          <w:tab w:val="left" w:pos="284"/>
        </w:tabs>
        <w:suppressAutoHyphens/>
        <w:ind w:firstLine="284"/>
        <w:jc w:val="both"/>
        <w:rPr>
          <w:iCs/>
          <w:sz w:val="20"/>
          <w:szCs w:val="20"/>
        </w:rPr>
      </w:pPr>
      <w:r w:rsidRPr="00B130DD">
        <w:rPr>
          <w:b/>
          <w:sz w:val="20"/>
          <w:szCs w:val="20"/>
        </w:rPr>
        <w:t>ВНИМАНИЕ!</w:t>
      </w:r>
      <w:r w:rsidRPr="00B130DD">
        <w:rPr>
          <w:sz w:val="20"/>
          <w:szCs w:val="20"/>
        </w:rPr>
        <w:t xml:space="preserve"> Документы, удостоверяющие полномочия правопреемников и представителей лиц, включенных в список лиц, имеющих право на участие в общем собрании (их копии, засвидетельствованные в установленном порядке), прилагаются к направляемым этими лицами бюллетеням для голосования.</w:t>
      </w:r>
    </w:p>
    <w:p w:rsidR="00B130DD" w:rsidRPr="00B130DD" w:rsidRDefault="00B130DD" w:rsidP="00B130DD">
      <w:pPr>
        <w:tabs>
          <w:tab w:val="left" w:pos="284"/>
        </w:tabs>
        <w:suppressAutoHyphens/>
        <w:ind w:firstLine="284"/>
        <w:jc w:val="both"/>
        <w:rPr>
          <w:iCs/>
          <w:sz w:val="20"/>
          <w:szCs w:val="20"/>
        </w:rPr>
      </w:pPr>
    </w:p>
    <w:p w:rsidR="00B130DD" w:rsidRPr="00B130DD" w:rsidRDefault="00B130DD" w:rsidP="00B130DD">
      <w:pPr>
        <w:tabs>
          <w:tab w:val="left" w:pos="284"/>
        </w:tabs>
        <w:suppressAutoHyphens/>
        <w:ind w:firstLine="284"/>
        <w:jc w:val="right"/>
        <w:rPr>
          <w:iCs/>
          <w:sz w:val="20"/>
          <w:szCs w:val="20"/>
        </w:rPr>
      </w:pPr>
    </w:p>
    <w:p w:rsidR="00C21B88" w:rsidRPr="0013334C" w:rsidRDefault="00C21B88" w:rsidP="00C21B88">
      <w:pPr>
        <w:shd w:val="clear" w:color="auto" w:fill="FFFFFF"/>
        <w:spacing w:before="134" w:after="134"/>
        <w:jc w:val="right"/>
        <w:rPr>
          <w:sz w:val="20"/>
          <w:szCs w:val="20"/>
        </w:rPr>
      </w:pPr>
      <w:r>
        <w:rPr>
          <w:iCs/>
          <w:sz w:val="20"/>
          <w:szCs w:val="20"/>
        </w:rPr>
        <w:t>Совет директоров О</w:t>
      </w:r>
      <w:r w:rsidRPr="00CC2DD0">
        <w:rPr>
          <w:iCs/>
          <w:sz w:val="20"/>
          <w:szCs w:val="20"/>
        </w:rPr>
        <w:t>бщества</w:t>
      </w:r>
    </w:p>
    <w:p w:rsidR="00B130DD" w:rsidRPr="006F56E5" w:rsidRDefault="00B130DD" w:rsidP="00C21B88">
      <w:pPr>
        <w:tabs>
          <w:tab w:val="left" w:pos="284"/>
        </w:tabs>
        <w:suppressAutoHyphens/>
        <w:ind w:firstLine="284"/>
        <w:jc w:val="right"/>
        <w:rPr>
          <w:rFonts w:asciiTheme="minorHAnsi" w:hAnsiTheme="minorHAnsi" w:cstheme="minorHAnsi"/>
        </w:rPr>
      </w:pPr>
    </w:p>
    <w:sectPr w:rsidR="00B130DD" w:rsidRPr="006F56E5" w:rsidSect="00201B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4E" w:rsidRDefault="0047734E" w:rsidP="00D83A8E">
      <w:r>
        <w:separator/>
      </w:r>
    </w:p>
  </w:endnote>
  <w:endnote w:type="continuationSeparator" w:id="0">
    <w:p w:rsidR="0047734E" w:rsidRDefault="0047734E" w:rsidP="00D8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CC" w:rsidRPr="00A971A0" w:rsidRDefault="00910C76" w:rsidP="00201BCC">
    <w:pPr>
      <w:pStyle w:val="a3"/>
      <w:jc w:val="right"/>
    </w:pPr>
    <w:r>
      <w:fldChar w:fldCharType="begin"/>
    </w:r>
    <w:r w:rsidR="0072368F">
      <w:instrText>PAGE   \* MERGEFORMAT</w:instrText>
    </w:r>
    <w:r>
      <w:fldChar w:fldCharType="separate"/>
    </w:r>
    <w:r w:rsidR="00C21B8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4E" w:rsidRDefault="0047734E" w:rsidP="00D83A8E">
      <w:r>
        <w:separator/>
      </w:r>
    </w:p>
  </w:footnote>
  <w:footnote w:type="continuationSeparator" w:id="0">
    <w:p w:rsidR="0047734E" w:rsidRDefault="0047734E" w:rsidP="00D8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20EA5"/>
    <w:multiLevelType w:val="hybridMultilevel"/>
    <w:tmpl w:val="913C4876"/>
    <w:lvl w:ilvl="0" w:tplc="4CDC1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F1F68"/>
    <w:multiLevelType w:val="hybridMultilevel"/>
    <w:tmpl w:val="77767C56"/>
    <w:lvl w:ilvl="0" w:tplc="AE30D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D83301"/>
    <w:multiLevelType w:val="hybridMultilevel"/>
    <w:tmpl w:val="B44A000C"/>
    <w:lvl w:ilvl="0" w:tplc="8BC47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7F"/>
    <w:rsid w:val="0004047F"/>
    <w:rsid w:val="000752E9"/>
    <w:rsid w:val="000E6314"/>
    <w:rsid w:val="001E0F8A"/>
    <w:rsid w:val="00201BCC"/>
    <w:rsid w:val="00235058"/>
    <w:rsid w:val="0037432F"/>
    <w:rsid w:val="00397E8B"/>
    <w:rsid w:val="0047734E"/>
    <w:rsid w:val="004F2E97"/>
    <w:rsid w:val="0064039A"/>
    <w:rsid w:val="006F56E5"/>
    <w:rsid w:val="0072368F"/>
    <w:rsid w:val="007B6482"/>
    <w:rsid w:val="007B6C18"/>
    <w:rsid w:val="00803320"/>
    <w:rsid w:val="00910C76"/>
    <w:rsid w:val="00B130DD"/>
    <w:rsid w:val="00C21B88"/>
    <w:rsid w:val="00CA5B24"/>
    <w:rsid w:val="00CC3660"/>
    <w:rsid w:val="00D37122"/>
    <w:rsid w:val="00D83A8E"/>
    <w:rsid w:val="00DC2E4A"/>
    <w:rsid w:val="00FA566D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0404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404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4047F"/>
    <w:pPr>
      <w:ind w:left="720"/>
      <w:contextualSpacing/>
    </w:pPr>
  </w:style>
  <w:style w:type="paragraph" w:styleId="2">
    <w:name w:val="Body Text 2"/>
    <w:basedOn w:val="a"/>
    <w:link w:val="20"/>
    <w:rsid w:val="0004047F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04047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21"/>
    <w:basedOn w:val="a"/>
    <w:rsid w:val="0004047F"/>
    <w:pPr>
      <w:widowControl w:val="0"/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22">
    <w:name w:val="Обычный2"/>
    <w:rsid w:val="0004047F"/>
    <w:pPr>
      <w:widowControl w:val="0"/>
      <w:spacing w:before="40" w:after="0" w:line="240" w:lineRule="auto"/>
      <w:ind w:left="2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97E8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7E8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7E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7E8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7E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9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97E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7E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13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0404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404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04047F"/>
    <w:pPr>
      <w:ind w:left="720"/>
      <w:contextualSpacing/>
    </w:pPr>
  </w:style>
  <w:style w:type="paragraph" w:styleId="2">
    <w:name w:val="Body Text 2"/>
    <w:basedOn w:val="a"/>
    <w:link w:val="20"/>
    <w:rsid w:val="0004047F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04047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21"/>
    <w:basedOn w:val="a"/>
    <w:rsid w:val="0004047F"/>
    <w:pPr>
      <w:widowControl w:val="0"/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22">
    <w:name w:val="Обычный2"/>
    <w:rsid w:val="0004047F"/>
    <w:pPr>
      <w:widowControl w:val="0"/>
      <w:spacing w:before="40" w:after="0" w:line="240" w:lineRule="auto"/>
      <w:ind w:left="2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97E8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7E8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7E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7E8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7E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97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97E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7E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13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Юрисконсульт</cp:lastModifiedBy>
  <cp:revision>3</cp:revision>
  <dcterms:created xsi:type="dcterms:W3CDTF">2022-04-26T08:04:00Z</dcterms:created>
  <dcterms:modified xsi:type="dcterms:W3CDTF">2022-05-17T06:43:00Z</dcterms:modified>
</cp:coreProperties>
</file>