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Мастер – класс для педагогов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Тема: «Организация индивидуальной работы с детьми во второй младшей группе в процессе учебно-воспитательной работы»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Создать условия для формирования знаний у педагогов о методе </w:t>
      </w:r>
      <w:r w:rsidRPr="00296DE6">
        <w:rPr>
          <w:rFonts w:ascii="Times New Roman" w:hAnsi="Times New Roman" w:cs="Times New Roman"/>
          <w:sz w:val="24"/>
          <w:szCs w:val="24"/>
        </w:rPr>
        <w:t>организации индивидуальной работы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  с дошкольниками, использование которой в специально-подготовленных условиях позволит,  </w:t>
      </w:r>
      <w:r w:rsidRPr="00296DE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подкорректировать </w:t>
      </w:r>
      <w:r w:rsidRPr="00296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имеющие пробелы в знаниях,</w:t>
      </w:r>
      <w:r w:rsidRPr="00296DE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6DE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развить умственные способности, развить психические и физические функции у ребенка</w:t>
      </w:r>
      <w:r w:rsidRPr="00296DE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Передача опыта путем прямого и комментированного показа последовательности действий, методов, приемов и форм использования </w:t>
      </w:r>
      <w:r w:rsidRPr="00296DE6">
        <w:rPr>
          <w:rFonts w:ascii="Times New Roman" w:hAnsi="Times New Roman" w:cs="Times New Roman"/>
          <w:sz w:val="24"/>
          <w:szCs w:val="24"/>
        </w:rPr>
        <w:t xml:space="preserve">дидактических игр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в развитии дошкольников.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Оборудование: авторские игровые пособия, применяемые в работе с детьми.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Уважаемые коллеги, сегодня я хочу поделиться с вами своими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наработками по использованию дидактических игр  в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 познавательно-речевом развитии дошкольников.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Сегодня, вы можете ознакомиться с выставкой, где представлен наработанный мною продуктивный материал.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Я работаю воспитателем во второй младшей  группе. В настоящее время уделяю пристальное внимание в работе с детьми по познавательно-речевому развитию.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Развитие познавательно-речевой деятельности является одним из важнейших разделов дошкольной педагогики и направлен он на умственное развитие ребенка. Чем лучше будет организована познавательно-речевая деятельность детей, тем выше гарантии успешности школьного обучения.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Актуальность использования </w:t>
      </w:r>
      <w:r w:rsidRPr="00296DE6">
        <w:rPr>
          <w:rFonts w:ascii="Times New Roman" w:hAnsi="Times New Roman" w:cs="Times New Roman"/>
          <w:sz w:val="24"/>
          <w:szCs w:val="24"/>
        </w:rPr>
        <w:t xml:space="preserve">дидактических игр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в познавательно-речевом развитии детей: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1. Повышение познавательного интереса, снижение фактора утомляемости;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2. Облегчение и ускорение процесса запоминания и усвоения материала, формирование приемов работы с памятью;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 3. Умение детей видеть главное, систематизировать полученные знания.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В процессе познавательно- речевого развития с использованием</w:t>
      </w:r>
      <w:r w:rsidRPr="00296DE6">
        <w:rPr>
          <w:rFonts w:ascii="Times New Roman" w:hAnsi="Times New Roman" w:cs="Times New Roman"/>
          <w:sz w:val="24"/>
          <w:szCs w:val="24"/>
        </w:rPr>
        <w:t xml:space="preserve"> дидактических игр 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формируются высшие психические процессы: внимание, память, воображение, мышление, способность к понятийному мышлению, а так же создаются необходимые условия для развития различных форм деятельности: игровой, трудовой, учебной.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Цель применения </w:t>
      </w:r>
      <w:r w:rsidRPr="00296DE6">
        <w:rPr>
          <w:rFonts w:ascii="Times New Roman" w:hAnsi="Times New Roman" w:cs="Times New Roman"/>
          <w:sz w:val="24"/>
          <w:szCs w:val="24"/>
        </w:rPr>
        <w:t xml:space="preserve">дидактических игр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в познавательно-речевом развитии детей  – изложить изучаемый материал так, чтобы на основе логических связей он стал доступнее и легко и длительно запоминался.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Планирование работы: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>Основой перспективного и календарного планирования работы является </w:t>
      </w:r>
      <w:r w:rsidRPr="00296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тематический подход, </w:t>
      </w:r>
      <w:r w:rsidRPr="00296DE6">
        <w:rPr>
          <w:rFonts w:ascii="Times New Roman" w:hAnsi="Times New Roman" w:cs="Times New Roman"/>
          <w:sz w:val="24"/>
          <w:szCs w:val="24"/>
          <w:lang w:eastAsia="ru-RU"/>
        </w:rPr>
        <w:t>обеспечивающий концентрированное изучение материала: ежедневное многократное повторение, — что позволяет организовать успешное накопление и актуализацию словаря дошкольников и согласуется с задачами всестороннего развития детей, отражает преемственность в организации коррекционно-развивающей работы.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Воспитательно-образовательная работа в группе полностью отражается в циклограмме жизнедеятельности воспитанников. В соответствии с темой недели подбирается дидактический материал.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 xml:space="preserve">Утро всегда начинается со стихотворения недели, ежедневное повторение которого, приводит к непроизвольному его запоминанию.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Заучивание стихотворений тренирует и развивает мозг малышей.</w:t>
      </w:r>
      <w:r w:rsidRPr="00296DE6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Кроме того, заучивание стихов расширяет кругозор детей, улучшает речь и способствует формированию культуры. А самое главное – развивает память!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 xml:space="preserve">Далее следует пальчиковая гимнастика по теме недели.  «Пальчиковая гимнастика» - это весёлое, увлекательное и полезное занятие! Игры с пальчиками развивают мозг </w:t>
      </w:r>
      <w:r w:rsidRPr="00296D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ребёнка, стимулируют развитие речи, творческие способности, фантазию, чем лучше работают пальцы и вся кисть в целом, тем лучше ребёнок говорит!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 xml:space="preserve">Утренняя беседа по теме недели. Эффективным словесным методом является беседа – целенаправленное обсуждение с детьми каких-либо предметов, явлений. В беседе уточняются детские знания, ребенок получает новый материал, ребенок получает знакомый материал в новом аспекте. После, в свободное время обязательно идет закрепление полученных впечатлений путем рисования, лепки, чтения рассказов, дидактических игр. 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Далее проводится НОД согласно перспективному плану.</w:t>
      </w:r>
    </w:p>
    <w:p w:rsidR="00296DE6" w:rsidRPr="00296DE6" w:rsidRDefault="00296DE6" w:rsidP="00AC7C40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 xml:space="preserve">Вечер. После сна дети  участвуют </w:t>
      </w:r>
      <w:proofErr w:type="gramStart"/>
      <w:r w:rsidRPr="00296DE6">
        <w:rPr>
          <w:rFonts w:ascii="Times New Roman" w:hAnsi="Times New Roman" w:cs="Times New Roman"/>
          <w:sz w:val="24"/>
          <w:szCs w:val="24"/>
          <w:lang w:eastAsia="ru-RU"/>
        </w:rPr>
        <w:t>в СРИ</w:t>
      </w:r>
      <w:proofErr w:type="gramEnd"/>
      <w:r w:rsidRPr="00296DE6">
        <w:rPr>
          <w:rFonts w:ascii="Times New Roman" w:hAnsi="Times New Roman" w:cs="Times New Roman"/>
          <w:sz w:val="24"/>
          <w:szCs w:val="24"/>
          <w:lang w:eastAsia="ru-RU"/>
        </w:rPr>
        <w:t>, строительных, настольных играх, слушают сказки, смотрят мультфильмы.  Так же проводится индивидуальная работа.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Наиболее активной формой обучающего воздействия являются специально организуемые воспитателем дидактически направленные игры. В процессе дидактической игры ребёнок не только получает новые знания, но также обобщает и закрепляет их.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</w:rPr>
        <w:t>С целью познавательно-речевого развития детей мною были изготовлены развивающие  дидактические игры и пособия</w:t>
      </w:r>
      <w:r w:rsidRPr="00296DE6">
        <w:rPr>
          <w:rFonts w:ascii="Times New Roman" w:hAnsi="Times New Roman" w:cs="Times New Roman"/>
          <w:sz w:val="24"/>
          <w:szCs w:val="24"/>
          <w:lang w:eastAsia="ru-RU"/>
        </w:rPr>
        <w:t>, подобран наглядный иллюстративный материал</w:t>
      </w:r>
      <w:r w:rsidRPr="00296DE6">
        <w:rPr>
          <w:rFonts w:ascii="Times New Roman" w:hAnsi="Times New Roman" w:cs="Times New Roman"/>
          <w:sz w:val="24"/>
          <w:szCs w:val="24"/>
        </w:rPr>
        <w:t xml:space="preserve">. </w:t>
      </w:r>
      <w:r w:rsidRPr="00296DE6">
        <w:rPr>
          <w:rFonts w:ascii="Times New Roman" w:hAnsi="Times New Roman" w:cs="Times New Roman"/>
          <w:sz w:val="24"/>
          <w:szCs w:val="24"/>
          <w:lang w:eastAsia="ru-RU"/>
        </w:rPr>
        <w:t>Подборка данного материала используется  мною на занятиях, в индивидуальной работе во всех режимных моментах в течение дня.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Занимательные игры, сделанные руками воспитателя, всегда более интересны для детей, чем магазинные со строгими правилами. Нетрадиционные пособия делают игры и занятия веселыми и интересными, помогают развивать ребенка, закрепляют полученные знания, меньше утомляют детей.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Я решила обосновать методы познавательно-речевого развития, для этого изготовила дидактические пособия и игры, которые стараюсь регулярно менять.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И сейчас мне хотелось бы познакомить вас с некоторыми дидактическими играми и пособиями, которые я активно использую в познавательно-речевом развитии  детей: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1. Д/И  «Четвёртый лишний»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Цель: развивать умение классифицировать предметы по существенному признаку, обобщать.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«Собери букет»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Цель: учить </w:t>
      </w:r>
      <w:r w:rsidRPr="00296DE6">
        <w:rPr>
          <w:rFonts w:ascii="Times New Roman" w:hAnsi="Times New Roman" w:cs="Times New Roman"/>
          <w:sz w:val="24"/>
          <w:szCs w:val="24"/>
        </w:rPr>
        <w:t xml:space="preserve">подбирать предметы по величине и цвету, закреплять счёт в пределах 5, </w:t>
      </w: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 xml:space="preserve"> развивать речевую активность, внимание, мелкую моторику рук.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 «Сварим суп и компот»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sz w:val="24"/>
          <w:szCs w:val="24"/>
        </w:rPr>
        <w:t>Цель игры: учить классифицировать фрукты по цвету,  виду.</w:t>
      </w:r>
      <w:r w:rsidRPr="00296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«Кто, что ест?»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Цель: Закреплять знания детей о разных видах питания животных в природе.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«Поможем бабушке Федоре»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Цель: Развитие логического мышления, закрепление знаний геометрических фигур, зрительной памяти.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«Рукавички»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 игры: повторять основные цвета; закреплять знание геометрических фигур; развивать наблюдательность, внимательность.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1. Раскладываем рукавички картинкой вверх. Задание - найди пары. (Угаданные пары убираются с игрового поля.)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2. Задание - найди указанную рукавичку (красного цвета с широкими полосками, с большими квадратами, с большими красными треугольниками, с маленькими кружками и т. д.)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3. Показываем рукавичку. Задание - опиши свою рукавичку. (Например: у меня жёлтая рукавичка с большими красными треугольниками.)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 «Улитка»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Цель: Развитие связной речи, памяти, мышления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96DE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96DE6">
        <w:rPr>
          <w:rFonts w:ascii="Times New Roman" w:hAnsi="Times New Roman" w:cs="Times New Roman"/>
          <w:sz w:val="24"/>
          <w:szCs w:val="24"/>
        </w:rPr>
        <w:t xml:space="preserve"> саду ли в огороде»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lastRenderedPageBreak/>
        <w:t>Цель: Научить ребёнка объединять различные виды растений в группы и называть эти группы обобщающими словами – цветы, овощи, фрукты, ягоды, деревья.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2.Игровое пособие «Продолжи ряд»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Цель: учить находить закономерности в ряду и продолжать этот ряд, формировать умение анализировать и сравнивать их в соответствии с заданием. Уловив закономерность в следовании фигур (предметов), надо продолжить ряд.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3.Следующие игры с кубиком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Кубик «Фигуры» позволяет закреплять знания детей о геометрических фигурах.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1 вариант: Ребенок в ходе игры бросает кубик. Педагог предлагает найти в группе предмет или подобрать картинки с предметами похожими на эту фигуру.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2 вариант: Ребёнок называет фигуру, её цвет, считает и показывает углы и стороны фигуры.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3 вариант: Ребёнок рисует фигуру пальцем в воздухе, строит фигуру с помощью счётных палочек, веревочки, выкладывает на математическом планшете.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Кубики «Животные».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На гранях подобраны картинки по теме «Домашние и дикие животные и птицы», ребёнку предлагается рассказать о том, кто изображен на картинке (описать внешний вид, повадки и характерные особенности предмета, где живёт, чем питается и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296DE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296DE6">
        <w:rPr>
          <w:rFonts w:ascii="Times New Roman" w:hAnsi="Times New Roman" w:cs="Times New Roman"/>
          <w:sz w:val="24"/>
          <w:szCs w:val="24"/>
        </w:rPr>
        <w:t>)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Кубик «Наши сказки».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На гранях подобраны картинки по сказкам, ребёнку предлагается ответить на вопросы Незнайки: рассказать сказку, назвать героев сказки, дать характеристику главным героям, показать имитационные движения героев сказки, рассказать, чем закончилась сказка и др.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«Кубик стихов А.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Играя в эту игру, дети учатся повторять за воспитателем и заучивать стихи А.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 xml:space="preserve">. У детей развивается память, внимание, мышление, мелкая моторика. Воспитывается бережное, чувственное отношение к персонажам стихотворений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 xml:space="preserve"> (Таня, зайка, мишка, мяч).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4.Многофункциональное пособие «Уроки математики». В данном пособии представленный материал позволяет детям практически усвоить все математические категории для данного возраста (форма, величина, количество, ориентировка во времени и пространстве). Пособие удобно использовать в индивидуальной работе с детьми.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5.Многофункциональное пособие «Воздух, земля, вода». Данное пособие предназначено для проведения индивидуальной работы с детьми. Данное пособие направлено на формирование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>, моторики, познавательной деятельности детей в разных видах деятельности: развитии связной речи, развитии элементарных математических представлений и т. д.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Пособие мобильно и многофункционально.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1 вариант: Дидактическая игра «Подбери транспорт»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 игры: Совершенствовать умения детей классифицировать виды транспорта по назначению (наземный, водный, воздушный, закреплять названия транспортных средств, ориентировка в пространстве).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2 вариант: Дидактическая игра «Юный конструктор»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 игры: Развивать зрительное восприятие, произвольное внимание, память и образное мышление и мелкую моторику рук, закрепить названия и величину геометрических фигур, основные цвета.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3 вариант: Дидактическая игра «Животный мир»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Цель игры: Продолжать совершенствовать знания детей о животном мире, учить классифицировать: дикие животные, домашние животные, птицы, рыбы. Закрепить названия животных, птиц, рыб, различать их по внешнему виду, находить сходства. Развивать зрительную память, внимание, усидчивость, моторику рук, связную речь. Воспитывать интерес и уважение к живой природе.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lastRenderedPageBreak/>
        <w:t xml:space="preserve">5.Так же мною подобран иллюстративный занимательный материал «Весёлые уроки», детям предлагается в игровой форме выполнить задания на развитие памяти, внимания, мышления, речи и мелкой моторки.   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6DE6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>: «Чего не хватает?», «Что сначала, а что потом», «Определи по контуру», «Составь рассказ по серии сюжетных картин», «Найди на картинке всех кошечек», «Лабиринт».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 6. Для развития графических умений и навыков практикую игровые упражнения (продолжить прямую, кривую, волнистую, зигзагообразную линию,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 xml:space="preserve"> предметов, штриховка, обводка старшими детьми букв и цифр)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Для развития мелкой моторики широко использую: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Рисование пальчиками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Вырезывание </w:t>
      </w:r>
    </w:p>
    <w:p w:rsidR="00296DE6" w:rsidRPr="00296DE6" w:rsidRDefault="00296DE6" w:rsidP="00296DE6">
      <w:pPr>
        <w:pStyle w:val="a3"/>
        <w:ind w:firstLine="709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296DE6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Лепка пластилином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Игры с </w:t>
      </w:r>
      <w:proofErr w:type="spellStart"/>
      <w:r w:rsidRPr="00296DE6">
        <w:rPr>
          <w:rFonts w:ascii="Times New Roman" w:hAnsi="Times New Roman" w:cs="Times New Roman"/>
          <w:sz w:val="24"/>
          <w:szCs w:val="24"/>
        </w:rPr>
        <w:t>резиночками</w:t>
      </w:r>
      <w:proofErr w:type="spellEnd"/>
      <w:r w:rsidRPr="00296D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296DE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В процессе игровой деятельности  детьми я стараюсь вызвать у них интерес к играм, создать у них состояние увлеченности, умственного напряжения, использую занимательные проблемные ситуации, требующие разрешения. 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>Дидактические игры помогает сделать учебный материал увлекательным, создать радостное рабочее настроение. Ребёнок, увлечённый игрой, не замечает того, что учится, хотя то и дело сталкиваются с заданиями, которые требуют от него мыслительной деятельности.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96DE6">
        <w:rPr>
          <w:rFonts w:ascii="Times New Roman" w:hAnsi="Times New Roman" w:cs="Times New Roman"/>
          <w:sz w:val="24"/>
          <w:szCs w:val="24"/>
          <w:lang w:eastAsia="ru-RU"/>
        </w:rPr>
        <w:t>В перспективе я планирую изготовить новые дидактические игры.</w:t>
      </w:r>
    </w:p>
    <w:p w:rsidR="00296DE6" w:rsidRPr="00296DE6" w:rsidRDefault="00296DE6" w:rsidP="00296D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96DE6">
        <w:rPr>
          <w:rFonts w:ascii="Times New Roman" w:hAnsi="Times New Roman" w:cs="Times New Roman"/>
          <w:sz w:val="24"/>
          <w:szCs w:val="24"/>
        </w:rPr>
        <w:t xml:space="preserve">И в заключении мне хотелось бы сказать, конечно, всех дидактических игр в познавательно-речевом развитии детей не назовешь и не перечислишь, да я и не ставила перед собой такой цели. Мне просто хотелось поделиться тем, что использую в своей работе. И я уверена, что данную работу проводят педагоги во всех группах. Ведь дидактические игры – это уникальный вид деятельности: это присущая, понятная, близкая для детей игра, в которой проходит их обучение, расширение знаний, их развитие. </w:t>
      </w:r>
    </w:p>
    <w:p w:rsidR="00AC7C40" w:rsidRPr="00DC104F" w:rsidRDefault="00AC7C40" w:rsidP="00DC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04F" w:rsidRPr="00DC104F" w:rsidRDefault="003D2EA8" w:rsidP="00DC10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104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AC7C40" w:rsidRPr="00DC104F" w:rsidRDefault="003D2EA8" w:rsidP="00DC104F">
      <w:pPr>
        <w:pStyle w:val="a3"/>
        <w:rPr>
          <w:rFonts w:ascii="Times New Roman" w:hAnsi="Times New Roman" w:cs="Times New Roman"/>
          <w:sz w:val="24"/>
          <w:szCs w:val="24"/>
        </w:rPr>
      </w:pPr>
      <w:r w:rsidRPr="00DC104F">
        <w:rPr>
          <w:rFonts w:ascii="Times New Roman" w:hAnsi="Times New Roman" w:cs="Times New Roman"/>
          <w:sz w:val="24"/>
          <w:szCs w:val="24"/>
        </w:rPr>
        <w:t>Бондаренко, А.К. Дидактические игры в детском саду/Издательство: М.: Просвещение/ 176 страниц; 1985 г</w:t>
      </w:r>
    </w:p>
    <w:p w:rsidR="00DC104F" w:rsidRPr="00DC104F" w:rsidRDefault="00DC104F" w:rsidP="00DC10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C104F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DC104F">
        <w:rPr>
          <w:rFonts w:ascii="Times New Roman" w:hAnsi="Times New Roman" w:cs="Times New Roman"/>
          <w:sz w:val="24"/>
          <w:szCs w:val="24"/>
        </w:rPr>
        <w:t xml:space="preserve">  «Математика уже в детском саду». – М., 2006. </w:t>
      </w:r>
    </w:p>
    <w:p w:rsidR="00DC104F" w:rsidRPr="00DC104F" w:rsidRDefault="00DC104F" w:rsidP="00DC10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C104F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DC104F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DC104F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Pr="00DC104F">
        <w:rPr>
          <w:rFonts w:ascii="Times New Roman" w:hAnsi="Times New Roman" w:cs="Times New Roman"/>
          <w:sz w:val="24"/>
          <w:szCs w:val="24"/>
        </w:rPr>
        <w:t>. Практический курс математики для дошкольников.— М.: "</w:t>
      </w:r>
      <w:proofErr w:type="spellStart"/>
      <w:r w:rsidRPr="00DC104F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DC104F">
        <w:rPr>
          <w:rFonts w:ascii="Times New Roman" w:hAnsi="Times New Roman" w:cs="Times New Roman"/>
          <w:sz w:val="24"/>
          <w:szCs w:val="24"/>
        </w:rPr>
        <w:t xml:space="preserve">" 2002 </w:t>
      </w:r>
    </w:p>
    <w:p w:rsidR="00DC104F" w:rsidRPr="00DC104F" w:rsidRDefault="00DC104F" w:rsidP="00DC104F">
      <w:pPr>
        <w:pStyle w:val="a3"/>
        <w:rPr>
          <w:rFonts w:ascii="Times New Roman" w:hAnsi="Times New Roman" w:cs="Times New Roman"/>
          <w:sz w:val="24"/>
          <w:szCs w:val="24"/>
        </w:rPr>
      </w:pPr>
      <w:r w:rsidRPr="00DC104F">
        <w:rPr>
          <w:rFonts w:ascii="Times New Roman" w:hAnsi="Times New Roman" w:cs="Times New Roman"/>
          <w:sz w:val="24"/>
          <w:szCs w:val="24"/>
        </w:rPr>
        <w:t>Пилюгина В.А. Сенсорные способности малыша: Игры на развитие восприятия цвета, формы, величины у детей раннего возраста.</w:t>
      </w:r>
    </w:p>
    <w:p w:rsidR="00B61433" w:rsidRPr="00DC104F" w:rsidRDefault="00B61433" w:rsidP="00DC10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61433" w:rsidRPr="00DC104F" w:rsidSect="00B6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96DE6"/>
    <w:rsid w:val="00296DE6"/>
    <w:rsid w:val="003D2EA8"/>
    <w:rsid w:val="004E5B6A"/>
    <w:rsid w:val="009A7A60"/>
    <w:rsid w:val="00AC7C40"/>
    <w:rsid w:val="00B61433"/>
    <w:rsid w:val="00DC104F"/>
    <w:rsid w:val="00FE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E6"/>
  </w:style>
  <w:style w:type="paragraph" w:styleId="1">
    <w:name w:val="heading 1"/>
    <w:basedOn w:val="a"/>
    <w:next w:val="a"/>
    <w:link w:val="10"/>
    <w:uiPriority w:val="9"/>
    <w:qFormat/>
    <w:rsid w:val="0029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96DE6"/>
  </w:style>
  <w:style w:type="paragraph" w:styleId="a3">
    <w:name w:val="No Spacing"/>
    <w:link w:val="a4"/>
    <w:uiPriority w:val="1"/>
    <w:qFormat/>
    <w:rsid w:val="00296DE6"/>
    <w:pPr>
      <w:spacing w:after="0" w:line="240" w:lineRule="auto"/>
    </w:pPr>
  </w:style>
  <w:style w:type="character" w:customStyle="1" w:styleId="apple-style-span">
    <w:name w:val="apple-style-span"/>
    <w:basedOn w:val="a0"/>
    <w:rsid w:val="00296DE6"/>
  </w:style>
  <w:style w:type="character" w:customStyle="1" w:styleId="a4">
    <w:name w:val="Без интервала Знак"/>
    <w:basedOn w:val="a0"/>
    <w:link w:val="a3"/>
    <w:uiPriority w:val="1"/>
    <w:rsid w:val="00296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2016-07-19T15:14:00Z</dcterms:created>
  <dcterms:modified xsi:type="dcterms:W3CDTF">2016-07-19T16:16:00Z</dcterms:modified>
</cp:coreProperties>
</file>