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 xml:space="preserve">Одной из центральных проблем современного общества является падение интереса к </w:t>
      </w:r>
      <w:proofErr w:type="gramStart"/>
      <w:r w:rsidRPr="00FD5CBC">
        <w:rPr>
          <w:rFonts w:ascii="Times New Roman" w:hAnsi="Times New Roman" w:cs="Times New Roman"/>
          <w:sz w:val="28"/>
          <w:szCs w:val="28"/>
        </w:rPr>
        <w:t>чтению</w:t>
      </w:r>
      <w:proofErr w:type="gramEnd"/>
      <w:r w:rsidRPr="00FD5CBC">
        <w:rPr>
          <w:rFonts w:ascii="Times New Roman" w:hAnsi="Times New Roman" w:cs="Times New Roman"/>
          <w:sz w:val="28"/>
          <w:szCs w:val="28"/>
        </w:rPr>
        <w:t xml:space="preserve"> как детей, так и их родителей. Учёными установлено, что один из главных признаков функциональной неграмотности: признание человека, что он не любит читать. По данным столичного информационного агентства, 28% россиян из числа опрошенных респондентов не прочли ни одной книги за последний год, а 39% — менее пяти произведений литературного творчества. По мере взросления популярность чтения среди подростков падает, следует из опроса ВЦИОМа, проведенного по заказу Российской государственной детской библиотеки (РГДБ). В опросе приняли участие 806 детей и подростков в возрасте от 7 до 15 лет из всех федеральных округов РФ.</w:t>
      </w:r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>Среди мер, способствующих популяризации чтения – модернизация школьных библиотек, расширение их функций и назначений. «Школьные библиотеки должны быть современными, хорошо оборудованными, они должны быть площадками для общения», - заявил президент РФ В.В. Путин во время общения с лауреатами и финалистами всероссийского конкурса "Учитель года".</w:t>
      </w:r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 xml:space="preserve">В контексте обозначенного выше  мы видим школьную библиотеку Куликовской средней школы Новониколаевского муниципального района Волгоградской области как  литературное кафе (сокращенное название  - </w:t>
      </w:r>
      <w:proofErr w:type="spellStart"/>
      <w:r w:rsidRPr="00FD5CBC">
        <w:rPr>
          <w:rFonts w:ascii="Times New Roman" w:hAnsi="Times New Roman" w:cs="Times New Roman"/>
          <w:sz w:val="28"/>
          <w:szCs w:val="28"/>
        </w:rPr>
        <w:t>ЛиК</w:t>
      </w:r>
      <w:proofErr w:type="spellEnd"/>
      <w:r w:rsidRPr="00FD5CBC">
        <w:rPr>
          <w:rFonts w:ascii="Times New Roman" w:hAnsi="Times New Roman" w:cs="Times New Roman"/>
          <w:sz w:val="28"/>
          <w:szCs w:val="28"/>
        </w:rPr>
        <w:t>).</w:t>
      </w:r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 xml:space="preserve"> Новый формат предполагает как деловое, так и дружеское общение в свободной непринужденной обстановке с целью повышения интереса к искусству, выразительному чтению, театральной деятельности, выработке навыков публичного выступления. Создание школьного литературного кафе в библиотеке позволит вовлечь представителей родительского сообщества в социально-значимые проекты, направленные на сохранение традиционных семейных ценностей, откроет новые горизонты для взаимодействия детей и взрослых. </w:t>
      </w:r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CBC">
        <w:rPr>
          <w:rFonts w:ascii="Times New Roman" w:hAnsi="Times New Roman" w:cs="Times New Roman"/>
          <w:sz w:val="28"/>
          <w:szCs w:val="28"/>
        </w:rPr>
        <w:t>Мы планируем проведение на базе кафе  социальных акций («Читаем вместе!</w:t>
      </w:r>
      <w:proofErr w:type="gramEnd"/>
      <w:r w:rsidRPr="00FD5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CBC">
        <w:rPr>
          <w:rFonts w:ascii="Times New Roman" w:hAnsi="Times New Roman" w:cs="Times New Roman"/>
          <w:sz w:val="28"/>
          <w:szCs w:val="28"/>
        </w:rPr>
        <w:t xml:space="preserve">Читаем вслух!», «Семейный портрет в интерьере школьной библиотеки»), литературных </w:t>
      </w:r>
      <w:proofErr w:type="spellStart"/>
      <w:r w:rsidRPr="00FD5CBC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FD5CBC">
        <w:rPr>
          <w:rFonts w:ascii="Times New Roman" w:hAnsi="Times New Roman" w:cs="Times New Roman"/>
          <w:sz w:val="28"/>
          <w:szCs w:val="28"/>
        </w:rPr>
        <w:t>, постановку спектакля к Всемирному Дню театра, творческих вечеров, знакомящих детей и взрослых с лучшими образцами отечественного и мирового искусства.</w:t>
      </w:r>
      <w:proofErr w:type="gramEnd"/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>Одним из приоритетных направлений считаем популяризацию творчества  прозаиков и поэтов Волгоградской области: Б.П. Екимова, В.И.Паршина.</w:t>
      </w:r>
    </w:p>
    <w:p w:rsidR="00FD5CBC" w:rsidRPr="00FD5CBC" w:rsidRDefault="00FD5CBC" w:rsidP="00FD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 xml:space="preserve"> Школа многие  годы сотрудничает с  Лауреатом Государственной премии РФ, писателем  Б.П.Екимовым. Школьники, педагоги, родители читают и изучают его произведения, направленные на  формирование традиционных российских семейных ценностей. На базе литературного кафе   будет проходить </w:t>
      </w:r>
      <w:proofErr w:type="spellStart"/>
      <w:r w:rsidRPr="00FD5CBC">
        <w:rPr>
          <w:rFonts w:ascii="Times New Roman" w:hAnsi="Times New Roman" w:cs="Times New Roman"/>
          <w:sz w:val="28"/>
          <w:szCs w:val="28"/>
        </w:rPr>
        <w:t>Екимовский</w:t>
      </w:r>
      <w:proofErr w:type="spellEnd"/>
      <w:r w:rsidRPr="00FD5CBC">
        <w:rPr>
          <w:rFonts w:ascii="Times New Roman" w:hAnsi="Times New Roman" w:cs="Times New Roman"/>
          <w:sz w:val="28"/>
          <w:szCs w:val="28"/>
        </w:rPr>
        <w:t xml:space="preserve"> фестиваль «От огня к огню» с целью  приобщения к  полезному чтению.</w:t>
      </w:r>
    </w:p>
    <w:p w:rsidR="00FD5CBC" w:rsidRPr="00FD5CBC" w:rsidRDefault="00FD5CBC" w:rsidP="00FD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lastRenderedPageBreak/>
        <w:t>Литературное кафе организовывается по инициативе родительского комитета и  должно стать  эффективной площадкой для сплочения детей и взрослых в деле воспитания.</w:t>
      </w:r>
    </w:p>
    <w:p w:rsidR="00441ADB" w:rsidRPr="00FD5CBC" w:rsidRDefault="00FD5CBC" w:rsidP="00FD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BC">
        <w:rPr>
          <w:rFonts w:ascii="Times New Roman" w:hAnsi="Times New Roman" w:cs="Times New Roman"/>
          <w:sz w:val="28"/>
          <w:szCs w:val="28"/>
        </w:rPr>
        <w:t>Реализация проекта приведет к повышению роли и престижа библиотеки не только в образовательной организации, но и в общественной жизни сельского поселения.</w:t>
      </w:r>
    </w:p>
    <w:sectPr w:rsidR="00441ADB" w:rsidRPr="00FD5CBC" w:rsidSect="004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5CBC"/>
    <w:rsid w:val="00136AAC"/>
    <w:rsid w:val="00441ADB"/>
    <w:rsid w:val="00FD5CBC"/>
    <w:rsid w:val="00FF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2024-12-12T05:47:00Z</dcterms:created>
  <dcterms:modified xsi:type="dcterms:W3CDTF">2024-12-12T05:49:00Z</dcterms:modified>
</cp:coreProperties>
</file>