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28" w:rsidRDefault="00B252CD" w:rsidP="00B252CD">
      <w:pPr>
        <w:tabs>
          <w:tab w:val="left" w:pos="3261"/>
        </w:tabs>
        <w:ind w:left="-851" w:right="1786" w:firstLine="851"/>
        <w:jc w:val="center"/>
        <w:rPr>
          <w:rStyle w:val="a6"/>
          <w:b w:val="0"/>
        </w:rPr>
      </w:pPr>
      <w:r w:rsidRPr="00945B3A">
        <w:rPr>
          <w:rStyle w:val="a6"/>
          <w:b w:val="0"/>
        </w:rPr>
        <w:t xml:space="preserve">                    </w:t>
      </w:r>
    </w:p>
    <w:p w:rsidR="000D7728" w:rsidRDefault="000D7728" w:rsidP="00B252CD">
      <w:pPr>
        <w:tabs>
          <w:tab w:val="left" w:pos="3261"/>
        </w:tabs>
        <w:ind w:left="-851" w:right="1786" w:firstLine="851"/>
        <w:jc w:val="center"/>
        <w:rPr>
          <w:rStyle w:val="a6"/>
          <w:b w:val="0"/>
        </w:rPr>
      </w:pPr>
    </w:p>
    <w:p w:rsidR="000D7728" w:rsidRPr="000D7728" w:rsidRDefault="000D7728" w:rsidP="000D7728">
      <w:pPr>
        <w:jc w:val="center"/>
        <w:rPr>
          <w:b/>
          <w:sz w:val="24"/>
          <w:szCs w:val="24"/>
        </w:rPr>
      </w:pPr>
      <w:r w:rsidRPr="000D7728">
        <w:rPr>
          <w:b/>
          <w:sz w:val="24"/>
          <w:szCs w:val="24"/>
        </w:rPr>
        <w:t>Муниципальная бюджетная общеобразовательная организация</w:t>
      </w:r>
    </w:p>
    <w:p w:rsidR="000D7728" w:rsidRPr="000D7728" w:rsidRDefault="000D7728" w:rsidP="000D7728">
      <w:pPr>
        <w:jc w:val="center"/>
        <w:rPr>
          <w:b/>
          <w:sz w:val="24"/>
          <w:szCs w:val="24"/>
        </w:rPr>
      </w:pPr>
      <w:r w:rsidRPr="000D7728">
        <w:rPr>
          <w:b/>
          <w:sz w:val="24"/>
          <w:szCs w:val="24"/>
        </w:rPr>
        <w:t>«Куликовская средняя общеобразовательная школа»</w:t>
      </w:r>
    </w:p>
    <w:p w:rsidR="000D7728" w:rsidRPr="000D7728" w:rsidRDefault="000D7728" w:rsidP="000D7728">
      <w:pPr>
        <w:jc w:val="center"/>
        <w:rPr>
          <w:b/>
          <w:sz w:val="24"/>
          <w:szCs w:val="24"/>
          <w:u w:val="single"/>
        </w:rPr>
      </w:pPr>
      <w:r w:rsidRPr="000D7728">
        <w:rPr>
          <w:b/>
          <w:sz w:val="24"/>
          <w:szCs w:val="24"/>
          <w:u w:val="single"/>
        </w:rPr>
        <w:t>____________(МБОО «Куликовская СОШ»)___________</w:t>
      </w:r>
    </w:p>
    <w:p w:rsidR="000D7728" w:rsidRPr="000D7728" w:rsidRDefault="000D7728" w:rsidP="000D7728">
      <w:pPr>
        <w:jc w:val="center"/>
        <w:rPr>
          <w:b/>
          <w:sz w:val="24"/>
          <w:szCs w:val="24"/>
        </w:rPr>
      </w:pPr>
      <w:r w:rsidRPr="000D7728">
        <w:rPr>
          <w:b/>
          <w:sz w:val="24"/>
          <w:szCs w:val="24"/>
        </w:rPr>
        <w:t>403930, Волгоградская область, Новониколаевский район</w:t>
      </w:r>
    </w:p>
    <w:p w:rsidR="000D7728" w:rsidRPr="000D7728" w:rsidRDefault="000D7728" w:rsidP="000D7728">
      <w:pPr>
        <w:jc w:val="center"/>
        <w:rPr>
          <w:b/>
          <w:sz w:val="24"/>
          <w:szCs w:val="24"/>
        </w:rPr>
      </w:pPr>
      <w:r w:rsidRPr="000D7728">
        <w:rPr>
          <w:b/>
          <w:sz w:val="24"/>
          <w:szCs w:val="24"/>
        </w:rPr>
        <w:t>х.</w:t>
      </w:r>
      <w:r w:rsidR="00BD0BFF">
        <w:rPr>
          <w:b/>
          <w:sz w:val="24"/>
          <w:szCs w:val="24"/>
        </w:rPr>
        <w:t xml:space="preserve"> </w:t>
      </w:r>
      <w:r w:rsidRPr="000D7728">
        <w:rPr>
          <w:b/>
          <w:sz w:val="24"/>
          <w:szCs w:val="24"/>
        </w:rPr>
        <w:t>Куликовский, ул.</w:t>
      </w:r>
      <w:r w:rsidR="00BD0BFF">
        <w:rPr>
          <w:b/>
          <w:sz w:val="24"/>
          <w:szCs w:val="24"/>
        </w:rPr>
        <w:t xml:space="preserve"> </w:t>
      </w:r>
      <w:r w:rsidRPr="000D7728">
        <w:rPr>
          <w:b/>
          <w:sz w:val="24"/>
          <w:szCs w:val="24"/>
        </w:rPr>
        <w:t>Пролетарская, 34</w:t>
      </w:r>
    </w:p>
    <w:p w:rsidR="000D7728" w:rsidRPr="000D7728" w:rsidRDefault="000D7728" w:rsidP="000D7728">
      <w:pPr>
        <w:jc w:val="center"/>
        <w:rPr>
          <w:b/>
          <w:sz w:val="24"/>
          <w:szCs w:val="24"/>
        </w:rPr>
      </w:pPr>
      <w:r w:rsidRPr="000D7728">
        <w:rPr>
          <w:b/>
          <w:sz w:val="24"/>
          <w:szCs w:val="24"/>
        </w:rPr>
        <w:t>тел. 8 (84444) 6-43-71; факс 8 (84444) 6-43-71</w:t>
      </w:r>
    </w:p>
    <w:p w:rsidR="000D7728" w:rsidRPr="000C259E" w:rsidRDefault="000D7728" w:rsidP="000D7728">
      <w:pPr>
        <w:jc w:val="center"/>
        <w:rPr>
          <w:sz w:val="24"/>
          <w:szCs w:val="24"/>
        </w:rPr>
      </w:pPr>
      <w:r w:rsidRPr="000D7728">
        <w:rPr>
          <w:b/>
          <w:sz w:val="24"/>
          <w:szCs w:val="24"/>
          <w:lang w:val="en-US"/>
        </w:rPr>
        <w:t>E</w:t>
      </w:r>
      <w:r w:rsidRPr="000C259E">
        <w:rPr>
          <w:b/>
          <w:sz w:val="24"/>
          <w:szCs w:val="24"/>
        </w:rPr>
        <w:t>-</w:t>
      </w:r>
      <w:r w:rsidRPr="000D7728">
        <w:rPr>
          <w:b/>
          <w:sz w:val="24"/>
          <w:szCs w:val="24"/>
          <w:lang w:val="en-US"/>
        </w:rPr>
        <w:t>mail</w:t>
      </w:r>
      <w:r w:rsidRPr="000C259E">
        <w:rPr>
          <w:b/>
          <w:sz w:val="24"/>
          <w:szCs w:val="24"/>
        </w:rPr>
        <w:t xml:space="preserve">: </w:t>
      </w:r>
      <w:hyperlink r:id="rId8" w:history="1">
        <w:r w:rsidRPr="000D7728">
          <w:rPr>
            <w:rStyle w:val="a5"/>
            <w:b/>
            <w:sz w:val="24"/>
            <w:szCs w:val="24"/>
            <w:lang w:val="en-US"/>
          </w:rPr>
          <w:t>xutkuliki</w:t>
        </w:r>
        <w:r w:rsidRPr="000C259E">
          <w:rPr>
            <w:rStyle w:val="a5"/>
            <w:b/>
            <w:sz w:val="24"/>
            <w:szCs w:val="24"/>
          </w:rPr>
          <w:t>2007@</w:t>
        </w:r>
        <w:r w:rsidRPr="000D7728">
          <w:rPr>
            <w:rStyle w:val="a5"/>
            <w:b/>
            <w:sz w:val="24"/>
            <w:szCs w:val="24"/>
            <w:lang w:val="en-US"/>
          </w:rPr>
          <w:t>yandex</w:t>
        </w:r>
        <w:r w:rsidRPr="000C259E">
          <w:rPr>
            <w:rStyle w:val="a5"/>
            <w:b/>
            <w:sz w:val="24"/>
            <w:szCs w:val="24"/>
          </w:rPr>
          <w:t>.</w:t>
        </w:r>
        <w:r w:rsidRPr="000D7728"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0D7728" w:rsidRPr="000C259E" w:rsidRDefault="000D7728" w:rsidP="00B252CD">
      <w:pPr>
        <w:tabs>
          <w:tab w:val="left" w:pos="3261"/>
        </w:tabs>
        <w:ind w:left="-851" w:right="1786" w:firstLine="851"/>
        <w:jc w:val="center"/>
        <w:rPr>
          <w:rStyle w:val="a6"/>
          <w:b w:val="0"/>
          <w:sz w:val="24"/>
          <w:szCs w:val="24"/>
        </w:rPr>
      </w:pPr>
    </w:p>
    <w:p w:rsidR="000D7728" w:rsidRPr="000C259E" w:rsidRDefault="000D7728" w:rsidP="000C259E">
      <w:pPr>
        <w:jc w:val="center"/>
        <w:rPr>
          <w:rStyle w:val="a6"/>
        </w:rPr>
      </w:pPr>
    </w:p>
    <w:p w:rsidR="000C676C" w:rsidRPr="000C259E" w:rsidRDefault="000C676C" w:rsidP="000C259E">
      <w:pPr>
        <w:jc w:val="center"/>
        <w:rPr>
          <w:rStyle w:val="a6"/>
        </w:rPr>
      </w:pPr>
      <w:r w:rsidRPr="000C259E">
        <w:rPr>
          <w:rStyle w:val="a6"/>
        </w:rPr>
        <w:t>Описание проекта</w:t>
      </w:r>
    </w:p>
    <w:p w:rsidR="000C259E" w:rsidRDefault="000C259E" w:rsidP="000C259E">
      <w:pPr>
        <w:jc w:val="center"/>
        <w:rPr>
          <w:rStyle w:val="a6"/>
        </w:rPr>
      </w:pPr>
      <w:r w:rsidRPr="000C259E">
        <w:rPr>
          <w:rStyle w:val="a6"/>
        </w:rPr>
        <w:t xml:space="preserve">«Школьный информационно-библиотечный центр как        </w:t>
      </w:r>
    </w:p>
    <w:p w:rsidR="000C259E" w:rsidRPr="000C259E" w:rsidRDefault="000C259E" w:rsidP="000C259E">
      <w:pPr>
        <w:jc w:val="center"/>
        <w:rPr>
          <w:rStyle w:val="a6"/>
        </w:rPr>
      </w:pPr>
      <w:r w:rsidRPr="000C259E">
        <w:rPr>
          <w:rStyle w:val="a6"/>
        </w:rPr>
        <w:t xml:space="preserve">      субъект инфраструктуры развития чтения»</w:t>
      </w:r>
    </w:p>
    <w:p w:rsidR="00F20ADA" w:rsidRPr="00945B3A" w:rsidRDefault="00F20ADA" w:rsidP="00B252CD">
      <w:pPr>
        <w:rPr>
          <w:rStyle w:val="a6"/>
          <w:b w:val="0"/>
        </w:rPr>
      </w:pPr>
    </w:p>
    <w:tbl>
      <w:tblPr>
        <w:tblW w:w="9924" w:type="dxa"/>
        <w:tblInd w:w="-418" w:type="dxa"/>
        <w:tblBorders>
          <w:top w:val="single" w:sz="6" w:space="0" w:color="575760"/>
          <w:left w:val="single" w:sz="6" w:space="0" w:color="575760"/>
          <w:bottom w:val="single" w:sz="6" w:space="0" w:color="575760"/>
          <w:right w:val="single" w:sz="6" w:space="0" w:color="575760"/>
          <w:insideH w:val="single" w:sz="6" w:space="0" w:color="575760"/>
          <w:insideV w:val="single" w:sz="6" w:space="0" w:color="57576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670"/>
      </w:tblGrid>
      <w:tr w:rsidR="00DD65DB" w:rsidRPr="00945B3A" w:rsidTr="00EF2664">
        <w:trPr>
          <w:trHeight w:val="487"/>
        </w:trPr>
        <w:tc>
          <w:tcPr>
            <w:tcW w:w="9924" w:type="dxa"/>
            <w:gridSpan w:val="2"/>
          </w:tcPr>
          <w:p w:rsidR="00DD65DB" w:rsidRPr="00945B3A" w:rsidRDefault="00DD65DB" w:rsidP="00E459DB">
            <w:pPr>
              <w:pStyle w:val="TableParagraph"/>
              <w:spacing w:before="120"/>
              <w:ind w:left="280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 Сведения об организации-заявителе</w:t>
            </w:r>
          </w:p>
        </w:tc>
      </w:tr>
      <w:tr w:rsidR="00DD65DB" w:rsidRPr="00945B3A" w:rsidTr="00EF2664">
        <w:trPr>
          <w:trHeight w:val="745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78" w:firstLine="5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1.1. Полное наименование организации-заявителя (далее </w:t>
            </w:r>
            <w:r w:rsidR="00EF2664">
              <w:rPr>
                <w:rStyle w:val="a6"/>
                <w:b w:val="0"/>
              </w:rPr>
              <w:t>–</w:t>
            </w:r>
            <w:r w:rsidRPr="00945B3A">
              <w:rPr>
                <w:rStyle w:val="a6"/>
                <w:b w:val="0"/>
              </w:rPr>
              <w:t xml:space="preserve"> организация)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pStyle w:val="TableParagraph"/>
              <w:ind w:left="142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Муниципальная бюджетная общеобразовательная организация «Куликовская средняя общеобразовательная школа»</w:t>
            </w:r>
          </w:p>
        </w:tc>
      </w:tr>
      <w:tr w:rsidR="00DD65DB" w:rsidRPr="00945B3A" w:rsidTr="00EF2664">
        <w:trPr>
          <w:trHeight w:val="477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1.2. Полное наименование учредителя организации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ind w:left="142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Муниципальное казенное учреждение</w:t>
            </w:r>
          </w:p>
          <w:p w:rsidR="00DD65DB" w:rsidRPr="00945B3A" w:rsidRDefault="00361FBC" w:rsidP="00EF2664">
            <w:pPr>
              <w:ind w:left="142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«</w:t>
            </w:r>
            <w:r w:rsidR="00DD65DB" w:rsidRPr="00945B3A">
              <w:rPr>
                <w:rStyle w:val="a6"/>
                <w:b w:val="0"/>
              </w:rPr>
              <w:t>Комитет по образованию Новониколаевского района</w:t>
            </w:r>
            <w:r>
              <w:rPr>
                <w:rStyle w:val="a6"/>
                <w:b w:val="0"/>
              </w:rPr>
              <w:t>»</w:t>
            </w:r>
          </w:p>
        </w:tc>
      </w:tr>
      <w:tr w:rsidR="00DD65DB" w:rsidRPr="00945B3A" w:rsidTr="00EF2664">
        <w:trPr>
          <w:trHeight w:val="312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8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1.3. Тип организации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Бюджетная</w:t>
            </w:r>
          </w:p>
        </w:tc>
      </w:tr>
      <w:tr w:rsidR="00DD65DB" w:rsidRPr="00945B3A" w:rsidTr="00EF2664">
        <w:trPr>
          <w:trHeight w:val="544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1.4. Юридический адрес организации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403930,Волгоградская область, Новониколаевский район</w:t>
            </w:r>
            <w:r w:rsidR="00EF2664">
              <w:rPr>
                <w:rStyle w:val="a6"/>
                <w:b w:val="0"/>
              </w:rPr>
              <w:t>,</w:t>
            </w:r>
          </w:p>
          <w:p w:rsidR="00DD65DB" w:rsidRPr="00945B3A" w:rsidRDefault="00DD65DB" w:rsidP="00EF2664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х.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Куликовский, ул.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Пролетарская, 34</w:t>
            </w:r>
          </w:p>
        </w:tc>
      </w:tr>
      <w:tr w:rsidR="00DD65DB" w:rsidRPr="00945B3A" w:rsidTr="00EF2664">
        <w:trPr>
          <w:trHeight w:val="268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1.5. Руководитель организации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Перегудова Ольга Васильевна</w:t>
            </w:r>
          </w:p>
        </w:tc>
      </w:tr>
      <w:tr w:rsidR="00DD65DB" w:rsidRPr="00945B3A" w:rsidTr="00EF2664">
        <w:trPr>
          <w:trHeight w:val="272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1.6. Телефон, факс организации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8 (84444)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6-43-71</w:t>
            </w:r>
          </w:p>
        </w:tc>
      </w:tr>
      <w:tr w:rsidR="00DD65DB" w:rsidRPr="00945B3A" w:rsidTr="00EF2664">
        <w:trPr>
          <w:trHeight w:val="276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1.7. Адрес электронной почты</w:t>
            </w:r>
          </w:p>
        </w:tc>
        <w:tc>
          <w:tcPr>
            <w:tcW w:w="5670" w:type="dxa"/>
          </w:tcPr>
          <w:p w:rsidR="00DD65DB" w:rsidRPr="00945B3A" w:rsidRDefault="00106F04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hyperlink r:id="rId9" w:history="1">
              <w:r w:rsidR="00DD65DB" w:rsidRPr="00945B3A">
                <w:rPr>
                  <w:rStyle w:val="a6"/>
                  <w:b w:val="0"/>
                </w:rPr>
                <w:t>xutkuliki2007@yandex.ru</w:t>
              </w:r>
            </w:hyperlink>
          </w:p>
        </w:tc>
      </w:tr>
      <w:tr w:rsidR="00DD65DB" w:rsidRPr="00945B3A" w:rsidTr="00EF2664">
        <w:trPr>
          <w:trHeight w:val="740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79" w:hanging="2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1.8. Ссылка на проект (программу), размещенный на официальном сайте организации</w:t>
            </w:r>
          </w:p>
        </w:tc>
        <w:tc>
          <w:tcPr>
            <w:tcW w:w="5670" w:type="dxa"/>
          </w:tcPr>
          <w:p w:rsidR="001342BB" w:rsidRDefault="001342BB" w:rsidP="00EF2664">
            <w:pPr>
              <w:pStyle w:val="TableParagraph"/>
              <w:ind w:left="141"/>
              <w:rPr>
                <w:color w:val="000000" w:themeColor="text1"/>
                <w:sz w:val="24"/>
                <w:szCs w:val="24"/>
              </w:rPr>
            </w:pPr>
            <w:r>
              <w:rPr>
                <w:rStyle w:val="a6"/>
                <w:b w:val="0"/>
              </w:rPr>
              <w:t xml:space="preserve"> </w:t>
            </w:r>
            <w:hyperlink r:id="rId10" w:history="1">
              <w:r w:rsidRPr="00826F34">
                <w:rPr>
                  <w:rStyle w:val="a5"/>
                  <w:sz w:val="24"/>
                  <w:szCs w:val="24"/>
                </w:rPr>
                <w:t>https://kulikovo.nubex.ru/muzey/36682/</w:t>
              </w:r>
            </w:hyperlink>
          </w:p>
          <w:p w:rsidR="00DD65DB" w:rsidRPr="00945B3A" w:rsidRDefault="00DD65DB" w:rsidP="00EF2664">
            <w:pPr>
              <w:pStyle w:val="TableParagraph"/>
              <w:rPr>
                <w:rStyle w:val="a6"/>
                <w:b w:val="0"/>
              </w:rPr>
            </w:pPr>
          </w:p>
        </w:tc>
      </w:tr>
      <w:tr w:rsidR="00DD65DB" w:rsidRPr="00945B3A" w:rsidTr="00EF2664">
        <w:trPr>
          <w:trHeight w:val="740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2" w:right="7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1.9. Состав авторов проекта (программы) с указанием функционала</w:t>
            </w:r>
          </w:p>
        </w:tc>
        <w:tc>
          <w:tcPr>
            <w:tcW w:w="5670" w:type="dxa"/>
          </w:tcPr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Перегудова Ольга Васильевна, </w:t>
            </w:r>
            <w:r w:rsidR="000C676C">
              <w:rPr>
                <w:rStyle w:val="a6"/>
                <w:b w:val="0"/>
              </w:rPr>
              <w:t>директор школы,</w:t>
            </w:r>
            <w:r w:rsidR="000C676C" w:rsidRPr="00945B3A">
              <w:rPr>
                <w:rStyle w:val="a6"/>
                <w:b w:val="0"/>
              </w:rPr>
              <w:t xml:space="preserve"> учитель русского языка и литературы высшей </w:t>
            </w:r>
            <w:r w:rsidR="00EF2664">
              <w:rPr>
                <w:rStyle w:val="a6"/>
                <w:b w:val="0"/>
              </w:rPr>
              <w:t xml:space="preserve">квалификационной </w:t>
            </w:r>
            <w:r w:rsidR="000C676C" w:rsidRPr="00945B3A">
              <w:rPr>
                <w:rStyle w:val="a6"/>
                <w:b w:val="0"/>
              </w:rPr>
              <w:t>категории, Заслуженный педагог Волгоградской области, Почетный работник общего образования</w:t>
            </w:r>
            <w:r w:rsidR="000C676C">
              <w:rPr>
                <w:rStyle w:val="a6"/>
                <w:b w:val="0"/>
              </w:rPr>
              <w:t xml:space="preserve"> </w:t>
            </w:r>
            <w:r w:rsidR="000C676C" w:rsidRPr="00945B3A">
              <w:rPr>
                <w:rStyle w:val="a6"/>
                <w:b w:val="0"/>
              </w:rPr>
              <w:t>РФ</w:t>
            </w:r>
            <w:r w:rsidR="007A3862">
              <w:rPr>
                <w:rStyle w:val="a6"/>
                <w:b w:val="0"/>
              </w:rPr>
              <w:t>, руководитель РИП</w:t>
            </w:r>
            <w:r w:rsidR="000C676C">
              <w:rPr>
                <w:rStyle w:val="a6"/>
                <w:b w:val="0"/>
              </w:rPr>
              <w:t>.</w:t>
            </w:r>
          </w:p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2.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Филипова Елена Александровна, </w:t>
            </w:r>
            <w:r w:rsidR="000C676C" w:rsidRPr="00945B3A">
              <w:rPr>
                <w:rStyle w:val="a6"/>
                <w:b w:val="0"/>
              </w:rPr>
              <w:t>зам. дир. по УВР, учитель начальных классов, автор научно-методических публикаций в изданиях регионального и российского уровня, разработчик программ.</w:t>
            </w:r>
          </w:p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3.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Максимова Марина Николаевна, </w:t>
            </w:r>
            <w:r w:rsidR="000C676C" w:rsidRPr="00945B3A">
              <w:rPr>
                <w:rStyle w:val="a6"/>
                <w:b w:val="0"/>
              </w:rPr>
              <w:t xml:space="preserve">учитель биологии </w:t>
            </w:r>
            <w:r w:rsidR="00EF2664">
              <w:rPr>
                <w:rStyle w:val="a6"/>
                <w:b w:val="0"/>
              </w:rPr>
              <w:t xml:space="preserve"> </w:t>
            </w:r>
            <w:r w:rsidR="000C676C" w:rsidRPr="00945B3A">
              <w:rPr>
                <w:rStyle w:val="a6"/>
                <w:b w:val="0"/>
              </w:rPr>
              <w:t xml:space="preserve">и химии 1 </w:t>
            </w:r>
            <w:r w:rsidR="00EF2664">
              <w:rPr>
                <w:rStyle w:val="a6"/>
                <w:b w:val="0"/>
              </w:rPr>
              <w:t xml:space="preserve">квалификационной  </w:t>
            </w:r>
            <w:r w:rsidR="000C676C" w:rsidRPr="00945B3A">
              <w:rPr>
                <w:rStyle w:val="a6"/>
                <w:b w:val="0"/>
              </w:rPr>
              <w:t>категории, руководитель школьного методического объединения учителей, работающих в классах среднего звена, руководитель проектной деятельности, разработчик программ.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 xml:space="preserve">Андреянова Татьяна Игоревна, </w:t>
            </w:r>
            <w:r w:rsidRPr="00945B3A">
              <w:rPr>
                <w:rStyle w:val="a6"/>
                <w:b w:val="0"/>
              </w:rPr>
              <w:t>учитель математики, информатики</w:t>
            </w:r>
            <w:r w:rsidR="00EF2664">
              <w:rPr>
                <w:rStyle w:val="a6"/>
                <w:b w:val="0"/>
              </w:rPr>
              <w:t xml:space="preserve"> и ИКТ</w:t>
            </w:r>
            <w:r w:rsidRPr="00945B3A">
              <w:rPr>
                <w:rStyle w:val="a6"/>
                <w:b w:val="0"/>
              </w:rPr>
              <w:t xml:space="preserve">, </w:t>
            </w:r>
            <w:r w:rsidR="007A3862">
              <w:rPr>
                <w:rStyle w:val="a6"/>
                <w:b w:val="0"/>
              </w:rPr>
              <w:t xml:space="preserve">руководитель проектной деятельности, </w:t>
            </w:r>
            <w:r w:rsidRPr="00945B3A">
              <w:rPr>
                <w:rStyle w:val="a6"/>
                <w:b w:val="0"/>
              </w:rPr>
              <w:t>технический специалист</w:t>
            </w:r>
            <w:r>
              <w:rPr>
                <w:rStyle w:val="a6"/>
                <w:b w:val="0"/>
              </w:rPr>
              <w:t>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 xml:space="preserve">Недугова Екатерина Валентиновна, </w:t>
            </w:r>
            <w:r w:rsidRPr="00945B3A">
              <w:rPr>
                <w:rStyle w:val="a6"/>
                <w:b w:val="0"/>
              </w:rPr>
              <w:t xml:space="preserve">директор филиала (Киквидзенская ООШ) учитель биологии, руководитель проектных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и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исследовательских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работ, призеров различных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уровней,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разработчик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программ.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>Уварова Ольга Николаевна, учитель начальных классов</w:t>
            </w:r>
            <w:r w:rsidR="007D2B08" w:rsidRPr="00945B3A">
              <w:rPr>
                <w:rStyle w:val="a6"/>
                <w:b w:val="0"/>
              </w:rPr>
              <w:t>, педагог-библиотекарь</w:t>
            </w:r>
            <w:r>
              <w:rPr>
                <w:rStyle w:val="a6"/>
                <w:b w:val="0"/>
              </w:rPr>
              <w:t>, разработчик программ.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 xml:space="preserve">Щербакова Людмила Владимировна, </w:t>
            </w:r>
            <w:r w:rsidRPr="00945B3A">
              <w:rPr>
                <w:rStyle w:val="a6"/>
                <w:b w:val="0"/>
              </w:rPr>
              <w:t xml:space="preserve">учитель истории </w:t>
            </w:r>
            <w:r w:rsidR="00EF2664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и обществознания 1 </w:t>
            </w:r>
            <w:r w:rsidR="00EF2664">
              <w:rPr>
                <w:rStyle w:val="a6"/>
                <w:b w:val="0"/>
              </w:rPr>
              <w:t xml:space="preserve">квалификационной </w:t>
            </w:r>
            <w:r w:rsidRPr="00945B3A">
              <w:rPr>
                <w:rStyle w:val="a6"/>
                <w:b w:val="0"/>
              </w:rPr>
              <w:t>категории, руководитель участников районных и областных краеведческих слетов, автор научно-методических публикаций в изданиях регионального и российского уровня, разработчик программ.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lastRenderedPageBreak/>
              <w:t>8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 xml:space="preserve">Харитонова Елена Александровна, </w:t>
            </w:r>
            <w:r w:rsidRPr="00945B3A">
              <w:rPr>
                <w:rStyle w:val="a6"/>
                <w:b w:val="0"/>
              </w:rPr>
              <w:t xml:space="preserve">учитель истории и обществознания высшей </w:t>
            </w:r>
            <w:r w:rsidR="00EF2664">
              <w:rPr>
                <w:rStyle w:val="a6"/>
                <w:b w:val="0"/>
              </w:rPr>
              <w:t xml:space="preserve">квалификационной  </w:t>
            </w:r>
            <w:r w:rsidRPr="00945B3A">
              <w:rPr>
                <w:rStyle w:val="a6"/>
                <w:b w:val="0"/>
              </w:rPr>
              <w:t>категории, руководитель школьного методического объединения учителей, работающих в старшей ступени обучения, автор научно-методических публикаций в изданиях регионального и российского уровня, разработчик программ.</w:t>
            </w:r>
          </w:p>
          <w:p w:rsidR="00DD65DB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9</w:t>
            </w:r>
            <w:r w:rsidR="00DD65DB" w:rsidRPr="00945B3A">
              <w:rPr>
                <w:rStyle w:val="a6"/>
                <w:b w:val="0"/>
              </w:rPr>
              <w:t>.</w:t>
            </w:r>
            <w:r w:rsidR="00EF2664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>Греднева Ирина Николаевна,</w:t>
            </w:r>
            <w:r w:rsidRPr="00945B3A">
              <w:rPr>
                <w:rStyle w:val="a6"/>
                <w:b w:val="0"/>
              </w:rPr>
              <w:t xml:space="preserve"> педагог-психолог, разработчик анкет, программ для диагностирования, мониторинга инновационной деятельности.</w:t>
            </w:r>
          </w:p>
          <w:p w:rsidR="000C676C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10.</w:t>
            </w:r>
            <w:r w:rsidR="00EF2664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Курганова Татьяна Николаевна, учитель начальных классов, </w:t>
            </w:r>
            <w:r w:rsidR="007A3862">
              <w:rPr>
                <w:rStyle w:val="a6"/>
                <w:b w:val="0"/>
              </w:rPr>
              <w:t>педагог</w:t>
            </w:r>
            <w:r w:rsidR="0026498A">
              <w:rPr>
                <w:rStyle w:val="a6"/>
                <w:b w:val="0"/>
              </w:rPr>
              <w:t xml:space="preserve"> </w:t>
            </w:r>
            <w:r w:rsidR="007A3862">
              <w:rPr>
                <w:rStyle w:val="a6"/>
                <w:b w:val="0"/>
              </w:rPr>
              <w:t xml:space="preserve"> дополнительного</w:t>
            </w:r>
            <w:r w:rsidR="0026498A">
              <w:rPr>
                <w:rStyle w:val="a6"/>
                <w:b w:val="0"/>
              </w:rPr>
              <w:t xml:space="preserve"> </w:t>
            </w:r>
            <w:r w:rsidR="007A3862">
              <w:rPr>
                <w:rStyle w:val="a6"/>
                <w:b w:val="0"/>
              </w:rPr>
              <w:t xml:space="preserve"> образования, </w:t>
            </w:r>
            <w:r>
              <w:rPr>
                <w:rStyle w:val="a6"/>
                <w:b w:val="0"/>
              </w:rPr>
              <w:t xml:space="preserve">разработчик </w:t>
            </w:r>
            <w:r w:rsidR="0026498A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>программ.</w:t>
            </w:r>
          </w:p>
          <w:p w:rsidR="00DD65DB" w:rsidRPr="00945B3A" w:rsidRDefault="000C676C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11</w:t>
            </w:r>
            <w:r w:rsidR="00DD65DB" w:rsidRPr="00945B3A">
              <w:rPr>
                <w:rStyle w:val="a6"/>
                <w:b w:val="0"/>
              </w:rPr>
              <w:t>.</w:t>
            </w:r>
            <w:r w:rsidR="0026498A">
              <w:rPr>
                <w:rStyle w:val="a6"/>
                <w:b w:val="0"/>
              </w:rPr>
              <w:t xml:space="preserve"> </w:t>
            </w:r>
            <w:r w:rsidR="00DD65DB" w:rsidRPr="00945B3A">
              <w:rPr>
                <w:rStyle w:val="a6"/>
                <w:b w:val="0"/>
              </w:rPr>
              <w:t>Суслина Зоя Николаевна, воспитатель</w:t>
            </w:r>
            <w:r>
              <w:rPr>
                <w:rStyle w:val="a6"/>
                <w:b w:val="0"/>
              </w:rPr>
              <w:t>, разработчик программ.</w:t>
            </w:r>
          </w:p>
          <w:p w:rsidR="00DD65DB" w:rsidRPr="00945B3A" w:rsidRDefault="00DD65DB" w:rsidP="00EF2664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12.</w:t>
            </w:r>
            <w:r w:rsidR="0026498A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Ватеечкина Наталия Владимировна, </w:t>
            </w:r>
            <w:r w:rsidR="0026498A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воспитатель</w:t>
            </w:r>
            <w:r w:rsidR="000C676C">
              <w:rPr>
                <w:rStyle w:val="a6"/>
                <w:b w:val="0"/>
              </w:rPr>
              <w:t xml:space="preserve">, разработчик </w:t>
            </w:r>
            <w:r w:rsidR="0026498A">
              <w:rPr>
                <w:rStyle w:val="a6"/>
                <w:b w:val="0"/>
              </w:rPr>
              <w:t xml:space="preserve"> </w:t>
            </w:r>
            <w:r w:rsidR="000C676C">
              <w:rPr>
                <w:rStyle w:val="a6"/>
                <w:b w:val="0"/>
              </w:rPr>
              <w:t>программ.</w:t>
            </w:r>
          </w:p>
        </w:tc>
      </w:tr>
      <w:tr w:rsidR="00DD65DB" w:rsidRPr="00945B3A" w:rsidTr="00EF2664">
        <w:trPr>
          <w:trHeight w:val="1260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3" w:right="21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lastRenderedPageBreak/>
              <w:t xml:space="preserve">1.10. Оценка 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подготовленности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 сплоченности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педагогического коллектива, степень его мотивации и иных 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показателей 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как 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условие эффективности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инновационной</w:t>
            </w:r>
            <w:r w:rsidR="006132C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работы</w:t>
            </w:r>
          </w:p>
        </w:tc>
        <w:tc>
          <w:tcPr>
            <w:tcW w:w="5670" w:type="dxa"/>
          </w:tcPr>
          <w:p w:rsidR="005C0AC3" w:rsidRPr="007A3862" w:rsidRDefault="009D6AD0" w:rsidP="006132CC">
            <w:pPr>
              <w:pStyle w:val="Normal1"/>
              <w:tabs>
                <w:tab w:val="left" w:pos="900"/>
              </w:tabs>
              <w:spacing w:before="0" w:after="0"/>
              <w:ind w:left="141" w:right="142" w:firstLine="142"/>
              <w:rPr>
                <w:rStyle w:val="a6"/>
                <w:b w:val="0"/>
                <w:sz w:val="22"/>
                <w:szCs w:val="22"/>
              </w:rPr>
            </w:pPr>
            <w:r w:rsidRPr="007A3862">
              <w:rPr>
                <w:rStyle w:val="a6"/>
                <w:b w:val="0"/>
                <w:sz w:val="22"/>
                <w:szCs w:val="22"/>
              </w:rPr>
              <w:t xml:space="preserve">Сплоченный  и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высококвалифициров</w:t>
            </w:r>
            <w:r w:rsidR="00361FBC">
              <w:rPr>
                <w:rStyle w:val="a6"/>
                <w:b w:val="0"/>
                <w:sz w:val="22"/>
                <w:szCs w:val="22"/>
              </w:rPr>
              <w:t>анный педагогический коллектив –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одно из важнейших условий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эффективности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инновационной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деятельности </w:t>
            </w:r>
            <w:r w:rsidR="00361FBC">
              <w:rPr>
                <w:rStyle w:val="a6"/>
                <w:b w:val="0"/>
                <w:sz w:val="22"/>
                <w:szCs w:val="22"/>
              </w:rPr>
              <w:t xml:space="preserve">             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и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качества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образования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выпускников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школы. </w:t>
            </w:r>
            <w:r w:rsidR="00361FBC">
              <w:rPr>
                <w:rStyle w:val="a6"/>
                <w:b w:val="0"/>
                <w:sz w:val="22"/>
                <w:szCs w:val="22"/>
              </w:rPr>
              <w:t xml:space="preserve">                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Высокий уровень профессионально-педагогической компетентности, культуры и мастерства учителя, его стремление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к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самосовершенствованию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и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ориентация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на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личность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ученика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обеспечивают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целостность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и систематический характер инновационных процессов в нашей школе.</w:t>
            </w:r>
          </w:p>
          <w:p w:rsidR="005C0AC3" w:rsidRPr="007A3862" w:rsidRDefault="007A3862" w:rsidP="006132CC">
            <w:pPr>
              <w:pStyle w:val="Normal1"/>
              <w:tabs>
                <w:tab w:val="left" w:pos="900"/>
              </w:tabs>
              <w:spacing w:before="0" w:after="0"/>
              <w:ind w:left="141" w:right="142" w:firstLine="142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6132CC">
              <w:rPr>
                <w:rStyle w:val="a6"/>
                <w:b w:val="0"/>
                <w:sz w:val="22"/>
                <w:szCs w:val="22"/>
              </w:rPr>
              <w:t>В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МБОО «Куликовская СОШ» работает 21 педагог. Из них 17 </w:t>
            </w:r>
            <w:r w:rsidR="00361FBC">
              <w:rPr>
                <w:rStyle w:val="a6"/>
                <w:b w:val="0"/>
                <w:sz w:val="22"/>
                <w:szCs w:val="22"/>
              </w:rPr>
              <w:t>–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с</w:t>
            </w:r>
            <w:r w:rsidR="00361FB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высшим образо</w:t>
            </w:r>
            <w:r w:rsidR="00361FBC">
              <w:rPr>
                <w:rStyle w:val="a6"/>
                <w:b w:val="0"/>
                <w:sz w:val="22"/>
                <w:szCs w:val="22"/>
              </w:rPr>
              <w:t>ванием, 4 педагога имеют средне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е 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>специальное образование, 3 педагога имеют высшу</w:t>
            </w:r>
            <w:r w:rsidR="008C672A" w:rsidRPr="007A3862">
              <w:rPr>
                <w:rStyle w:val="a6"/>
                <w:b w:val="0"/>
                <w:sz w:val="22"/>
                <w:szCs w:val="22"/>
              </w:rPr>
              <w:t xml:space="preserve">ю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8C672A" w:rsidRPr="007A3862">
              <w:rPr>
                <w:rStyle w:val="a6"/>
                <w:b w:val="0"/>
                <w:sz w:val="22"/>
                <w:szCs w:val="22"/>
              </w:rPr>
              <w:t>квалификационную  категорию, 4</w:t>
            </w:r>
            <w:r w:rsidR="005C0AC3" w:rsidRPr="007A3862">
              <w:rPr>
                <w:rStyle w:val="a6"/>
                <w:b w:val="0"/>
                <w:sz w:val="22"/>
                <w:szCs w:val="22"/>
              </w:rPr>
              <w:t xml:space="preserve"> – первую квалификационную категорию.</w:t>
            </w:r>
            <w:r w:rsidR="008C672A" w:rsidRPr="007A3862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6132CC">
              <w:rPr>
                <w:rStyle w:val="a6"/>
                <w:b w:val="0"/>
                <w:sz w:val="22"/>
                <w:szCs w:val="22"/>
              </w:rPr>
              <w:t>Два</w:t>
            </w:r>
            <w:r w:rsidR="008C672A" w:rsidRPr="007A3862">
              <w:rPr>
                <w:rStyle w:val="a6"/>
                <w:b w:val="0"/>
                <w:sz w:val="22"/>
                <w:szCs w:val="22"/>
              </w:rPr>
              <w:t xml:space="preserve"> Заслуженных педагога Волгоградской области</w:t>
            </w:r>
            <w:r w:rsidR="006132CC">
              <w:rPr>
                <w:rStyle w:val="a6"/>
                <w:b w:val="0"/>
                <w:sz w:val="22"/>
                <w:szCs w:val="22"/>
              </w:rPr>
              <w:t>.</w:t>
            </w:r>
          </w:p>
          <w:p w:rsidR="005C0AC3" w:rsidRPr="007A3862" w:rsidRDefault="005C0AC3" w:rsidP="006132CC">
            <w:pPr>
              <w:pStyle w:val="Normal1"/>
              <w:tabs>
                <w:tab w:val="left" w:pos="900"/>
              </w:tabs>
              <w:spacing w:before="0" w:after="0"/>
              <w:ind w:left="141" w:right="142" w:firstLine="142"/>
              <w:rPr>
                <w:rStyle w:val="a6"/>
                <w:b w:val="0"/>
                <w:sz w:val="22"/>
                <w:szCs w:val="22"/>
              </w:rPr>
            </w:pPr>
            <w:r w:rsidRPr="007A3862">
              <w:rPr>
                <w:rStyle w:val="a6"/>
                <w:b w:val="0"/>
                <w:sz w:val="22"/>
                <w:szCs w:val="22"/>
              </w:rPr>
              <w:t xml:space="preserve">В программе развития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>нашей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школы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ведущая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роль отведена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инновационным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>процессам. Залогом успешной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реализации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этого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проекта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является активная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позиция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>всех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членов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педагогического коллектива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относительно 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>решения</w:t>
            </w:r>
            <w:r w:rsidR="006132CC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7A3862">
              <w:rPr>
                <w:rStyle w:val="a6"/>
                <w:b w:val="0"/>
                <w:sz w:val="22"/>
                <w:szCs w:val="22"/>
              </w:rPr>
              <w:t xml:space="preserve"> поставленных задач.</w:t>
            </w:r>
          </w:p>
          <w:p w:rsidR="00933B8E" w:rsidRPr="00945B3A" w:rsidRDefault="007A3862" w:rsidP="006132CC">
            <w:pPr>
              <w:ind w:left="141" w:right="142" w:firstLine="142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Нами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был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проведен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анализ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уровня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готовности педагогов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к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инновационной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деятельности. В результате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анкетирования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были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получены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результаты, свидетельствующие, что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наиболее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значимыми мотивами,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побуждающими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учителей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к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новаторству, являются:</w:t>
            </w:r>
            <w:r w:rsidR="00AA7E01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потребности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в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самовыражении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и самосовершенствовании, новизне, обновлении, смене обстановки, в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контактах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с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интересными,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творческими людьми, желание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улучшить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результаты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своей деятельности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создать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в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 школе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условия эффективного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и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качественного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образования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 xml:space="preserve">и развития </w:t>
            </w:r>
            <w:r w:rsidR="006132C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детей.</w:t>
            </w:r>
          </w:p>
          <w:p w:rsidR="005C0AC3" w:rsidRPr="00945B3A" w:rsidRDefault="005C0AC3" w:rsidP="006132CC">
            <w:pPr>
              <w:ind w:left="141" w:right="142" w:firstLine="142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Все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названные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мотивы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связаны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с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возможностью самореализации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личности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учителя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показывают высокий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уровень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инновационного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потенциала коллектива. Таким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образом,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можно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сделать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вывод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о том, что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педагоги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имеют высокую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мотивацию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к саморазвитию, а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это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в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свою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очередь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является позитивным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показателем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участия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педагогов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в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работе по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повышению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своего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профессионального 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роста.</w:t>
            </w:r>
          </w:p>
          <w:p w:rsidR="00DD65DB" w:rsidRPr="00945B3A" w:rsidRDefault="007A3862" w:rsidP="006132CC">
            <w:pPr>
              <w:ind w:left="141" w:right="142" w:firstLine="142"/>
              <w:rPr>
                <w:rStyle w:val="a6"/>
                <w:b w:val="0"/>
              </w:rPr>
            </w:pPr>
            <w:r w:rsidRPr="007A3862">
              <w:rPr>
                <w:rStyle w:val="a6"/>
                <w:b w:val="0"/>
              </w:rPr>
              <w:t xml:space="preserve"> </w:t>
            </w:r>
            <w:r w:rsidR="006132CC">
              <w:rPr>
                <w:rStyle w:val="a6"/>
                <w:b w:val="0"/>
              </w:rPr>
              <w:t>Т</w:t>
            </w:r>
            <w:r w:rsidR="005C0AC3" w:rsidRPr="007A3862">
              <w:rPr>
                <w:rStyle w:val="a6"/>
                <w:b w:val="0"/>
              </w:rPr>
              <w:t xml:space="preserve">акже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в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результате </w:t>
            </w:r>
            <w:r w:rsidR="003B12C2">
              <w:rPr>
                <w:rStyle w:val="a6"/>
                <w:b w:val="0"/>
              </w:rPr>
              <w:t xml:space="preserve"> проведе</w:t>
            </w:r>
            <w:r w:rsidR="005C0AC3" w:rsidRPr="007A3862">
              <w:rPr>
                <w:rStyle w:val="a6"/>
                <w:b w:val="0"/>
              </w:rPr>
              <w:t>нного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анкетирования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были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получены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результаты, свидетельствующие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о том, что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у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педагогов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МБОО «Куликовская СОШ» допустимый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уровень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восприимчивости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к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новшествам. Педагоги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систематически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изучают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передовой педагогический опыт, включены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в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процесс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психолого-педагогического образования, самообразования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и развития, применяют 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развивают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в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своей профессиональной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педагогической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деятельности передовые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идеи</w:t>
            </w:r>
            <w:r w:rsidR="00361FBC">
              <w:rPr>
                <w:rStyle w:val="a6"/>
                <w:b w:val="0"/>
              </w:rPr>
              <w:t>,</w:t>
            </w:r>
            <w:r w:rsidR="005C0AC3" w:rsidRPr="007A3862">
              <w:rPr>
                <w:rStyle w:val="a6"/>
                <w:b w:val="0"/>
              </w:rPr>
              <w:t xml:space="preserve">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как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педагогов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прошлого,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так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и современности. Большинство педагогов могут спрогнозировать результат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и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перспективу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инновации, оценить 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>качество</w:t>
            </w:r>
            <w:r w:rsidR="003B12C2">
              <w:rPr>
                <w:rStyle w:val="a6"/>
                <w:b w:val="0"/>
              </w:rPr>
              <w:t xml:space="preserve"> </w:t>
            </w:r>
            <w:r w:rsidR="005C0AC3" w:rsidRPr="007A3862">
              <w:rPr>
                <w:rStyle w:val="a6"/>
                <w:b w:val="0"/>
              </w:rPr>
              <w:t xml:space="preserve"> нововведения</w:t>
            </w:r>
          </w:p>
        </w:tc>
      </w:tr>
      <w:tr w:rsidR="00DD65DB" w:rsidRPr="00945B3A" w:rsidTr="00EF2664">
        <w:trPr>
          <w:trHeight w:val="1008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78" w:firstLine="5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1.11. При</w:t>
            </w:r>
            <w:r w:rsidR="00CB173B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необходимости</w:t>
            </w:r>
            <w:r w:rsidR="00CB173B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указать организации, выступающие соисполнителями </w:t>
            </w:r>
            <w:r w:rsidR="00CB173B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проекта (программы)</w:t>
            </w:r>
          </w:p>
        </w:tc>
        <w:tc>
          <w:tcPr>
            <w:tcW w:w="5670" w:type="dxa"/>
          </w:tcPr>
          <w:p w:rsidR="00DD65DB" w:rsidRPr="00945B3A" w:rsidRDefault="008C672A" w:rsidP="00E459DB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МБОО «Новониколаевская СОШ №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1</w:t>
            </w:r>
            <w:r w:rsidR="00AA595E" w:rsidRPr="00945B3A">
              <w:rPr>
                <w:rStyle w:val="a6"/>
                <w:b w:val="0"/>
              </w:rPr>
              <w:t xml:space="preserve">» </w:t>
            </w:r>
            <w:r w:rsidRPr="00945B3A">
              <w:rPr>
                <w:rStyle w:val="a6"/>
                <w:b w:val="0"/>
              </w:rPr>
              <w:t>(ШИБЦ)</w:t>
            </w:r>
            <w:r w:rsidR="003B12C2">
              <w:rPr>
                <w:rStyle w:val="a6"/>
                <w:b w:val="0"/>
              </w:rPr>
              <w:t>;</w:t>
            </w:r>
          </w:p>
          <w:p w:rsidR="008C672A" w:rsidRPr="00945B3A" w:rsidRDefault="008C672A" w:rsidP="00E459DB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МБОО</w:t>
            </w:r>
            <w:r w:rsidR="00361FBC">
              <w:rPr>
                <w:rStyle w:val="a6"/>
                <w:b w:val="0"/>
              </w:rPr>
              <w:t xml:space="preserve"> </w:t>
            </w:r>
            <w:r w:rsidR="00AA595E" w:rsidRPr="00945B3A">
              <w:rPr>
                <w:rStyle w:val="a6"/>
                <w:b w:val="0"/>
              </w:rPr>
              <w:t>«</w:t>
            </w:r>
            <w:r w:rsidRPr="00945B3A">
              <w:rPr>
                <w:rStyle w:val="a6"/>
                <w:b w:val="0"/>
              </w:rPr>
              <w:t>Новониколаевская</w:t>
            </w:r>
            <w:r w:rsidR="00361FB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СОШ</w:t>
            </w:r>
            <w:r w:rsidR="00361FB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№</w:t>
            </w:r>
            <w:r w:rsidR="003B12C2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2</w:t>
            </w:r>
            <w:r w:rsidR="00361FBC">
              <w:rPr>
                <w:rStyle w:val="a6"/>
                <w:b w:val="0"/>
              </w:rPr>
              <w:t xml:space="preserve">» </w:t>
            </w:r>
            <w:r w:rsidRPr="00945B3A">
              <w:rPr>
                <w:rStyle w:val="a6"/>
                <w:b w:val="0"/>
              </w:rPr>
              <w:t>(ШИБЦ)</w:t>
            </w:r>
            <w:r w:rsidR="003B12C2">
              <w:rPr>
                <w:rStyle w:val="a6"/>
                <w:b w:val="0"/>
              </w:rPr>
              <w:t>;</w:t>
            </w:r>
          </w:p>
          <w:p w:rsidR="000D7728" w:rsidRPr="00945B3A" w:rsidRDefault="00AA595E" w:rsidP="00E459DB">
            <w:pPr>
              <w:pStyle w:val="TableParagraph"/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МБОО «Новониколаевская СОШ </w:t>
            </w:r>
            <w:r w:rsidRPr="00E459DB">
              <w:rPr>
                <w:rStyle w:val="a6"/>
                <w:b w:val="0"/>
              </w:rPr>
              <w:t>№</w:t>
            </w:r>
            <w:r w:rsidR="003B12C2" w:rsidRPr="00E459DB">
              <w:rPr>
                <w:rStyle w:val="a6"/>
                <w:b w:val="0"/>
              </w:rPr>
              <w:t xml:space="preserve"> </w:t>
            </w:r>
            <w:r w:rsidRPr="00E459DB">
              <w:rPr>
                <w:rStyle w:val="a6"/>
                <w:b w:val="0"/>
              </w:rPr>
              <w:t>3»</w:t>
            </w:r>
            <w:r w:rsidR="00361FBC" w:rsidRPr="00E459DB">
              <w:rPr>
                <w:rStyle w:val="a6"/>
                <w:b w:val="0"/>
              </w:rPr>
              <w:t xml:space="preserve"> – </w:t>
            </w:r>
            <w:r w:rsidR="00CB173B">
              <w:rPr>
                <w:rStyle w:val="a6"/>
                <w:b w:val="0"/>
              </w:rPr>
              <w:t xml:space="preserve">базовая </w:t>
            </w:r>
            <w:r w:rsidR="00E459DB" w:rsidRPr="00E459DB">
              <w:t>площадка Всероссийской национальной образовательной Программы «Гимназический союз России»</w:t>
            </w:r>
          </w:p>
        </w:tc>
      </w:tr>
      <w:tr w:rsidR="00361FBC" w:rsidRPr="00945B3A" w:rsidTr="00EF2664">
        <w:trPr>
          <w:trHeight w:val="556"/>
        </w:trPr>
        <w:tc>
          <w:tcPr>
            <w:tcW w:w="9924" w:type="dxa"/>
            <w:gridSpan w:val="2"/>
          </w:tcPr>
          <w:p w:rsidR="00361FBC" w:rsidRPr="00945B3A" w:rsidRDefault="00361FBC" w:rsidP="00E459DB">
            <w:pPr>
              <w:pStyle w:val="TableParagraph"/>
              <w:spacing w:before="120"/>
              <w:ind w:left="1355" w:right="-113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2. Опыт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проектной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деятельности</w:t>
            </w:r>
            <w:r w:rsidR="00B24F0C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организации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за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последние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5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лет</w:t>
            </w:r>
          </w:p>
        </w:tc>
      </w:tr>
      <w:tr w:rsidR="00DD65DB" w:rsidRPr="00945B3A" w:rsidTr="00532ABD">
        <w:trPr>
          <w:trHeight w:val="3001"/>
        </w:trPr>
        <w:tc>
          <w:tcPr>
            <w:tcW w:w="4254" w:type="dxa"/>
          </w:tcPr>
          <w:p w:rsidR="00DD65DB" w:rsidRPr="00945B3A" w:rsidRDefault="00DD65DB" w:rsidP="00EF2664">
            <w:pPr>
              <w:pStyle w:val="TableParagraph"/>
              <w:ind w:left="82" w:right="7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2.1. Темы проектов (программ) со сроками их успешной реализации организацией </w:t>
            </w:r>
            <w:r w:rsidR="00532ABD">
              <w:rPr>
                <w:rStyle w:val="a6"/>
                <w:b w:val="0"/>
              </w:rPr>
              <w:t xml:space="preserve">                  </w:t>
            </w:r>
            <w:r w:rsidRPr="00945B3A">
              <w:rPr>
                <w:rStyle w:val="a6"/>
                <w:b w:val="0"/>
              </w:rPr>
              <w:t>и руководителем в рамках международных, федеральных, региональных, муниципальных проектов</w:t>
            </w:r>
          </w:p>
        </w:tc>
        <w:tc>
          <w:tcPr>
            <w:tcW w:w="5670" w:type="dxa"/>
          </w:tcPr>
          <w:p w:rsidR="009832F5" w:rsidRPr="00945B3A" w:rsidRDefault="009832F5" w:rsidP="00532ABD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</w:t>
            </w:r>
            <w:r w:rsidR="00361FBC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РИП</w:t>
            </w:r>
            <w:r w:rsidR="00B252CD" w:rsidRPr="00945B3A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«Формирование гражданского и патриотического самосознания обучающихся средствами музейной педагогики»</w:t>
            </w:r>
            <w:r w:rsidR="00532ABD">
              <w:rPr>
                <w:rStyle w:val="a6"/>
                <w:b w:val="0"/>
              </w:rPr>
              <w:t xml:space="preserve"> </w:t>
            </w:r>
            <w:r w:rsidR="005C0AC3" w:rsidRPr="00945B3A">
              <w:rPr>
                <w:rStyle w:val="a6"/>
                <w:b w:val="0"/>
              </w:rPr>
              <w:t>(2014-2019</w:t>
            </w:r>
            <w:r w:rsidR="00532ABD">
              <w:rPr>
                <w:rStyle w:val="a6"/>
                <w:b w:val="0"/>
              </w:rPr>
              <w:t xml:space="preserve"> годы</w:t>
            </w:r>
            <w:r w:rsidR="005C0AC3" w:rsidRPr="00945B3A">
              <w:rPr>
                <w:rStyle w:val="a6"/>
                <w:b w:val="0"/>
              </w:rPr>
              <w:t>)</w:t>
            </w:r>
            <w:r w:rsidR="00532ABD">
              <w:rPr>
                <w:rStyle w:val="a6"/>
                <w:b w:val="0"/>
              </w:rPr>
              <w:t>.</w:t>
            </w:r>
          </w:p>
          <w:p w:rsidR="0050071F" w:rsidRPr="00945B3A" w:rsidRDefault="007A3862" w:rsidP="00532ABD">
            <w:pP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2.</w:t>
            </w:r>
            <w:r w:rsidR="00361FBC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Проект «Школа 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ремесла» победил  в конкурсе социальных 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>и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 культурных 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проектов 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ПАО «ЛУКОЙЛ» </w:t>
            </w:r>
            <w:r w:rsidR="00532ABD">
              <w:rPr>
                <w:rStyle w:val="a6"/>
                <w:b w:val="0"/>
              </w:rPr>
              <w:t xml:space="preserve">                </w:t>
            </w:r>
            <w:r w:rsidR="009832F5" w:rsidRPr="00945B3A">
              <w:rPr>
                <w:rStyle w:val="a6"/>
                <w:b w:val="0"/>
              </w:rPr>
              <w:t>в Волгоградской области</w:t>
            </w:r>
            <w:r w:rsidR="00532ABD">
              <w:rPr>
                <w:rStyle w:val="a6"/>
                <w:b w:val="0"/>
              </w:rPr>
              <w:t xml:space="preserve">  </w:t>
            </w:r>
            <w:r w:rsidR="009832F5" w:rsidRPr="00945B3A">
              <w:rPr>
                <w:rStyle w:val="a6"/>
                <w:b w:val="0"/>
              </w:rPr>
              <w:t>в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 номинации «Духовность</w:t>
            </w:r>
            <w:r w:rsidR="00532ABD">
              <w:rPr>
                <w:rStyle w:val="a6"/>
                <w:b w:val="0"/>
              </w:rPr>
              <w:t xml:space="preserve"> </w:t>
            </w:r>
            <w:r w:rsidR="009832F5" w:rsidRPr="00945B3A">
              <w:rPr>
                <w:rStyle w:val="a6"/>
                <w:b w:val="0"/>
              </w:rPr>
              <w:t xml:space="preserve"> и культура» (2018</w:t>
            </w:r>
            <w:r w:rsidR="00532ABD">
              <w:rPr>
                <w:rStyle w:val="a6"/>
                <w:b w:val="0"/>
              </w:rPr>
              <w:t xml:space="preserve"> год</w:t>
            </w:r>
            <w:r w:rsidR="009832F5" w:rsidRPr="00945B3A">
              <w:rPr>
                <w:rStyle w:val="a6"/>
                <w:b w:val="0"/>
              </w:rPr>
              <w:t>)</w:t>
            </w:r>
            <w:r w:rsidR="00532ABD">
              <w:rPr>
                <w:rStyle w:val="a6"/>
                <w:b w:val="0"/>
              </w:rPr>
              <w:t>.</w:t>
            </w:r>
          </w:p>
          <w:p w:rsidR="007A3862" w:rsidRDefault="0050071F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3.</w:t>
            </w:r>
            <w:r w:rsidR="00361FBC">
              <w:rPr>
                <w:rStyle w:val="a6"/>
                <w:b w:val="0"/>
              </w:rPr>
              <w:t xml:space="preserve"> </w:t>
            </w:r>
            <w:r w:rsidR="007A3862">
              <w:rPr>
                <w:rStyle w:val="a6"/>
                <w:b w:val="0"/>
              </w:rPr>
              <w:t xml:space="preserve">Проект «Школьный </w:t>
            </w:r>
            <w:r w:rsidR="004A5EAF">
              <w:rPr>
                <w:rStyle w:val="a6"/>
                <w:b w:val="0"/>
              </w:rPr>
              <w:t xml:space="preserve"> </w:t>
            </w:r>
            <w:r w:rsidR="00361FBC">
              <w:rPr>
                <w:rStyle w:val="a6"/>
                <w:b w:val="0"/>
              </w:rPr>
              <w:t>информационно-</w:t>
            </w:r>
            <w:r w:rsidR="007A3862">
              <w:rPr>
                <w:rStyle w:val="a6"/>
                <w:b w:val="0"/>
              </w:rPr>
              <w:t>библиотечный</w:t>
            </w:r>
          </w:p>
          <w:p w:rsidR="007A3862" w:rsidRDefault="007A3862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центр-площадка </w:t>
            </w:r>
            <w:r w:rsidR="004A5EAF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новых </w:t>
            </w:r>
            <w:r w:rsidR="004A5EAF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возможностей» стал </w:t>
            </w:r>
          </w:p>
          <w:p w:rsidR="007A3862" w:rsidRDefault="007A3862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победителем</w:t>
            </w:r>
            <w:r w:rsidR="004A5EAF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 </w:t>
            </w:r>
            <w:r w:rsidR="0050071F" w:rsidRPr="00945B3A">
              <w:rPr>
                <w:rStyle w:val="a6"/>
                <w:b w:val="0"/>
              </w:rPr>
              <w:t xml:space="preserve">в </w:t>
            </w:r>
            <w:r w:rsidR="004A5EAF">
              <w:rPr>
                <w:rStyle w:val="a6"/>
                <w:b w:val="0"/>
              </w:rPr>
              <w:t xml:space="preserve"> </w:t>
            </w:r>
            <w:r w:rsidR="0050071F" w:rsidRPr="00945B3A">
              <w:rPr>
                <w:rStyle w:val="a6"/>
                <w:b w:val="0"/>
              </w:rPr>
              <w:t>конкурсном</w:t>
            </w:r>
            <w:r w:rsidR="004A5EAF">
              <w:rPr>
                <w:rStyle w:val="a6"/>
                <w:b w:val="0"/>
              </w:rPr>
              <w:t xml:space="preserve"> </w:t>
            </w:r>
            <w:r w:rsidR="0050071F" w:rsidRPr="00945B3A">
              <w:rPr>
                <w:rStyle w:val="a6"/>
                <w:b w:val="0"/>
              </w:rPr>
              <w:t xml:space="preserve"> отборе</w:t>
            </w:r>
            <w:r w:rsidR="004A5EAF">
              <w:rPr>
                <w:rStyle w:val="a6"/>
                <w:b w:val="0"/>
              </w:rPr>
              <w:t xml:space="preserve"> </w:t>
            </w:r>
            <w:r w:rsidR="0050071F" w:rsidRPr="00945B3A">
              <w:rPr>
                <w:rStyle w:val="a6"/>
                <w:b w:val="0"/>
              </w:rPr>
              <w:t xml:space="preserve"> проектов </w:t>
            </w:r>
          </w:p>
          <w:p w:rsidR="007A3862" w:rsidRDefault="0050071F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муниципальных</w:t>
            </w:r>
            <w:r w:rsidR="007A3862">
              <w:rPr>
                <w:rStyle w:val="a6"/>
                <w:b w:val="0"/>
              </w:rPr>
              <w:t xml:space="preserve">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районов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и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городских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округов </w:t>
            </w:r>
          </w:p>
          <w:p w:rsidR="007A3862" w:rsidRDefault="0050071F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Волгоградской области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по созданию 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школьных</w:t>
            </w:r>
          </w:p>
          <w:p w:rsidR="00DD65DB" w:rsidRPr="00945B3A" w:rsidRDefault="0050071F" w:rsidP="004A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информационно-библиотечных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центров, отвечающих современным</w:t>
            </w:r>
            <w:r w:rsidR="004A5EA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требованиям</w:t>
            </w:r>
            <w:r w:rsidR="00361FB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(2020</w:t>
            </w:r>
            <w:r w:rsidR="004A5EAF">
              <w:rPr>
                <w:rStyle w:val="a6"/>
                <w:b w:val="0"/>
              </w:rPr>
              <w:t xml:space="preserve"> год</w:t>
            </w:r>
            <w:r w:rsidRPr="00945B3A">
              <w:rPr>
                <w:rStyle w:val="a6"/>
                <w:b w:val="0"/>
              </w:rPr>
              <w:t>)</w:t>
            </w:r>
          </w:p>
        </w:tc>
      </w:tr>
      <w:tr w:rsidR="00DD65DB" w:rsidRPr="00945B3A" w:rsidTr="00532ABD">
        <w:trPr>
          <w:trHeight w:val="1275"/>
        </w:trPr>
        <w:tc>
          <w:tcPr>
            <w:tcW w:w="4254" w:type="dxa"/>
          </w:tcPr>
          <w:p w:rsidR="002A6AAE" w:rsidRPr="00945B3A" w:rsidRDefault="002A6AAE" w:rsidP="00EF2664">
            <w:pPr>
              <w:pStyle w:val="TableParagraph"/>
              <w:ind w:left="79" w:hanging="2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2.2. Отдельные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проекты (программы) педагогов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и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руководителей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со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сроками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их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успешной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реализации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в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рамках международных, федеральных,</w:t>
            </w:r>
          </w:p>
          <w:p w:rsidR="00DD65DB" w:rsidRPr="00945B3A" w:rsidRDefault="002A6AAE" w:rsidP="00EF2664">
            <w:pPr>
              <w:pStyle w:val="TableParagraph"/>
              <w:ind w:left="79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 xml:space="preserve">региональных, муниципальных </w:t>
            </w:r>
            <w:r w:rsidR="00B24F0C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проектов</w:t>
            </w:r>
          </w:p>
          <w:p w:rsidR="00BF3D05" w:rsidRPr="00945B3A" w:rsidRDefault="00BF3D05" w:rsidP="00EF2664">
            <w:pPr>
              <w:pStyle w:val="TableParagraph"/>
              <w:ind w:left="79"/>
              <w:rPr>
                <w:rStyle w:val="a6"/>
                <w:b w:val="0"/>
              </w:rPr>
            </w:pPr>
          </w:p>
        </w:tc>
        <w:tc>
          <w:tcPr>
            <w:tcW w:w="5670" w:type="dxa"/>
          </w:tcPr>
          <w:p w:rsidR="00A808D6" w:rsidRPr="00945B3A" w:rsidRDefault="009D6AD0" w:rsidP="004C03CF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1.</w:t>
            </w:r>
            <w:r w:rsidR="00B24F0C">
              <w:rPr>
                <w:rStyle w:val="a6"/>
                <w:b w:val="0"/>
              </w:rPr>
              <w:t xml:space="preserve"> </w:t>
            </w:r>
            <w:r w:rsidR="008C672A" w:rsidRPr="00945B3A">
              <w:rPr>
                <w:rStyle w:val="a6"/>
                <w:b w:val="0"/>
              </w:rPr>
              <w:t>Проект «Первые шаги</w:t>
            </w:r>
            <w:r w:rsidR="00B24F0C">
              <w:rPr>
                <w:rStyle w:val="a6"/>
                <w:b w:val="0"/>
              </w:rPr>
              <w:t xml:space="preserve"> </w:t>
            </w:r>
            <w:r w:rsidR="008C672A" w:rsidRPr="00945B3A">
              <w:rPr>
                <w:rStyle w:val="a6"/>
                <w:b w:val="0"/>
              </w:rPr>
              <w:t xml:space="preserve"> в</w:t>
            </w:r>
            <w:r w:rsidR="00B24F0C">
              <w:rPr>
                <w:rStyle w:val="a6"/>
                <w:b w:val="0"/>
              </w:rPr>
              <w:t xml:space="preserve"> </w:t>
            </w:r>
            <w:r w:rsidR="008C672A" w:rsidRPr="00945B3A">
              <w:rPr>
                <w:rStyle w:val="a6"/>
                <w:b w:val="0"/>
              </w:rPr>
              <w:t xml:space="preserve"> му</w:t>
            </w:r>
            <w:r w:rsidR="007A3862">
              <w:rPr>
                <w:rStyle w:val="a6"/>
                <w:b w:val="0"/>
              </w:rPr>
              <w:t>л</w:t>
            </w:r>
            <w:r w:rsidR="008C672A" w:rsidRPr="00945B3A">
              <w:rPr>
                <w:rStyle w:val="a6"/>
                <w:b w:val="0"/>
              </w:rPr>
              <w:t>ьтипликации»,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VII районный 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конкурс-фестиваль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социальных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учебных проектов 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школьников 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«Есть</w:t>
            </w:r>
            <w:r w:rsidR="00B24F0C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идея!», номинация «У</w:t>
            </w:r>
            <w:r w:rsidR="008F5CA4" w:rsidRPr="00945B3A">
              <w:rPr>
                <w:rStyle w:val="a6"/>
                <w:b w:val="0"/>
              </w:rPr>
              <w:t xml:space="preserve">чебные </w:t>
            </w:r>
            <w:r w:rsidR="004C03CF"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>проекты»;</w:t>
            </w:r>
            <w:r w:rsidR="00760E0A" w:rsidRPr="00945B3A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Общероссийский,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с </w:t>
            </w:r>
            <w:r w:rsidR="004C03CF">
              <w:rPr>
                <w:rStyle w:val="a6"/>
                <w:b w:val="0"/>
              </w:rPr>
              <w:t>м</w:t>
            </w:r>
            <w:r w:rsidR="00A808D6" w:rsidRPr="00945B3A">
              <w:rPr>
                <w:rStyle w:val="a6"/>
                <w:b w:val="0"/>
              </w:rPr>
              <w:t xml:space="preserve">еждународным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участием,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конкурс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«Детское экспериментирование», совместный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 обучающихся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педагога,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«Первые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шаги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в мультипликации», I</w:t>
            </w:r>
            <w:r w:rsidR="007A3862">
              <w:rPr>
                <w:rStyle w:val="a6"/>
                <w:b w:val="0"/>
              </w:rPr>
              <w:t xml:space="preserve"> </w:t>
            </w:r>
            <w:r w:rsidR="002A6AAE" w:rsidRPr="00945B3A">
              <w:rPr>
                <w:rStyle w:val="a6"/>
                <w:b w:val="0"/>
              </w:rPr>
              <w:t>место,</w:t>
            </w:r>
            <w:r w:rsidR="000E3D37" w:rsidRPr="00945B3A">
              <w:rPr>
                <w:rStyle w:val="a6"/>
                <w:b w:val="0"/>
              </w:rPr>
              <w:t xml:space="preserve"> 2015</w:t>
            </w:r>
            <w:r w:rsidR="004C03CF">
              <w:rPr>
                <w:rStyle w:val="a6"/>
                <w:b w:val="0"/>
              </w:rPr>
              <w:t xml:space="preserve"> год</w:t>
            </w:r>
            <w:r w:rsidR="00A808D6" w:rsidRPr="00945B3A">
              <w:rPr>
                <w:rStyle w:val="a6"/>
                <w:b w:val="0"/>
              </w:rPr>
              <w:t>.</w:t>
            </w:r>
          </w:p>
          <w:p w:rsidR="00A808D6" w:rsidRPr="00945B3A" w:rsidRDefault="007D2B08" w:rsidP="00B24F0C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2</w:t>
            </w:r>
            <w:r w:rsidR="004C03CF">
              <w:rPr>
                <w:rStyle w:val="a6"/>
                <w:b w:val="0"/>
              </w:rPr>
              <w:t xml:space="preserve">. </w:t>
            </w:r>
            <w:r w:rsidR="008C672A" w:rsidRPr="00945B3A">
              <w:rPr>
                <w:rStyle w:val="a6"/>
                <w:b w:val="0"/>
              </w:rPr>
              <w:t xml:space="preserve">Проект «Ожившие </w:t>
            </w:r>
            <w:r w:rsidR="004C03CF">
              <w:rPr>
                <w:rStyle w:val="a6"/>
                <w:b w:val="0"/>
              </w:rPr>
              <w:t xml:space="preserve"> </w:t>
            </w:r>
            <w:r w:rsidR="008C672A" w:rsidRPr="00945B3A">
              <w:rPr>
                <w:rStyle w:val="a6"/>
                <w:b w:val="0"/>
              </w:rPr>
              <w:t xml:space="preserve">экспонаты </w:t>
            </w:r>
            <w:r w:rsidR="004C03CF">
              <w:rPr>
                <w:rStyle w:val="a6"/>
                <w:b w:val="0"/>
              </w:rPr>
              <w:t xml:space="preserve">– </w:t>
            </w:r>
            <w:r w:rsidR="008C672A" w:rsidRPr="00945B3A">
              <w:rPr>
                <w:rStyle w:val="a6"/>
                <w:b w:val="0"/>
              </w:rPr>
              <w:t xml:space="preserve">1. Верные </w:t>
            </w:r>
            <w:r w:rsidR="004C03CF">
              <w:rPr>
                <w:rStyle w:val="a6"/>
                <w:b w:val="0"/>
              </w:rPr>
              <w:t xml:space="preserve"> </w:t>
            </w:r>
            <w:r w:rsidR="008C672A" w:rsidRPr="00945B3A">
              <w:rPr>
                <w:rStyle w:val="a6"/>
                <w:b w:val="0"/>
              </w:rPr>
              <w:t>друзья!»,</w:t>
            </w:r>
            <w:r w:rsidR="00B252CD" w:rsidRPr="00945B3A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районный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конкурс-фестиваль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социальных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и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учебных проектов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школьников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«Есть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идея!»,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номинация </w:t>
            </w:r>
            <w:r w:rsidR="008F5CA4" w:rsidRPr="00945B3A">
              <w:rPr>
                <w:rStyle w:val="a6"/>
                <w:b w:val="0"/>
              </w:rPr>
              <w:t xml:space="preserve">«Медиапроекты: «Твое </w:t>
            </w:r>
            <w:r w:rsidR="004C03CF"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 xml:space="preserve">время!», </w:t>
            </w:r>
            <w:r w:rsidR="000E3D37" w:rsidRPr="00945B3A">
              <w:rPr>
                <w:rStyle w:val="a6"/>
                <w:b w:val="0"/>
              </w:rPr>
              <w:t>2016</w:t>
            </w:r>
            <w:r w:rsidR="004C03CF">
              <w:rPr>
                <w:rStyle w:val="a6"/>
                <w:b w:val="0"/>
              </w:rPr>
              <w:t xml:space="preserve"> год</w:t>
            </w:r>
            <w:r w:rsidR="00A808D6" w:rsidRPr="00945B3A">
              <w:rPr>
                <w:rStyle w:val="a6"/>
                <w:b w:val="0"/>
              </w:rPr>
              <w:t>.</w:t>
            </w:r>
          </w:p>
          <w:p w:rsidR="00A808D6" w:rsidRPr="00945B3A" w:rsidRDefault="008F5CA4" w:rsidP="00B24F0C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3</w:t>
            </w:r>
            <w:r w:rsidR="009D6AD0" w:rsidRPr="00945B3A">
              <w:rPr>
                <w:rStyle w:val="a6"/>
                <w:b w:val="0"/>
              </w:rPr>
              <w:t>.</w:t>
            </w:r>
            <w:r w:rsidRPr="00945B3A">
              <w:rPr>
                <w:rStyle w:val="a6"/>
                <w:b w:val="0"/>
              </w:rPr>
              <w:t xml:space="preserve"> Проект «Моя </w:t>
            </w:r>
            <w:r w:rsidR="004C03C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первая</w:t>
            </w:r>
            <w:r w:rsidR="004C03C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компьютерная</w:t>
            </w:r>
            <w:r w:rsidR="004C03C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игра (на основе экспонатов</w:t>
            </w:r>
            <w:r w:rsidR="004C03C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школьного</w:t>
            </w:r>
            <w:r w:rsidR="004C03CF"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 xml:space="preserve"> музея),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IX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районный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конкурс-фестиваль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социальных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учебных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проектов</w:t>
            </w:r>
            <w:r w:rsidR="004C03CF">
              <w:rPr>
                <w:rStyle w:val="a6"/>
                <w:b w:val="0"/>
              </w:rPr>
              <w:t xml:space="preserve">             </w:t>
            </w:r>
            <w:r w:rsidR="00A808D6" w:rsidRPr="00945B3A">
              <w:rPr>
                <w:rStyle w:val="a6"/>
                <w:b w:val="0"/>
              </w:rPr>
              <w:t xml:space="preserve"> школьников «Есть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идея!»,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номинация «Учебные 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проекты: Думай, твори, исследуй», </w:t>
            </w:r>
            <w:r w:rsidR="000E3D37" w:rsidRPr="00945B3A">
              <w:rPr>
                <w:rStyle w:val="a6"/>
                <w:b w:val="0"/>
              </w:rPr>
              <w:t>2017</w:t>
            </w:r>
            <w:r w:rsidR="004C03CF">
              <w:rPr>
                <w:rStyle w:val="a6"/>
                <w:b w:val="0"/>
              </w:rPr>
              <w:t xml:space="preserve"> год</w:t>
            </w:r>
            <w:r w:rsidR="00A808D6" w:rsidRPr="00945B3A">
              <w:rPr>
                <w:rStyle w:val="a6"/>
                <w:b w:val="0"/>
              </w:rPr>
              <w:t>.</w:t>
            </w:r>
          </w:p>
          <w:p w:rsidR="008F5CA4" w:rsidRPr="00945B3A" w:rsidRDefault="004C03CF" w:rsidP="003162E8">
            <w:pP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  <w:r w:rsidR="009D6AD0" w:rsidRPr="00945B3A">
              <w:rPr>
                <w:rStyle w:val="a6"/>
                <w:b w:val="0"/>
              </w:rPr>
              <w:t>.</w:t>
            </w:r>
            <w:r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>Проект</w:t>
            </w:r>
            <w:r w:rsidR="00760E0A" w:rsidRPr="00945B3A"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 xml:space="preserve">«Ожившие экспонаты </w:t>
            </w:r>
            <w:r>
              <w:rPr>
                <w:rStyle w:val="a6"/>
                <w:b w:val="0"/>
              </w:rPr>
              <w:t xml:space="preserve">– </w:t>
            </w:r>
            <w:r w:rsidR="008F5CA4" w:rsidRPr="00945B3A">
              <w:rPr>
                <w:rStyle w:val="a6"/>
                <w:b w:val="0"/>
              </w:rPr>
              <w:t xml:space="preserve">2. Добрая лампа», </w:t>
            </w:r>
            <w:r w:rsidR="00A808D6" w:rsidRPr="00945B3A">
              <w:rPr>
                <w:rStyle w:val="a6"/>
                <w:b w:val="0"/>
              </w:rPr>
              <w:t>Конкурс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образовательных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проектов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учащихся социально-педагогического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профиля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«Педклассовцы </w:t>
            </w:r>
            <w:r>
              <w:rPr>
                <w:rStyle w:val="a6"/>
                <w:b w:val="0"/>
              </w:rPr>
              <w:t>–</w:t>
            </w:r>
            <w:r w:rsidR="00A808D6" w:rsidRPr="00945B3A">
              <w:rPr>
                <w:rStyle w:val="a6"/>
                <w:b w:val="0"/>
              </w:rPr>
              <w:t xml:space="preserve"> детям»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в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рамках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проведения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Дня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ВГСПУ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в Новониколаевском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районе,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I</w:t>
            </w:r>
            <w:r>
              <w:rPr>
                <w:rStyle w:val="a6"/>
                <w:b w:val="0"/>
              </w:rPr>
              <w:t xml:space="preserve"> </w:t>
            </w:r>
            <w:r w:rsidR="007A3862">
              <w:rPr>
                <w:rStyle w:val="a6"/>
                <w:b w:val="0"/>
              </w:rPr>
              <w:t xml:space="preserve"> </w:t>
            </w:r>
            <w:r w:rsidR="002A6AAE" w:rsidRPr="00945B3A">
              <w:rPr>
                <w:rStyle w:val="a6"/>
                <w:b w:val="0"/>
              </w:rPr>
              <w:t xml:space="preserve">место, </w:t>
            </w:r>
            <w:r w:rsidR="003162E8">
              <w:rPr>
                <w:rStyle w:val="a6"/>
                <w:b w:val="0"/>
              </w:rPr>
              <w:t>п</w:t>
            </w:r>
            <w:r w:rsidR="008F5CA4" w:rsidRPr="00CB173B">
              <w:rPr>
                <w:rStyle w:val="a6"/>
                <w:b w:val="0"/>
              </w:rPr>
              <w:t>обедитель</w:t>
            </w:r>
            <w:r w:rsidR="00CB173B">
              <w:rPr>
                <w:rStyle w:val="a6"/>
                <w:b w:val="0"/>
              </w:rPr>
              <w:t xml:space="preserve"> </w:t>
            </w:r>
            <w:r w:rsidR="008F5CA4" w:rsidRPr="00CB173B">
              <w:rPr>
                <w:rStyle w:val="a6"/>
                <w:b w:val="0"/>
              </w:rPr>
              <w:t xml:space="preserve"> партийного </w:t>
            </w:r>
            <w:r w:rsidR="00CB173B">
              <w:rPr>
                <w:rStyle w:val="a6"/>
                <w:b w:val="0"/>
              </w:rPr>
              <w:t xml:space="preserve"> </w:t>
            </w:r>
            <w:r w:rsidR="008F5CA4" w:rsidRPr="00CB173B">
              <w:rPr>
                <w:rStyle w:val="a6"/>
                <w:b w:val="0"/>
              </w:rPr>
              <w:t>региональног</w:t>
            </w:r>
            <w:r w:rsidR="007A3862" w:rsidRPr="00CB173B">
              <w:rPr>
                <w:rStyle w:val="a6"/>
                <w:b w:val="0"/>
              </w:rPr>
              <w:t>о</w:t>
            </w:r>
            <w:r w:rsidR="008F5CA4" w:rsidRPr="00CB173B">
              <w:rPr>
                <w:rStyle w:val="a6"/>
                <w:b w:val="0"/>
              </w:rPr>
              <w:t xml:space="preserve"> </w:t>
            </w:r>
            <w:r w:rsidR="00CB173B">
              <w:rPr>
                <w:rStyle w:val="a6"/>
                <w:b w:val="0"/>
              </w:rPr>
              <w:t xml:space="preserve"> </w:t>
            </w:r>
            <w:r w:rsidR="008F5CA4" w:rsidRPr="00CB173B">
              <w:rPr>
                <w:rStyle w:val="a6"/>
                <w:b w:val="0"/>
              </w:rPr>
              <w:t>проекта</w:t>
            </w:r>
            <w:r w:rsidR="003162E8"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>«#ЖивуЛюблюГоржусь» Всероссийской</w:t>
            </w:r>
            <w:r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 xml:space="preserve"> политической партии «Единая Россия»,</w:t>
            </w:r>
            <w:r>
              <w:rPr>
                <w:rStyle w:val="a6"/>
                <w:b w:val="0"/>
              </w:rPr>
              <w:t xml:space="preserve"> </w:t>
            </w:r>
            <w:r w:rsidR="008F5CA4" w:rsidRPr="00945B3A">
              <w:rPr>
                <w:rStyle w:val="a6"/>
                <w:b w:val="0"/>
              </w:rPr>
              <w:t>2017</w:t>
            </w:r>
            <w:r>
              <w:rPr>
                <w:rStyle w:val="a6"/>
                <w:b w:val="0"/>
              </w:rPr>
              <w:t xml:space="preserve"> год</w:t>
            </w:r>
            <w:r w:rsidR="008F5CA4" w:rsidRPr="00945B3A">
              <w:rPr>
                <w:rStyle w:val="a6"/>
                <w:b w:val="0"/>
              </w:rPr>
              <w:t>.</w:t>
            </w:r>
          </w:p>
          <w:p w:rsidR="00A808D6" w:rsidRPr="00945B3A" w:rsidRDefault="004C03CF" w:rsidP="004C03CF">
            <w:pP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</w:t>
            </w:r>
            <w:r w:rsidR="008F5CA4" w:rsidRPr="00945B3A">
              <w:rPr>
                <w:rStyle w:val="a6"/>
                <w:b w:val="0"/>
              </w:rPr>
              <w:t>.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Проект  «Куклы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с</w:t>
            </w:r>
            <w:r>
              <w:rPr>
                <w:rStyle w:val="a6"/>
                <w:b w:val="0"/>
              </w:rPr>
              <w:t xml:space="preserve">  чердака», </w:t>
            </w:r>
            <w:r w:rsidR="00A808D6" w:rsidRPr="00945B3A">
              <w:rPr>
                <w:rStyle w:val="a6"/>
                <w:b w:val="0"/>
              </w:rPr>
              <w:t xml:space="preserve">IX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районный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конкурс</w:t>
            </w:r>
            <w:r>
              <w:rPr>
                <w:rStyle w:val="a6"/>
                <w:b w:val="0"/>
              </w:rPr>
              <w:t>-</w:t>
            </w:r>
            <w:r w:rsidR="00A808D6" w:rsidRPr="00945B3A">
              <w:rPr>
                <w:rStyle w:val="a6"/>
                <w:b w:val="0"/>
              </w:rPr>
              <w:t>фестиваль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школьных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проектов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«Есть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идея!»</w:t>
            </w:r>
            <w:r>
              <w:rPr>
                <w:rStyle w:val="a6"/>
                <w:b w:val="0"/>
              </w:rPr>
              <w:t xml:space="preserve"> </w:t>
            </w:r>
            <w:r w:rsidRPr="00945B3A">
              <w:rPr>
                <w:rStyle w:val="a6"/>
                <w:b w:val="0"/>
              </w:rPr>
              <w:t>–</w:t>
            </w:r>
            <w:r w:rsidR="000E3D37" w:rsidRPr="00945B3A">
              <w:rPr>
                <w:rStyle w:val="a6"/>
                <w:b w:val="0"/>
              </w:rPr>
              <w:t xml:space="preserve"> 1 место, 2017</w:t>
            </w:r>
            <w:r>
              <w:rPr>
                <w:rStyle w:val="a6"/>
                <w:b w:val="0"/>
              </w:rPr>
              <w:t xml:space="preserve"> год; </w:t>
            </w:r>
            <w:r w:rsidR="00A808D6" w:rsidRPr="00945B3A">
              <w:rPr>
                <w:rStyle w:val="a6"/>
                <w:b w:val="0"/>
              </w:rPr>
              <w:t>Региональный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Фестиваль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творческих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идей учащихся «Моя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инициатива»</w:t>
            </w:r>
            <w:r>
              <w:rPr>
                <w:rStyle w:val="a6"/>
                <w:b w:val="0"/>
              </w:rPr>
              <w:t xml:space="preserve">  –</w:t>
            </w:r>
            <w:r w:rsidR="00A808D6" w:rsidRPr="00945B3A">
              <w:rPr>
                <w:rStyle w:val="a6"/>
                <w:b w:val="0"/>
              </w:rPr>
              <w:t xml:space="preserve">  1 место</w:t>
            </w:r>
            <w:r>
              <w:rPr>
                <w:rStyle w:val="a6"/>
                <w:b w:val="0"/>
              </w:rPr>
              <w:t>,</w:t>
            </w:r>
            <w:r w:rsidR="000E3D37" w:rsidRPr="00945B3A">
              <w:rPr>
                <w:rStyle w:val="a6"/>
                <w:b w:val="0"/>
              </w:rPr>
              <w:t xml:space="preserve"> 2018</w:t>
            </w:r>
            <w:r>
              <w:rPr>
                <w:rStyle w:val="a6"/>
                <w:b w:val="0"/>
              </w:rPr>
              <w:t xml:space="preserve"> год</w:t>
            </w:r>
            <w:r w:rsidR="00CB173B">
              <w:rPr>
                <w:rStyle w:val="a6"/>
                <w:b w:val="0"/>
              </w:rPr>
              <w:t>.</w:t>
            </w:r>
          </w:p>
          <w:p w:rsidR="009D6AD0" w:rsidRPr="00945B3A" w:rsidRDefault="00882651" w:rsidP="00B24F0C">
            <w:pP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</w:t>
            </w:r>
            <w:r w:rsidR="008F5CA4" w:rsidRPr="00945B3A">
              <w:rPr>
                <w:rStyle w:val="a6"/>
                <w:b w:val="0"/>
              </w:rPr>
              <w:t>.</w:t>
            </w:r>
            <w:r w:rsidR="004C03CF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Проект «Ёлочная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история»</w:t>
            </w:r>
            <w:r w:rsidR="004C03CF">
              <w:rPr>
                <w:rStyle w:val="a6"/>
                <w:b w:val="0"/>
              </w:rPr>
              <w:t xml:space="preserve">, </w:t>
            </w:r>
            <w:r w:rsidR="00A808D6" w:rsidRPr="00945B3A">
              <w:rPr>
                <w:rStyle w:val="a6"/>
                <w:b w:val="0"/>
              </w:rPr>
              <w:t xml:space="preserve">V районная </w:t>
            </w:r>
            <w:r w:rsidR="003162E8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учебно-практическая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конференция «Мои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первые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открытия»  </w:t>
            </w:r>
            <w:r w:rsidR="004C03CF">
              <w:rPr>
                <w:rStyle w:val="a6"/>
                <w:b w:val="0"/>
              </w:rPr>
              <w:t>–</w:t>
            </w:r>
            <w:r>
              <w:rPr>
                <w:rStyle w:val="a6"/>
                <w:b w:val="0"/>
              </w:rPr>
              <w:t xml:space="preserve">              </w:t>
            </w:r>
            <w:r w:rsidR="00A808D6" w:rsidRPr="00945B3A">
              <w:rPr>
                <w:rStyle w:val="a6"/>
                <w:b w:val="0"/>
              </w:rPr>
              <w:t xml:space="preserve"> 3 место</w:t>
            </w:r>
            <w:r>
              <w:rPr>
                <w:rStyle w:val="a6"/>
                <w:b w:val="0"/>
              </w:rPr>
              <w:t>,</w:t>
            </w:r>
            <w:r w:rsidR="00A808D6" w:rsidRPr="00945B3A">
              <w:rPr>
                <w:rStyle w:val="a6"/>
                <w:b w:val="0"/>
              </w:rPr>
              <w:t xml:space="preserve"> </w:t>
            </w:r>
            <w:r w:rsidR="009D6AD0" w:rsidRPr="00945B3A">
              <w:rPr>
                <w:rStyle w:val="a6"/>
                <w:b w:val="0"/>
              </w:rPr>
              <w:t>2018</w:t>
            </w:r>
            <w:r>
              <w:rPr>
                <w:rStyle w:val="a6"/>
                <w:b w:val="0"/>
              </w:rPr>
              <w:t xml:space="preserve"> год</w:t>
            </w:r>
            <w:r w:rsidR="00A808D6" w:rsidRPr="00945B3A">
              <w:rPr>
                <w:rStyle w:val="a6"/>
                <w:b w:val="0"/>
              </w:rPr>
              <w:t>.</w:t>
            </w:r>
          </w:p>
          <w:p w:rsidR="00A808D6" w:rsidRPr="00945B3A" w:rsidRDefault="00882651" w:rsidP="00B24F0C">
            <w:pPr>
              <w:ind w:left="141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</w:t>
            </w:r>
            <w:r w:rsidR="008F5CA4" w:rsidRPr="00945B3A">
              <w:rPr>
                <w:rStyle w:val="a6"/>
                <w:b w:val="0"/>
              </w:rPr>
              <w:t>.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  «Музей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детства»</w:t>
            </w:r>
            <w:r>
              <w:rPr>
                <w:rStyle w:val="a6"/>
                <w:b w:val="0"/>
              </w:rPr>
              <w:t xml:space="preserve">, </w:t>
            </w:r>
            <w:r w:rsidR="00A808D6" w:rsidRPr="00945B3A">
              <w:rPr>
                <w:rStyle w:val="a6"/>
                <w:b w:val="0"/>
              </w:rPr>
              <w:t>X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районный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конкурс-</w:t>
            </w:r>
            <w:r>
              <w:rPr>
                <w:rStyle w:val="a6"/>
                <w:b w:val="0"/>
              </w:rPr>
              <w:t>ф</w:t>
            </w:r>
            <w:r w:rsidR="00A808D6" w:rsidRPr="00945B3A">
              <w:rPr>
                <w:rStyle w:val="a6"/>
                <w:b w:val="0"/>
              </w:rPr>
              <w:t xml:space="preserve">естиваль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детских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юношеских 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проектов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и</w:t>
            </w:r>
            <w:r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>учебно-исследовательских  работ «</w:t>
            </w:r>
            <w:r w:rsidR="00A808D6" w:rsidRPr="00945B3A">
              <w:rPr>
                <w:rStyle w:val="a6"/>
                <w:b w:val="0"/>
              </w:rPr>
              <w:t>Есть идея!</w:t>
            </w:r>
            <w:r>
              <w:rPr>
                <w:rStyle w:val="a6"/>
                <w:b w:val="0"/>
              </w:rPr>
              <w:t xml:space="preserve">» – </w:t>
            </w:r>
            <w:r w:rsidR="009D6AD0" w:rsidRPr="00945B3A">
              <w:rPr>
                <w:rStyle w:val="a6"/>
                <w:b w:val="0"/>
              </w:rPr>
              <w:t xml:space="preserve"> 1 место, 2019</w:t>
            </w:r>
            <w:r>
              <w:rPr>
                <w:rStyle w:val="a6"/>
                <w:b w:val="0"/>
              </w:rPr>
              <w:t xml:space="preserve"> год.</w:t>
            </w:r>
          </w:p>
          <w:p w:rsidR="00DD65DB" w:rsidRPr="00945B3A" w:rsidRDefault="008F5CA4" w:rsidP="00882651">
            <w:pPr>
              <w:ind w:left="141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9.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Проект</w:t>
            </w:r>
            <w:r w:rsidR="009D6AD0" w:rsidRPr="00945B3A">
              <w:rPr>
                <w:rStyle w:val="a6"/>
                <w:b w:val="0"/>
              </w:rPr>
              <w:t xml:space="preserve">  «Вторая</w:t>
            </w:r>
            <w:r w:rsidR="002A6AAE" w:rsidRPr="00945B3A">
              <w:rPr>
                <w:rStyle w:val="a6"/>
                <w:b w:val="0"/>
              </w:rPr>
              <w:t xml:space="preserve"> </w:t>
            </w:r>
            <w:r w:rsidR="00882651">
              <w:rPr>
                <w:rStyle w:val="a6"/>
                <w:b w:val="0"/>
              </w:rPr>
              <w:t xml:space="preserve"> </w:t>
            </w:r>
            <w:r w:rsidR="002A6AAE" w:rsidRPr="00945B3A">
              <w:rPr>
                <w:rStyle w:val="a6"/>
                <w:b w:val="0"/>
              </w:rPr>
              <w:t>жизнь старого чемодана»</w:t>
            </w:r>
            <w:r w:rsidR="00882651">
              <w:rPr>
                <w:rStyle w:val="a6"/>
                <w:b w:val="0"/>
              </w:rPr>
              <w:t xml:space="preserve">, </w:t>
            </w:r>
            <w:r w:rsidR="00A808D6" w:rsidRPr="00945B3A">
              <w:rPr>
                <w:rStyle w:val="a6"/>
                <w:b w:val="0"/>
              </w:rPr>
              <w:t xml:space="preserve">X районный 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конкурс-фестиваль 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детских 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и 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юношеских проектов 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>и</w:t>
            </w:r>
            <w:r w:rsidR="00882651">
              <w:rPr>
                <w:rStyle w:val="a6"/>
                <w:b w:val="0"/>
              </w:rPr>
              <w:t xml:space="preserve"> </w:t>
            </w:r>
            <w:r w:rsidR="00A808D6" w:rsidRPr="00945B3A">
              <w:rPr>
                <w:rStyle w:val="a6"/>
                <w:b w:val="0"/>
              </w:rPr>
              <w:t xml:space="preserve"> учебно-исследовательских</w:t>
            </w:r>
            <w:r w:rsidR="00882651">
              <w:rPr>
                <w:rStyle w:val="a6"/>
                <w:b w:val="0"/>
              </w:rPr>
              <w:t xml:space="preserve">  работ «</w:t>
            </w:r>
            <w:r w:rsidR="00A808D6" w:rsidRPr="00945B3A">
              <w:rPr>
                <w:rStyle w:val="a6"/>
                <w:b w:val="0"/>
              </w:rPr>
              <w:t>Есть идея!</w:t>
            </w:r>
            <w:r w:rsidR="00882651">
              <w:rPr>
                <w:rStyle w:val="a6"/>
                <w:b w:val="0"/>
              </w:rPr>
              <w:t>»</w:t>
            </w:r>
            <w:r w:rsidR="00A808D6" w:rsidRPr="00945B3A">
              <w:rPr>
                <w:rStyle w:val="a6"/>
                <w:b w:val="0"/>
              </w:rPr>
              <w:t xml:space="preserve"> </w:t>
            </w:r>
            <w:r w:rsidR="00882651">
              <w:rPr>
                <w:rStyle w:val="a6"/>
                <w:b w:val="0"/>
              </w:rPr>
              <w:t xml:space="preserve">– </w:t>
            </w:r>
            <w:r w:rsidR="009D6AD0" w:rsidRPr="00945B3A">
              <w:rPr>
                <w:rStyle w:val="a6"/>
                <w:b w:val="0"/>
              </w:rPr>
              <w:t>1 место, 2019</w:t>
            </w:r>
            <w:r w:rsidR="00882651">
              <w:rPr>
                <w:rStyle w:val="a6"/>
                <w:b w:val="0"/>
              </w:rPr>
              <w:t xml:space="preserve"> год</w:t>
            </w:r>
          </w:p>
        </w:tc>
      </w:tr>
    </w:tbl>
    <w:p w:rsidR="00656072" w:rsidRPr="000C676C" w:rsidRDefault="00656072" w:rsidP="00B252CD">
      <w:pPr>
        <w:pStyle w:val="a3"/>
        <w:rPr>
          <w:rStyle w:val="a6"/>
          <w:b w:val="0"/>
          <w:sz w:val="24"/>
          <w:szCs w:val="24"/>
        </w:rPr>
      </w:pPr>
    </w:p>
    <w:p w:rsidR="00656072" w:rsidRDefault="007372EA" w:rsidP="00B252CD">
      <w:pPr>
        <w:pStyle w:val="a3"/>
        <w:jc w:val="center"/>
        <w:rPr>
          <w:rStyle w:val="a6"/>
          <w:sz w:val="24"/>
          <w:szCs w:val="24"/>
        </w:rPr>
      </w:pPr>
      <w:r w:rsidRPr="000C676C">
        <w:rPr>
          <w:rStyle w:val="a6"/>
          <w:sz w:val="24"/>
          <w:szCs w:val="24"/>
        </w:rPr>
        <w:t>3. Основные сведения инновационного проекта</w:t>
      </w:r>
    </w:p>
    <w:p w:rsidR="00A87A4A" w:rsidRPr="00A87A4A" w:rsidRDefault="00A87A4A" w:rsidP="00A87A4A">
      <w:pPr>
        <w:pStyle w:val="a3"/>
        <w:jc w:val="center"/>
        <w:rPr>
          <w:rStyle w:val="a6"/>
          <w:sz w:val="18"/>
          <w:szCs w:val="18"/>
        </w:rPr>
      </w:pPr>
    </w:p>
    <w:p w:rsidR="007372EA" w:rsidRPr="000C676C" w:rsidRDefault="007372EA" w:rsidP="00A87A4A">
      <w:pPr>
        <w:pStyle w:val="a3"/>
        <w:rPr>
          <w:rStyle w:val="a6"/>
          <w:sz w:val="24"/>
          <w:szCs w:val="24"/>
        </w:rPr>
      </w:pPr>
      <w:r w:rsidRPr="000C676C">
        <w:rPr>
          <w:rStyle w:val="a6"/>
          <w:sz w:val="24"/>
          <w:szCs w:val="24"/>
        </w:rPr>
        <w:t>3.1.</w:t>
      </w:r>
      <w:r w:rsidR="00A87A4A">
        <w:rPr>
          <w:rStyle w:val="a6"/>
          <w:sz w:val="24"/>
          <w:szCs w:val="24"/>
        </w:rPr>
        <w:t xml:space="preserve"> </w:t>
      </w:r>
      <w:r w:rsidRPr="000C676C">
        <w:rPr>
          <w:rStyle w:val="a6"/>
          <w:sz w:val="24"/>
          <w:szCs w:val="24"/>
        </w:rPr>
        <w:t>Выявление актуальной проблемы</w:t>
      </w:r>
      <w:r w:rsidR="00A2211C" w:rsidRPr="000C676C">
        <w:rPr>
          <w:rStyle w:val="a6"/>
          <w:sz w:val="24"/>
          <w:szCs w:val="24"/>
        </w:rPr>
        <w:t xml:space="preserve"> в сфере образования: характеристика проблемы</w:t>
      </w:r>
    </w:p>
    <w:p w:rsidR="00A87A4A" w:rsidRPr="00A87A4A" w:rsidRDefault="00A87A4A" w:rsidP="00A87A4A">
      <w:pPr>
        <w:shd w:val="clear" w:color="auto" w:fill="FFFFFF"/>
        <w:ind w:firstLine="284"/>
        <w:jc w:val="both"/>
        <w:rPr>
          <w:rStyle w:val="a6"/>
          <w:b w:val="0"/>
          <w:sz w:val="16"/>
          <w:szCs w:val="16"/>
        </w:rPr>
      </w:pPr>
    </w:p>
    <w:p w:rsidR="00D661DA" w:rsidRPr="00945B3A" w:rsidRDefault="00D661DA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Переход к информационному обществу и увеличение роли инновационных технологий во </w:t>
      </w:r>
      <w:r w:rsidR="00A87A4A">
        <w:rPr>
          <w:rStyle w:val="a6"/>
          <w:b w:val="0"/>
        </w:rPr>
        <w:t xml:space="preserve">                 </w:t>
      </w:r>
      <w:r w:rsidRPr="00945B3A">
        <w:rPr>
          <w:rStyle w:val="a6"/>
          <w:b w:val="0"/>
        </w:rPr>
        <w:t>всех сферах жизнедеятельности требует от школьных библиотек преобразований во всех направлениях своей работы.</w:t>
      </w:r>
    </w:p>
    <w:p w:rsidR="00656072" w:rsidRPr="00945B3A" w:rsidRDefault="00656072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Основными препятствиями к развитию школьной библиотеки в настоящее время являются: несовершенство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н</w:t>
      </w:r>
      <w:r w:rsidR="003020CD" w:rsidRPr="00945B3A">
        <w:rPr>
          <w:rStyle w:val="a6"/>
          <w:b w:val="0"/>
        </w:rPr>
        <w:t xml:space="preserve">ормативной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 xml:space="preserve">правовой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 xml:space="preserve">базы,  кадровые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 xml:space="preserve">проблемы, слабое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>материально-техническая оснащение</w:t>
      </w:r>
      <w:r w:rsidRPr="00945B3A">
        <w:rPr>
          <w:rStyle w:val="a6"/>
          <w:b w:val="0"/>
        </w:rPr>
        <w:t xml:space="preserve">, старение библиотечного фонда, недостаточность информационно-ресурсного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программного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обеспечения.</w:t>
      </w:r>
    </w:p>
    <w:p w:rsidR="003020CD" w:rsidRPr="00945B3A" w:rsidRDefault="00656072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Требования ФГОС значительно расширили перечень предоставляемых школьными </w:t>
      </w:r>
      <w:r w:rsidR="00A87A4A">
        <w:rPr>
          <w:rStyle w:val="a6"/>
          <w:b w:val="0"/>
        </w:rPr>
        <w:t xml:space="preserve">  </w:t>
      </w:r>
      <w:r w:rsidRPr="00945B3A">
        <w:rPr>
          <w:rStyle w:val="a6"/>
          <w:b w:val="0"/>
        </w:rPr>
        <w:t xml:space="preserve">библиотеками услуг, что приводит к необходимости привлечения </w:t>
      </w:r>
      <w:r w:rsidR="003020CD" w:rsidRPr="00945B3A">
        <w:rPr>
          <w:rStyle w:val="a6"/>
          <w:b w:val="0"/>
        </w:rPr>
        <w:t xml:space="preserve"> педагогических </w:t>
      </w:r>
      <w:r w:rsidRPr="00945B3A">
        <w:rPr>
          <w:rStyle w:val="a6"/>
          <w:b w:val="0"/>
        </w:rPr>
        <w:t xml:space="preserve">работников </w:t>
      </w:r>
      <w:r w:rsidR="00A87A4A">
        <w:rPr>
          <w:rStyle w:val="a6"/>
          <w:b w:val="0"/>
        </w:rPr>
        <w:t xml:space="preserve">                         </w:t>
      </w:r>
      <w:r w:rsidRPr="00945B3A">
        <w:rPr>
          <w:rStyle w:val="a6"/>
          <w:b w:val="0"/>
        </w:rPr>
        <w:t>с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различными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компетенциями.</w:t>
      </w:r>
    </w:p>
    <w:p w:rsidR="00656072" w:rsidRPr="00945B3A" w:rsidRDefault="00656072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В материально-техническом и информационно-ресурсном обеспечении наблюдается несоответствие технического оснащения школьной библиотеки возрастающим требованиям современной образовательной деятельности, что выражается в нехватке площадей, современной мебели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для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школьной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библиотеки, мультимедийной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и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компьютерной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техники.</w:t>
      </w:r>
    </w:p>
    <w:p w:rsidR="00656072" w:rsidRPr="00945B3A" w:rsidRDefault="00656072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Необходимо частично обновить фонды классической литературы, произведений современных авторов, детской литературы, а также произведений гражданско-патриотической направленности, используемые при освоении основных общеобразовательных программ.</w:t>
      </w:r>
    </w:p>
    <w:p w:rsidR="00656072" w:rsidRPr="00945B3A" w:rsidRDefault="00656072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В настоящее в</w:t>
      </w:r>
      <w:r w:rsidR="003020CD" w:rsidRPr="00945B3A">
        <w:rPr>
          <w:rStyle w:val="a6"/>
          <w:b w:val="0"/>
        </w:rPr>
        <w:t xml:space="preserve">ремя школьная библиотека </w:t>
      </w:r>
      <w:r w:rsidRPr="00945B3A">
        <w:rPr>
          <w:rStyle w:val="a6"/>
          <w:b w:val="0"/>
        </w:rPr>
        <w:t>не в полной мере выполняет свою функцию по воспитанию квалифицированного читателя, но реорганизация в информационно-библиотечный центр</w:t>
      </w:r>
      <w:r w:rsidR="003020CD" w:rsidRPr="00945B3A">
        <w:rPr>
          <w:rStyle w:val="a6"/>
          <w:b w:val="0"/>
        </w:rPr>
        <w:t xml:space="preserve">, инновационная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 xml:space="preserve">деятельность </w:t>
      </w:r>
      <w:r w:rsidR="00A87A4A">
        <w:rPr>
          <w:rStyle w:val="a6"/>
          <w:b w:val="0"/>
        </w:rPr>
        <w:t xml:space="preserve"> </w:t>
      </w:r>
      <w:r w:rsidR="003020CD" w:rsidRPr="00945B3A">
        <w:rPr>
          <w:rStyle w:val="a6"/>
          <w:b w:val="0"/>
        </w:rPr>
        <w:t>должны</w:t>
      </w:r>
      <w:r w:rsidRPr="00945B3A">
        <w:rPr>
          <w:rStyle w:val="a6"/>
          <w:b w:val="0"/>
        </w:rPr>
        <w:t xml:space="preserve"> ускорить этот процесс.</w:t>
      </w:r>
    </w:p>
    <w:p w:rsidR="0077608D" w:rsidRPr="00A87A4A" w:rsidRDefault="0077608D" w:rsidP="00B252CD">
      <w:pPr>
        <w:shd w:val="clear" w:color="auto" w:fill="FFFFFF"/>
        <w:rPr>
          <w:rStyle w:val="a6"/>
          <w:b w:val="0"/>
          <w:sz w:val="16"/>
          <w:szCs w:val="16"/>
        </w:rPr>
      </w:pPr>
    </w:p>
    <w:p w:rsidR="00EF5A82" w:rsidRPr="000C676C" w:rsidRDefault="00A2211C" w:rsidP="000C676C">
      <w:pPr>
        <w:shd w:val="clear" w:color="auto" w:fill="FFFFFF"/>
        <w:rPr>
          <w:rStyle w:val="a6"/>
        </w:rPr>
      </w:pPr>
      <w:r w:rsidRPr="000C676C">
        <w:rPr>
          <w:rStyle w:val="a6"/>
        </w:rPr>
        <w:t>3.2.</w:t>
      </w:r>
      <w:r w:rsidR="00A87A4A">
        <w:rPr>
          <w:rStyle w:val="a6"/>
        </w:rPr>
        <w:t xml:space="preserve"> </w:t>
      </w:r>
      <w:r w:rsidRPr="000C676C">
        <w:rPr>
          <w:rStyle w:val="a6"/>
        </w:rPr>
        <w:t xml:space="preserve">Тема </w:t>
      </w:r>
      <w:r w:rsidR="00A87A4A">
        <w:rPr>
          <w:rStyle w:val="a6"/>
        </w:rPr>
        <w:t xml:space="preserve"> </w:t>
      </w:r>
      <w:r w:rsidRPr="000C676C">
        <w:rPr>
          <w:rStyle w:val="a6"/>
        </w:rPr>
        <w:t xml:space="preserve">инновационного </w:t>
      </w:r>
      <w:r w:rsidR="00A87A4A">
        <w:rPr>
          <w:rStyle w:val="a6"/>
        </w:rPr>
        <w:t xml:space="preserve"> </w:t>
      </w:r>
      <w:r w:rsidRPr="000C676C">
        <w:rPr>
          <w:rStyle w:val="a6"/>
        </w:rPr>
        <w:t>проекта:</w:t>
      </w:r>
    </w:p>
    <w:p w:rsidR="00A87A4A" w:rsidRPr="00A87A4A" w:rsidRDefault="00A87A4A" w:rsidP="00B252CD">
      <w:pPr>
        <w:shd w:val="clear" w:color="auto" w:fill="FFFFFF"/>
        <w:rPr>
          <w:rStyle w:val="a6"/>
          <w:b w:val="0"/>
          <w:sz w:val="16"/>
          <w:szCs w:val="16"/>
        </w:rPr>
      </w:pPr>
    </w:p>
    <w:p w:rsidR="00A2211C" w:rsidRPr="00945B3A" w:rsidRDefault="00AA595E" w:rsidP="00A87A4A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«</w:t>
      </w:r>
      <w:r w:rsidR="00A2211C" w:rsidRPr="00945B3A">
        <w:rPr>
          <w:rStyle w:val="a6"/>
          <w:b w:val="0"/>
        </w:rPr>
        <w:t>Школьный информационно-библиотечный центр</w:t>
      </w:r>
      <w:r w:rsidRPr="00945B3A">
        <w:rPr>
          <w:rStyle w:val="a6"/>
          <w:b w:val="0"/>
        </w:rPr>
        <w:t xml:space="preserve"> как субъект инфраструктуры развития </w:t>
      </w:r>
      <w:r w:rsidR="001021BE">
        <w:rPr>
          <w:rStyle w:val="a6"/>
          <w:b w:val="0"/>
        </w:rPr>
        <w:t xml:space="preserve">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чтения»</w:t>
      </w:r>
      <w:r w:rsidR="00A87A4A">
        <w:rPr>
          <w:rStyle w:val="a6"/>
          <w:b w:val="0"/>
        </w:rPr>
        <w:t>.</w:t>
      </w:r>
    </w:p>
    <w:p w:rsidR="00656072" w:rsidRPr="00A87A4A" w:rsidRDefault="00656072" w:rsidP="00B252CD">
      <w:pPr>
        <w:shd w:val="clear" w:color="auto" w:fill="FFFFFF"/>
        <w:rPr>
          <w:rStyle w:val="a6"/>
          <w:b w:val="0"/>
          <w:sz w:val="16"/>
          <w:szCs w:val="16"/>
        </w:rPr>
      </w:pPr>
    </w:p>
    <w:p w:rsidR="00D661DA" w:rsidRPr="00945B3A" w:rsidRDefault="00A2211C" w:rsidP="00B252CD">
      <w:pPr>
        <w:shd w:val="clear" w:color="auto" w:fill="FFFFFF"/>
        <w:jc w:val="both"/>
        <w:rPr>
          <w:rStyle w:val="a6"/>
          <w:b w:val="0"/>
        </w:rPr>
      </w:pPr>
      <w:r w:rsidRPr="000C676C">
        <w:rPr>
          <w:rStyle w:val="a6"/>
        </w:rPr>
        <w:t>3.3.</w:t>
      </w:r>
      <w:r w:rsidR="00A87A4A">
        <w:rPr>
          <w:rStyle w:val="a6"/>
        </w:rPr>
        <w:t xml:space="preserve"> </w:t>
      </w:r>
      <w:r w:rsidR="00D661DA" w:rsidRPr="000C676C">
        <w:rPr>
          <w:rStyle w:val="a6"/>
        </w:rPr>
        <w:t>Цель</w:t>
      </w:r>
      <w:r w:rsidR="00656072" w:rsidRPr="00945B3A">
        <w:rPr>
          <w:rStyle w:val="a6"/>
          <w:b w:val="0"/>
        </w:rPr>
        <w:t>:</w:t>
      </w:r>
      <w:r w:rsidR="001021BE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ф</w:t>
      </w:r>
      <w:r w:rsidR="00D661DA" w:rsidRPr="00945B3A">
        <w:rPr>
          <w:rStyle w:val="a6"/>
          <w:b w:val="0"/>
        </w:rPr>
        <w:t xml:space="preserve">ормирование модели современной школьной библиотеки как ключевого </w:t>
      </w:r>
      <w:r w:rsidR="00A87A4A">
        <w:rPr>
          <w:rStyle w:val="a6"/>
          <w:b w:val="0"/>
        </w:rPr>
        <w:t xml:space="preserve">                      </w:t>
      </w:r>
      <w:r w:rsidR="00D661DA" w:rsidRPr="00945B3A">
        <w:rPr>
          <w:rStyle w:val="a6"/>
          <w:b w:val="0"/>
        </w:rPr>
        <w:t xml:space="preserve">инструмента новой инфраструктуры образовательной организации, обеспечивающей </w:t>
      </w:r>
      <w:r w:rsidR="00A87A4A">
        <w:rPr>
          <w:rStyle w:val="a6"/>
          <w:b w:val="0"/>
        </w:rPr>
        <w:t xml:space="preserve">                </w:t>
      </w:r>
      <w:r w:rsidR="00D661DA" w:rsidRPr="00945B3A">
        <w:rPr>
          <w:rStyle w:val="a6"/>
          <w:b w:val="0"/>
        </w:rPr>
        <w:t xml:space="preserve">современные </w:t>
      </w:r>
      <w:r w:rsidR="00A87A4A">
        <w:rPr>
          <w:rStyle w:val="a6"/>
          <w:b w:val="0"/>
        </w:rPr>
        <w:t xml:space="preserve"> </w:t>
      </w:r>
      <w:r w:rsidR="00D661DA" w:rsidRPr="00945B3A">
        <w:rPr>
          <w:rStyle w:val="a6"/>
          <w:b w:val="0"/>
        </w:rPr>
        <w:t xml:space="preserve">условия </w:t>
      </w:r>
      <w:r w:rsidR="00A87A4A">
        <w:rPr>
          <w:rStyle w:val="a6"/>
          <w:b w:val="0"/>
        </w:rPr>
        <w:t xml:space="preserve"> </w:t>
      </w:r>
      <w:r w:rsidR="00D661DA" w:rsidRPr="00945B3A">
        <w:rPr>
          <w:rStyle w:val="a6"/>
          <w:b w:val="0"/>
        </w:rPr>
        <w:t xml:space="preserve">обучения </w:t>
      </w:r>
      <w:r w:rsidR="00A87A4A">
        <w:rPr>
          <w:rStyle w:val="a6"/>
          <w:b w:val="0"/>
        </w:rPr>
        <w:t xml:space="preserve"> </w:t>
      </w:r>
      <w:r w:rsidR="00D661DA" w:rsidRPr="00945B3A">
        <w:rPr>
          <w:rStyle w:val="a6"/>
          <w:b w:val="0"/>
        </w:rPr>
        <w:t xml:space="preserve">и </w:t>
      </w:r>
      <w:r w:rsidR="00A87A4A">
        <w:rPr>
          <w:rStyle w:val="a6"/>
          <w:b w:val="0"/>
        </w:rPr>
        <w:t xml:space="preserve"> </w:t>
      </w:r>
      <w:r w:rsidR="00D661DA" w:rsidRPr="00945B3A">
        <w:rPr>
          <w:rStyle w:val="a6"/>
          <w:b w:val="0"/>
        </w:rPr>
        <w:t>воспитания.</w:t>
      </w:r>
    </w:p>
    <w:p w:rsidR="00E5725B" w:rsidRPr="00945B3A" w:rsidRDefault="00E5725B" w:rsidP="00B252CD">
      <w:pPr>
        <w:shd w:val="clear" w:color="auto" w:fill="FFFFFF"/>
        <w:rPr>
          <w:rStyle w:val="a6"/>
          <w:b w:val="0"/>
        </w:rPr>
      </w:pPr>
    </w:p>
    <w:p w:rsidR="00DF19BA" w:rsidRPr="00945B3A" w:rsidRDefault="00A2211C" w:rsidP="00B252CD">
      <w:pPr>
        <w:pStyle w:val="Default"/>
        <w:rPr>
          <w:rStyle w:val="a6"/>
          <w:b w:val="0"/>
        </w:rPr>
      </w:pPr>
      <w:r w:rsidRPr="000C676C">
        <w:rPr>
          <w:rStyle w:val="a6"/>
        </w:rPr>
        <w:t>3.4.</w:t>
      </w:r>
      <w:r w:rsidR="00A87A4A">
        <w:rPr>
          <w:rStyle w:val="a6"/>
        </w:rPr>
        <w:t xml:space="preserve"> </w:t>
      </w:r>
      <w:r w:rsidR="00BA11B5">
        <w:rPr>
          <w:rStyle w:val="a6"/>
        </w:rPr>
        <w:t xml:space="preserve"> </w:t>
      </w:r>
      <w:r w:rsidR="00E5725B" w:rsidRPr="000C676C">
        <w:rPr>
          <w:rStyle w:val="a6"/>
        </w:rPr>
        <w:t>Задачи</w:t>
      </w:r>
      <w:r w:rsidR="00E5725B" w:rsidRPr="00945B3A">
        <w:rPr>
          <w:rStyle w:val="a6"/>
          <w:b w:val="0"/>
        </w:rPr>
        <w:t>: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разработать нормативно-правовую базу и методический инструментарий сопровождения проекта; 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организовать сетевое взаимодействие и разработать совместный план работы по </w:t>
      </w:r>
      <w:r w:rsidR="00A2211C" w:rsidRPr="00945B3A">
        <w:rPr>
          <w:rStyle w:val="a6"/>
          <w:b w:val="0"/>
        </w:rPr>
        <w:t>развитию</w:t>
      </w:r>
      <w:r w:rsidR="00A87A4A">
        <w:rPr>
          <w:rStyle w:val="a6"/>
          <w:b w:val="0"/>
        </w:rPr>
        <w:t xml:space="preserve"> </w:t>
      </w:r>
      <w:r w:rsidR="00A2211C" w:rsidRPr="00945B3A">
        <w:rPr>
          <w:rStyle w:val="a6"/>
          <w:b w:val="0"/>
        </w:rPr>
        <w:t xml:space="preserve"> инфраструктуры </w:t>
      </w:r>
      <w:r w:rsidR="00A87A4A">
        <w:rPr>
          <w:rStyle w:val="a6"/>
          <w:b w:val="0"/>
        </w:rPr>
        <w:t xml:space="preserve"> </w:t>
      </w:r>
      <w:r w:rsidR="00A2211C" w:rsidRPr="00945B3A">
        <w:rPr>
          <w:rStyle w:val="a6"/>
          <w:b w:val="0"/>
        </w:rPr>
        <w:t>чтения</w:t>
      </w:r>
      <w:r w:rsidRPr="00945B3A">
        <w:rPr>
          <w:rStyle w:val="a6"/>
          <w:b w:val="0"/>
        </w:rPr>
        <w:t xml:space="preserve">; 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A87A4A">
        <w:rPr>
          <w:rStyle w:val="a6"/>
          <w:b w:val="0"/>
        </w:rPr>
        <w:t xml:space="preserve">  </w:t>
      </w:r>
      <w:r w:rsidRPr="00945B3A">
        <w:rPr>
          <w:rStyle w:val="a6"/>
          <w:b w:val="0"/>
        </w:rPr>
        <w:t xml:space="preserve">создать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систему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диагностики оценки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читательской 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компетенции; 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A87A4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создать детское объединение для приобщения к чтению средствами проектной деятельности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развития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читательской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коммуникации; 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оборудовать библиотечное пространство: оформить тематические зоны</w:t>
      </w:r>
      <w:r w:rsidR="00A4054A" w:rsidRPr="00945B3A">
        <w:rPr>
          <w:rStyle w:val="a6"/>
          <w:b w:val="0"/>
        </w:rPr>
        <w:t xml:space="preserve"> «В гостях у сказки», «Читаем</w:t>
      </w:r>
      <w:r w:rsidR="001B406F">
        <w:rPr>
          <w:rStyle w:val="a6"/>
          <w:b w:val="0"/>
        </w:rPr>
        <w:t xml:space="preserve"> </w:t>
      </w:r>
      <w:r w:rsidR="00A4054A" w:rsidRPr="00945B3A">
        <w:rPr>
          <w:rStyle w:val="a6"/>
          <w:b w:val="0"/>
        </w:rPr>
        <w:t xml:space="preserve"> и</w:t>
      </w:r>
      <w:r w:rsidR="001B406F">
        <w:rPr>
          <w:rStyle w:val="a6"/>
          <w:b w:val="0"/>
        </w:rPr>
        <w:t xml:space="preserve"> </w:t>
      </w:r>
      <w:r w:rsidR="00A4054A" w:rsidRPr="00945B3A">
        <w:rPr>
          <w:rStyle w:val="a6"/>
          <w:b w:val="0"/>
        </w:rPr>
        <w:t xml:space="preserve"> илллюстрируем Б.П.</w:t>
      </w:r>
      <w:r w:rsidR="001B406F">
        <w:rPr>
          <w:rStyle w:val="a6"/>
          <w:b w:val="0"/>
        </w:rPr>
        <w:t xml:space="preserve"> </w:t>
      </w:r>
      <w:r w:rsidR="00A4054A" w:rsidRPr="00945B3A">
        <w:rPr>
          <w:rStyle w:val="a6"/>
          <w:b w:val="0"/>
        </w:rPr>
        <w:t>Екимова»</w:t>
      </w:r>
      <w:r w:rsidR="001021BE">
        <w:rPr>
          <w:rStyle w:val="a6"/>
          <w:b w:val="0"/>
        </w:rPr>
        <w:t>;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="00BA11B5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совершенствовать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материально-техническую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базу; </w:t>
      </w:r>
    </w:p>
    <w:p w:rsidR="00DF19BA" w:rsidRPr="00945B3A" w:rsidRDefault="00DF19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внедрить сетевые технологии и информационные системы, новые программные комплексы; </w:t>
      </w:r>
    </w:p>
    <w:p w:rsidR="00DF19BA" w:rsidRPr="00945B3A" w:rsidRDefault="001B406F" w:rsidP="00A87A4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BA11B5"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>предоставить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 доступ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 к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 электронным 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образовательным 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ресурсам </w:t>
      </w:r>
      <w:r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Интернет; </w:t>
      </w:r>
    </w:p>
    <w:p w:rsidR="002927BA" w:rsidRPr="00945B3A" w:rsidRDefault="00A4054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увеличить </w:t>
      </w:r>
      <w:r w:rsidR="001B406F"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фонд </w:t>
      </w:r>
      <w:r w:rsidR="001B406F"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 xml:space="preserve">электронной </w:t>
      </w:r>
      <w:r w:rsidR="001B406F">
        <w:rPr>
          <w:rStyle w:val="a6"/>
          <w:b w:val="0"/>
        </w:rPr>
        <w:t xml:space="preserve"> </w:t>
      </w:r>
      <w:r w:rsidR="00DF19BA" w:rsidRPr="00945B3A">
        <w:rPr>
          <w:rStyle w:val="a6"/>
          <w:b w:val="0"/>
        </w:rPr>
        <w:t>медиатеки</w:t>
      </w:r>
      <w:r w:rsidR="002927BA" w:rsidRPr="00945B3A">
        <w:rPr>
          <w:rStyle w:val="a6"/>
          <w:b w:val="0"/>
        </w:rPr>
        <w:t xml:space="preserve"> </w:t>
      </w:r>
      <w:r w:rsidR="001B406F">
        <w:rPr>
          <w:rStyle w:val="a6"/>
          <w:b w:val="0"/>
        </w:rPr>
        <w:t xml:space="preserve"> </w:t>
      </w:r>
      <w:r w:rsidR="002927BA" w:rsidRPr="00945B3A">
        <w:rPr>
          <w:rStyle w:val="a6"/>
          <w:b w:val="0"/>
        </w:rPr>
        <w:t xml:space="preserve">методической </w:t>
      </w:r>
      <w:r w:rsidR="001B406F">
        <w:rPr>
          <w:rStyle w:val="a6"/>
          <w:b w:val="0"/>
        </w:rPr>
        <w:t xml:space="preserve"> </w:t>
      </w:r>
      <w:r w:rsidR="002927BA" w:rsidRPr="00945B3A">
        <w:rPr>
          <w:rStyle w:val="a6"/>
          <w:b w:val="0"/>
        </w:rPr>
        <w:t>информации;</w:t>
      </w:r>
    </w:p>
    <w:p w:rsidR="002927BA" w:rsidRPr="00945B3A" w:rsidRDefault="002927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приобщить обучающихся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воспитанников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к</w:t>
      </w:r>
      <w:r w:rsidR="001021BE">
        <w:rPr>
          <w:rStyle w:val="a6"/>
          <w:b w:val="0"/>
        </w:rPr>
        <w:t xml:space="preserve"> </w:t>
      </w:r>
      <w:r w:rsidR="001B406F">
        <w:rPr>
          <w:rStyle w:val="a6"/>
          <w:b w:val="0"/>
        </w:rPr>
        <w:t xml:space="preserve"> </w:t>
      </w:r>
      <w:r w:rsidR="001021BE">
        <w:rPr>
          <w:rStyle w:val="a6"/>
          <w:b w:val="0"/>
        </w:rPr>
        <w:t xml:space="preserve">чтению </w:t>
      </w:r>
      <w:r w:rsidR="001B406F">
        <w:rPr>
          <w:rStyle w:val="a6"/>
          <w:b w:val="0"/>
        </w:rPr>
        <w:t xml:space="preserve"> </w:t>
      </w:r>
      <w:r w:rsidR="001021BE">
        <w:rPr>
          <w:rStyle w:val="a6"/>
          <w:b w:val="0"/>
        </w:rPr>
        <w:t xml:space="preserve">произведений </w:t>
      </w:r>
      <w:r w:rsidR="001B406F">
        <w:rPr>
          <w:rStyle w:val="a6"/>
          <w:b w:val="0"/>
        </w:rPr>
        <w:t xml:space="preserve"> </w:t>
      </w:r>
      <w:r w:rsidR="001021BE">
        <w:rPr>
          <w:rStyle w:val="a6"/>
          <w:b w:val="0"/>
        </w:rPr>
        <w:t>писателей-земляков;</w:t>
      </w:r>
    </w:p>
    <w:p w:rsidR="002927BA" w:rsidRDefault="002927BA" w:rsidP="00A87A4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-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способствовать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сохранению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культурного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наследия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Волгоградской </w:t>
      </w:r>
      <w:r w:rsidR="001B406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области. </w:t>
      </w:r>
    </w:p>
    <w:p w:rsidR="001B406F" w:rsidRPr="001B406F" w:rsidRDefault="001B406F" w:rsidP="00A87A4A">
      <w:pPr>
        <w:pStyle w:val="Default"/>
        <w:ind w:firstLine="284"/>
        <w:jc w:val="both"/>
        <w:rPr>
          <w:rStyle w:val="a6"/>
          <w:b w:val="0"/>
          <w:sz w:val="16"/>
          <w:szCs w:val="16"/>
        </w:rPr>
      </w:pPr>
    </w:p>
    <w:p w:rsidR="00AA595E" w:rsidRPr="001B406F" w:rsidRDefault="00A2211C" w:rsidP="00B252CD">
      <w:pPr>
        <w:adjustRightInd w:val="0"/>
        <w:jc w:val="both"/>
        <w:rPr>
          <w:rStyle w:val="a6"/>
        </w:rPr>
      </w:pPr>
      <w:r w:rsidRPr="000C676C">
        <w:rPr>
          <w:rStyle w:val="a6"/>
        </w:rPr>
        <w:t>3.5 Участники инновационной деятельности</w:t>
      </w:r>
      <w:r w:rsidR="000C676C">
        <w:rPr>
          <w:rStyle w:val="a6"/>
        </w:rPr>
        <w:t>:</w:t>
      </w:r>
      <w:r w:rsidR="001B406F">
        <w:rPr>
          <w:rStyle w:val="a6"/>
        </w:rPr>
        <w:t xml:space="preserve"> </w:t>
      </w:r>
      <w:r w:rsidR="006B698A">
        <w:rPr>
          <w:rStyle w:val="a6"/>
          <w:b w:val="0"/>
        </w:rPr>
        <w:t>в</w:t>
      </w:r>
      <w:r w:rsidR="00AA595E" w:rsidRPr="00945B3A">
        <w:rPr>
          <w:rStyle w:val="a6"/>
          <w:b w:val="0"/>
        </w:rPr>
        <w:t>се участники образовательного процесса: воспитанники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 xml:space="preserve"> дошкольных 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>групп,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 xml:space="preserve"> обучающиеся 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 xml:space="preserve">с 1 по 11 класс, 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 xml:space="preserve">воспитатели, 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 xml:space="preserve">педагоги, </w:t>
      </w:r>
      <w:r w:rsidR="001B406F">
        <w:rPr>
          <w:rStyle w:val="a6"/>
          <w:b w:val="0"/>
        </w:rPr>
        <w:t xml:space="preserve"> </w:t>
      </w:r>
      <w:r w:rsidR="00AA595E" w:rsidRPr="00945B3A">
        <w:rPr>
          <w:rStyle w:val="a6"/>
          <w:b w:val="0"/>
        </w:rPr>
        <w:t>родители.</w:t>
      </w:r>
    </w:p>
    <w:p w:rsidR="001B406F" w:rsidRPr="001B406F" w:rsidRDefault="001B406F" w:rsidP="00B252CD">
      <w:pPr>
        <w:adjustRightInd w:val="0"/>
        <w:jc w:val="both"/>
        <w:rPr>
          <w:rStyle w:val="a6"/>
          <w:sz w:val="16"/>
          <w:szCs w:val="16"/>
        </w:rPr>
      </w:pPr>
    </w:p>
    <w:p w:rsidR="006B698A" w:rsidRDefault="00687682" w:rsidP="005779FF">
      <w:pPr>
        <w:adjustRightInd w:val="0"/>
        <w:jc w:val="both"/>
        <w:rPr>
          <w:rStyle w:val="a6"/>
          <w:b w:val="0"/>
        </w:rPr>
      </w:pPr>
      <w:r w:rsidRPr="000C676C">
        <w:rPr>
          <w:rStyle w:val="a6"/>
        </w:rPr>
        <w:t>3.6. Сроки реализации проекта (программы)</w:t>
      </w:r>
      <w:r w:rsidR="006B698A">
        <w:rPr>
          <w:rStyle w:val="a6"/>
        </w:rPr>
        <w:t>:</w:t>
      </w:r>
      <w:r w:rsidR="005779FF">
        <w:rPr>
          <w:rStyle w:val="a6"/>
        </w:rPr>
        <w:t xml:space="preserve"> </w:t>
      </w:r>
      <w:r w:rsidR="006B698A">
        <w:rPr>
          <w:rStyle w:val="a6"/>
          <w:b w:val="0"/>
        </w:rPr>
        <w:t>н</w:t>
      </w:r>
      <w:r w:rsidR="009C6930" w:rsidRPr="00945B3A">
        <w:rPr>
          <w:rStyle w:val="a6"/>
          <w:b w:val="0"/>
        </w:rPr>
        <w:t xml:space="preserve">оябрь 2020 </w:t>
      </w:r>
      <w:r w:rsidR="005779FF">
        <w:rPr>
          <w:rStyle w:val="a6"/>
          <w:b w:val="0"/>
        </w:rPr>
        <w:t xml:space="preserve">года </w:t>
      </w:r>
      <w:r w:rsidR="009C6930" w:rsidRPr="00945B3A">
        <w:rPr>
          <w:rStyle w:val="a6"/>
          <w:b w:val="0"/>
        </w:rPr>
        <w:t>– май 2025</w:t>
      </w:r>
      <w:r w:rsidR="005779FF">
        <w:rPr>
          <w:rStyle w:val="a6"/>
          <w:b w:val="0"/>
        </w:rPr>
        <w:t xml:space="preserve"> года.</w:t>
      </w:r>
    </w:p>
    <w:p w:rsidR="005779FF" w:rsidRPr="005779FF" w:rsidRDefault="005779FF" w:rsidP="005779FF">
      <w:pPr>
        <w:adjustRightInd w:val="0"/>
        <w:jc w:val="both"/>
        <w:rPr>
          <w:rStyle w:val="a6"/>
          <w:sz w:val="16"/>
          <w:szCs w:val="16"/>
        </w:rPr>
      </w:pPr>
    </w:p>
    <w:p w:rsidR="00EF5A82" w:rsidRPr="000C676C" w:rsidRDefault="00EF5A82" w:rsidP="006B698A">
      <w:pPr>
        <w:pStyle w:val="Default"/>
        <w:rPr>
          <w:rStyle w:val="a6"/>
        </w:rPr>
      </w:pPr>
      <w:r w:rsidRPr="000C676C">
        <w:rPr>
          <w:rStyle w:val="a6"/>
        </w:rPr>
        <w:t xml:space="preserve">Этапы </w:t>
      </w:r>
      <w:r w:rsidR="005779FF">
        <w:rPr>
          <w:rStyle w:val="a6"/>
        </w:rPr>
        <w:t xml:space="preserve"> </w:t>
      </w:r>
      <w:r w:rsidRPr="000C676C">
        <w:rPr>
          <w:rStyle w:val="a6"/>
        </w:rPr>
        <w:t>реализации инновационного проекта</w:t>
      </w:r>
    </w:p>
    <w:p w:rsidR="005779FF" w:rsidRPr="005779FF" w:rsidRDefault="005779FF" w:rsidP="00B252CD">
      <w:pPr>
        <w:pStyle w:val="Default"/>
        <w:rPr>
          <w:rStyle w:val="a6"/>
          <w:b w:val="0"/>
          <w:sz w:val="16"/>
          <w:szCs w:val="16"/>
        </w:rPr>
      </w:pPr>
    </w:p>
    <w:p w:rsidR="00EF5A82" w:rsidRPr="00945B3A" w:rsidRDefault="00EF5A82" w:rsidP="00B252CD">
      <w:pPr>
        <w:pStyle w:val="Default"/>
        <w:rPr>
          <w:rStyle w:val="a6"/>
          <w:b w:val="0"/>
        </w:rPr>
      </w:pPr>
      <w:r w:rsidRPr="00945B3A">
        <w:rPr>
          <w:rStyle w:val="a6"/>
          <w:b w:val="0"/>
        </w:rPr>
        <w:t>Реализация</w:t>
      </w:r>
      <w:r w:rsidR="005779F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данного</w:t>
      </w:r>
      <w:r w:rsidR="005779F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проекта</w:t>
      </w:r>
      <w:r w:rsidR="005779F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будет осуществляться в </w:t>
      </w:r>
      <w:r w:rsidR="005779FF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течение 5 лет</w:t>
      </w:r>
      <w:r w:rsidR="005779FF">
        <w:rPr>
          <w:rStyle w:val="a6"/>
          <w:b w:val="0"/>
        </w:rPr>
        <w:t>.</w:t>
      </w:r>
    </w:p>
    <w:p w:rsidR="005779FF" w:rsidRPr="005779FF" w:rsidRDefault="005779FF" w:rsidP="00B252CD">
      <w:pPr>
        <w:pStyle w:val="Default"/>
        <w:rPr>
          <w:rStyle w:val="a6"/>
          <w:sz w:val="16"/>
          <w:szCs w:val="16"/>
        </w:rPr>
      </w:pPr>
    </w:p>
    <w:p w:rsidR="00EF5A82" w:rsidRDefault="000D7728" w:rsidP="00B252CD">
      <w:pPr>
        <w:pStyle w:val="Default"/>
        <w:rPr>
          <w:rStyle w:val="a6"/>
          <w:b w:val="0"/>
        </w:rPr>
      </w:pPr>
      <w:r w:rsidRPr="006B698A">
        <w:rPr>
          <w:rStyle w:val="a6"/>
          <w:lang w:val="en-US"/>
        </w:rPr>
        <w:t>I</w:t>
      </w:r>
      <w:r w:rsidRPr="006B698A">
        <w:rPr>
          <w:rStyle w:val="a6"/>
        </w:rPr>
        <w:t>.</w:t>
      </w:r>
      <w:r w:rsidR="005779FF">
        <w:rPr>
          <w:rStyle w:val="a6"/>
        </w:rPr>
        <w:t xml:space="preserve">  </w:t>
      </w:r>
      <w:r w:rsidR="00EF5A82" w:rsidRPr="006B698A">
        <w:rPr>
          <w:rStyle w:val="a6"/>
        </w:rPr>
        <w:t xml:space="preserve">Подготовительный </w:t>
      </w:r>
      <w:r w:rsidR="005779FF">
        <w:rPr>
          <w:rStyle w:val="a6"/>
        </w:rPr>
        <w:t xml:space="preserve"> </w:t>
      </w:r>
      <w:r w:rsidR="00EF5A82" w:rsidRPr="006B698A">
        <w:rPr>
          <w:rStyle w:val="a6"/>
        </w:rPr>
        <w:t>этап</w:t>
      </w:r>
      <w:r w:rsidR="00EF5A82" w:rsidRPr="00945B3A">
        <w:rPr>
          <w:rStyle w:val="a6"/>
          <w:b w:val="0"/>
        </w:rPr>
        <w:t xml:space="preserve"> (ноябрь 2020 </w:t>
      </w:r>
      <w:r w:rsidR="005779FF">
        <w:rPr>
          <w:rStyle w:val="a6"/>
          <w:b w:val="0"/>
        </w:rPr>
        <w:t>года –</w:t>
      </w:r>
      <w:r w:rsidR="00EF5A82" w:rsidRPr="00945B3A">
        <w:rPr>
          <w:rStyle w:val="a6"/>
          <w:b w:val="0"/>
        </w:rPr>
        <w:t xml:space="preserve"> декабрь</w:t>
      </w:r>
      <w:r w:rsidR="005779FF">
        <w:rPr>
          <w:rStyle w:val="a6"/>
          <w:b w:val="0"/>
        </w:rPr>
        <w:t xml:space="preserve"> 2021 года)</w:t>
      </w:r>
    </w:p>
    <w:p w:rsidR="005779FF" w:rsidRPr="005779FF" w:rsidRDefault="005779FF" w:rsidP="00B252CD">
      <w:pPr>
        <w:pStyle w:val="Default"/>
        <w:rPr>
          <w:rStyle w:val="a6"/>
          <w:b w:val="0"/>
          <w:sz w:val="16"/>
          <w:szCs w:val="16"/>
        </w:rPr>
      </w:pPr>
    </w:p>
    <w:p w:rsidR="00EF5A82" w:rsidRDefault="00EF5A82" w:rsidP="005779FF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Цель: подготовка условий создания ШИБЦ как субъекта </w:t>
      </w:r>
      <w:r w:rsidR="000B71AA">
        <w:rPr>
          <w:rStyle w:val="a6"/>
          <w:b w:val="0"/>
        </w:rPr>
        <w:t>инфраструктуры развития чтения</w:t>
      </w:r>
    </w:p>
    <w:p w:rsidR="000B71AA" w:rsidRPr="000B71AA" w:rsidRDefault="000B71AA" w:rsidP="005779FF">
      <w:pPr>
        <w:pStyle w:val="Default"/>
        <w:ind w:firstLine="284"/>
        <w:jc w:val="both"/>
        <w:rPr>
          <w:rStyle w:val="a6"/>
          <w:b w:val="0"/>
          <w:sz w:val="16"/>
          <w:szCs w:val="16"/>
        </w:rPr>
      </w:pP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администрация школы организовывает семинары, круглые столы, поездки взаимодействия участников проекта;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организационная деятельность администрации школы по созданию нормативной базы проекта, разработка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программы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поддержки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и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развития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чтения;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BA11B5"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создание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команды,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распределение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закрепление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функциональных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обязанностей;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определение дефицитов и ресурсов, средств, материалов, программного обеспечения, форм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работы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для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реализации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проекта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разработка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плана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сетевого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взаимодействия;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отбор технологий и разработка диагностических методик по направлениям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деятельности;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разработка макета организации библиотечного пространства в форме литературного музея;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создание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информационного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поля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с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целью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пропаганды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чтения;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разработка системы мониторинга эффективной деятельности и результатов читательской компетенции;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подготовка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кадров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посредством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курсов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повышения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квалификации; </w:t>
      </w:r>
    </w:p>
    <w:p w:rsidR="00EF5A82" w:rsidRPr="00945B3A" w:rsidRDefault="005779FF" w:rsidP="005779FF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проведение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первичного мониторинга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на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выявления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отношения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чтению. </w:t>
      </w:r>
    </w:p>
    <w:p w:rsidR="005779FF" w:rsidRPr="005779FF" w:rsidRDefault="005779FF" w:rsidP="00B252CD">
      <w:pPr>
        <w:pStyle w:val="Default"/>
        <w:rPr>
          <w:rStyle w:val="a6"/>
          <w:sz w:val="16"/>
          <w:szCs w:val="16"/>
        </w:rPr>
      </w:pPr>
    </w:p>
    <w:p w:rsidR="00EF5A82" w:rsidRPr="00945B3A" w:rsidRDefault="00EF5A82" w:rsidP="00B252CD">
      <w:pPr>
        <w:pStyle w:val="Default"/>
        <w:rPr>
          <w:rStyle w:val="a6"/>
          <w:b w:val="0"/>
        </w:rPr>
      </w:pPr>
      <w:r w:rsidRPr="006B698A">
        <w:rPr>
          <w:rStyle w:val="a6"/>
        </w:rPr>
        <w:t xml:space="preserve">II. Основной </w:t>
      </w:r>
      <w:r w:rsidR="000B71AA">
        <w:rPr>
          <w:rStyle w:val="a6"/>
        </w:rPr>
        <w:t xml:space="preserve"> </w:t>
      </w:r>
      <w:r w:rsidRPr="006B698A">
        <w:rPr>
          <w:rStyle w:val="a6"/>
        </w:rPr>
        <w:t>этап</w:t>
      </w:r>
      <w:r w:rsidRPr="00945B3A">
        <w:rPr>
          <w:rStyle w:val="a6"/>
          <w:b w:val="0"/>
        </w:rPr>
        <w:t xml:space="preserve"> (январь 2022 </w:t>
      </w:r>
      <w:r w:rsidR="000B71AA">
        <w:rPr>
          <w:rStyle w:val="a6"/>
          <w:b w:val="0"/>
        </w:rPr>
        <w:t>года –</w:t>
      </w:r>
      <w:r w:rsidRPr="00945B3A">
        <w:rPr>
          <w:rStyle w:val="a6"/>
          <w:b w:val="0"/>
        </w:rPr>
        <w:t xml:space="preserve"> декабрь</w:t>
      </w:r>
      <w:r w:rsidR="000B71AA">
        <w:rPr>
          <w:rStyle w:val="a6"/>
          <w:b w:val="0"/>
        </w:rPr>
        <w:t xml:space="preserve"> 2024 года)</w:t>
      </w:r>
    </w:p>
    <w:p w:rsidR="005779FF" w:rsidRPr="000B71AA" w:rsidRDefault="005779FF" w:rsidP="00B252CD">
      <w:pPr>
        <w:pStyle w:val="Default"/>
        <w:jc w:val="both"/>
        <w:rPr>
          <w:rStyle w:val="a6"/>
          <w:b w:val="0"/>
          <w:sz w:val="16"/>
          <w:szCs w:val="16"/>
        </w:rPr>
      </w:pPr>
    </w:p>
    <w:p w:rsidR="00EF5A82" w:rsidRDefault="00EF5A82" w:rsidP="000B71AA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Цель: создание ШИБЦ как субъекта инфраструктуры развития чтения в рамках </w:t>
      </w:r>
      <w:r w:rsidR="000B71AA">
        <w:rPr>
          <w:rStyle w:val="a6"/>
          <w:b w:val="0"/>
        </w:rPr>
        <w:t xml:space="preserve">               </w:t>
      </w:r>
      <w:r w:rsidRPr="00945B3A">
        <w:rPr>
          <w:rStyle w:val="a6"/>
          <w:b w:val="0"/>
        </w:rPr>
        <w:t>сетевого</w:t>
      </w:r>
      <w:r w:rsidR="000B71AA">
        <w:rPr>
          <w:rStyle w:val="a6"/>
          <w:b w:val="0"/>
        </w:rPr>
        <w:t xml:space="preserve">  взаимодействия</w:t>
      </w:r>
    </w:p>
    <w:p w:rsidR="000B71AA" w:rsidRPr="000B71AA" w:rsidRDefault="000B71AA" w:rsidP="000B71AA">
      <w:pPr>
        <w:pStyle w:val="Default"/>
        <w:ind w:firstLine="284"/>
        <w:jc w:val="both"/>
        <w:rPr>
          <w:rStyle w:val="a6"/>
          <w:b w:val="0"/>
          <w:sz w:val="16"/>
          <w:szCs w:val="16"/>
        </w:rPr>
      </w:pP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а</w:t>
      </w:r>
      <w:r w:rsidR="00EF5A82" w:rsidRPr="00945B3A">
        <w:rPr>
          <w:rStyle w:val="a6"/>
          <w:b w:val="0"/>
        </w:rPr>
        <w:t>дминистрация школы создает условия для эффективной деятельности ШИБЦ, оформление экспозиции зон читального зала и улучш</w:t>
      </w:r>
      <w:r>
        <w:rPr>
          <w:rStyle w:val="a6"/>
          <w:b w:val="0"/>
        </w:rPr>
        <w:t>ение</w:t>
      </w:r>
      <w:r w:rsidR="00EF5A82" w:rsidRPr="00945B3A">
        <w:rPr>
          <w:rStyle w:val="a6"/>
          <w:b w:val="0"/>
        </w:rPr>
        <w:t xml:space="preserve"> материально-технической базы, помощь в проведении мероприятий по приобщению к чтению, повышению мотивации и развитию читательской коммуникации; </w:t>
      </w: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создание детского объединения для осуществления проектной деятельности, направленной на приобщение, мотивацию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развитие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читательской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коммуникации; </w:t>
      </w: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F67894"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проведение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мероприятий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в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рамках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сетевого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взаимодействия; </w:t>
      </w: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оформление документации на основе материалов, хроники проекта с целью </w:t>
      </w:r>
      <w:r>
        <w:rPr>
          <w:rStyle w:val="a6"/>
          <w:b w:val="0"/>
        </w:rPr>
        <w:t xml:space="preserve">  </w:t>
      </w:r>
      <w:r w:rsidR="00EF5A82" w:rsidRPr="00945B3A">
        <w:rPr>
          <w:rStyle w:val="a6"/>
          <w:b w:val="0"/>
        </w:rPr>
        <w:t xml:space="preserve">дальнейшего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обобщения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и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распространения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опыта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работы; </w:t>
      </w: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администрация проводит контроль и мониторинг уровня развития читательской компетенции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эффективности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работы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ШИБЦ </w:t>
      </w:r>
      <w:r>
        <w:rPr>
          <w:rStyle w:val="a6"/>
          <w:b w:val="0"/>
        </w:rPr>
        <w:t xml:space="preserve"> с  целью  коррекции  деятельности.</w:t>
      </w:r>
    </w:p>
    <w:p w:rsidR="000B71AA" w:rsidRPr="000B71AA" w:rsidRDefault="000B71AA" w:rsidP="00B252CD">
      <w:pPr>
        <w:pStyle w:val="Default"/>
        <w:rPr>
          <w:rStyle w:val="a6"/>
          <w:sz w:val="16"/>
          <w:szCs w:val="16"/>
        </w:rPr>
      </w:pPr>
    </w:p>
    <w:p w:rsidR="00EF5A82" w:rsidRPr="00945B3A" w:rsidRDefault="00EF5A82" w:rsidP="00B252CD">
      <w:pPr>
        <w:pStyle w:val="Default"/>
        <w:rPr>
          <w:rStyle w:val="a6"/>
          <w:b w:val="0"/>
        </w:rPr>
      </w:pPr>
      <w:r w:rsidRPr="006B698A">
        <w:rPr>
          <w:rStyle w:val="a6"/>
        </w:rPr>
        <w:t xml:space="preserve">III. </w:t>
      </w:r>
      <w:r w:rsidR="000B71AA">
        <w:rPr>
          <w:rStyle w:val="a6"/>
        </w:rPr>
        <w:t xml:space="preserve"> </w:t>
      </w:r>
      <w:r w:rsidRPr="006B698A">
        <w:rPr>
          <w:rStyle w:val="a6"/>
        </w:rPr>
        <w:t xml:space="preserve">Заключительный </w:t>
      </w:r>
      <w:r w:rsidR="000B71AA">
        <w:rPr>
          <w:rStyle w:val="a6"/>
        </w:rPr>
        <w:t xml:space="preserve"> </w:t>
      </w:r>
      <w:r w:rsidRPr="006B698A">
        <w:rPr>
          <w:rStyle w:val="a6"/>
        </w:rPr>
        <w:t>этап</w:t>
      </w:r>
      <w:r w:rsidRPr="00945B3A">
        <w:rPr>
          <w:rStyle w:val="a6"/>
          <w:b w:val="0"/>
        </w:rPr>
        <w:t xml:space="preserve"> (январь 2025 </w:t>
      </w:r>
      <w:r w:rsidR="000B71AA">
        <w:rPr>
          <w:rStyle w:val="a6"/>
          <w:b w:val="0"/>
        </w:rPr>
        <w:t xml:space="preserve">года – </w:t>
      </w:r>
      <w:r w:rsidRPr="00945B3A">
        <w:rPr>
          <w:rStyle w:val="a6"/>
          <w:b w:val="0"/>
        </w:rPr>
        <w:t>май</w:t>
      </w:r>
      <w:r w:rsidR="000B71A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2025года)</w:t>
      </w:r>
    </w:p>
    <w:p w:rsidR="000B71AA" w:rsidRPr="000B71AA" w:rsidRDefault="000B71AA" w:rsidP="00B252CD">
      <w:pPr>
        <w:pStyle w:val="Default"/>
        <w:rPr>
          <w:rStyle w:val="a6"/>
          <w:b w:val="0"/>
          <w:sz w:val="16"/>
          <w:szCs w:val="16"/>
        </w:rPr>
      </w:pPr>
    </w:p>
    <w:p w:rsidR="00EF5A82" w:rsidRPr="00945B3A" w:rsidRDefault="00EF5A82" w:rsidP="000B71AA">
      <w:pPr>
        <w:pStyle w:val="Default"/>
        <w:ind w:firstLine="284"/>
        <w:rPr>
          <w:rStyle w:val="a6"/>
          <w:b w:val="0"/>
        </w:rPr>
      </w:pPr>
      <w:r w:rsidRPr="00945B3A">
        <w:rPr>
          <w:rStyle w:val="a6"/>
          <w:b w:val="0"/>
        </w:rPr>
        <w:t>Цель: ан</w:t>
      </w:r>
      <w:r w:rsidR="000B71AA">
        <w:rPr>
          <w:rStyle w:val="a6"/>
          <w:b w:val="0"/>
        </w:rPr>
        <w:t>ализ итогов реализации проекта</w:t>
      </w:r>
    </w:p>
    <w:p w:rsidR="000B71AA" w:rsidRPr="000B71AA" w:rsidRDefault="000B71AA" w:rsidP="000B71AA">
      <w:pPr>
        <w:pStyle w:val="Default"/>
        <w:ind w:firstLine="284"/>
        <w:rPr>
          <w:rStyle w:val="a6"/>
          <w:b w:val="0"/>
          <w:sz w:val="16"/>
          <w:szCs w:val="16"/>
        </w:rPr>
      </w:pPr>
    </w:p>
    <w:p w:rsidR="00EF5A82" w:rsidRPr="00945B3A" w:rsidRDefault="000B71AA" w:rsidP="000B71AA">
      <w:pPr>
        <w:pStyle w:val="Default"/>
        <w:ind w:firstLine="284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F67894"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представление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результатов проекта (методические материалы); </w:t>
      </w:r>
    </w:p>
    <w:p w:rsidR="00EF5A82" w:rsidRPr="00945B3A" w:rsidRDefault="000B71AA" w:rsidP="000B71AA">
      <w:pPr>
        <w:pStyle w:val="Default"/>
        <w:ind w:firstLine="284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F67894"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оценка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эффективности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деятельности ШИБЦ, определение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перспективы; </w:t>
      </w:r>
    </w:p>
    <w:p w:rsidR="00EF5A82" w:rsidRPr="00945B3A" w:rsidRDefault="000B71AA" w:rsidP="000B71AA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 xml:space="preserve">дистанционное установление связи со школами, использующими организацию и проведение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семинаров, круглых с</w:t>
      </w:r>
      <w:r>
        <w:rPr>
          <w:rStyle w:val="a6"/>
          <w:b w:val="0"/>
        </w:rPr>
        <w:t>толов, читательских конференций;</w:t>
      </w:r>
    </w:p>
    <w:p w:rsidR="00EF5A82" w:rsidRPr="00945B3A" w:rsidRDefault="000B71AA" w:rsidP="000B71AA">
      <w:pPr>
        <w:pStyle w:val="Default"/>
        <w:ind w:firstLine="284"/>
        <w:rPr>
          <w:rStyle w:val="a6"/>
          <w:b w:val="0"/>
        </w:rPr>
      </w:pPr>
      <w:r>
        <w:rPr>
          <w:rStyle w:val="a6"/>
          <w:b w:val="0"/>
        </w:rPr>
        <w:t xml:space="preserve">-  </w:t>
      </w:r>
      <w:r w:rsidR="00EF5A82" w:rsidRPr="00945B3A">
        <w:rPr>
          <w:rStyle w:val="a6"/>
          <w:b w:val="0"/>
        </w:rPr>
        <w:t xml:space="preserve">защита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проекта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на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конкурсах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>социально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значимых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проектов; </w:t>
      </w:r>
    </w:p>
    <w:p w:rsidR="00EF5A82" w:rsidRPr="00945B3A" w:rsidRDefault="000B71AA" w:rsidP="000B71AA">
      <w:pPr>
        <w:pStyle w:val="Default"/>
        <w:ind w:firstLine="284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EF5A82" w:rsidRPr="00945B3A">
        <w:rPr>
          <w:rStyle w:val="a6"/>
          <w:b w:val="0"/>
        </w:rPr>
        <w:t>презентация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результатов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на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 сайте </w:t>
      </w:r>
      <w:r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школы. </w:t>
      </w:r>
    </w:p>
    <w:p w:rsidR="000B71AA" w:rsidRPr="000B71AA" w:rsidRDefault="000B71AA" w:rsidP="00B252CD">
      <w:pPr>
        <w:adjustRightInd w:val="0"/>
        <w:jc w:val="both"/>
        <w:rPr>
          <w:rStyle w:val="a6"/>
          <w:sz w:val="16"/>
          <w:szCs w:val="16"/>
        </w:rPr>
      </w:pPr>
    </w:p>
    <w:p w:rsidR="00687682" w:rsidRPr="006B698A" w:rsidRDefault="00687682" w:rsidP="00B252CD">
      <w:pPr>
        <w:adjustRightInd w:val="0"/>
        <w:jc w:val="both"/>
        <w:rPr>
          <w:rStyle w:val="a6"/>
        </w:rPr>
      </w:pPr>
      <w:r w:rsidRPr="006B698A">
        <w:rPr>
          <w:rStyle w:val="a6"/>
        </w:rPr>
        <w:t>3.7. Перспективы развития (новообразования) проекта (программы)</w:t>
      </w:r>
    </w:p>
    <w:p w:rsidR="000B71AA" w:rsidRPr="000B71AA" w:rsidRDefault="000B71AA" w:rsidP="00B252CD">
      <w:pPr>
        <w:pStyle w:val="Default"/>
        <w:jc w:val="both"/>
        <w:rPr>
          <w:rStyle w:val="a6"/>
          <w:b w:val="0"/>
          <w:sz w:val="16"/>
          <w:szCs w:val="16"/>
        </w:rPr>
      </w:pP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о</w:t>
      </w:r>
      <w:r w:rsidR="009C6930" w:rsidRPr="00945B3A">
        <w:rPr>
          <w:rStyle w:val="a6"/>
          <w:b w:val="0"/>
        </w:rPr>
        <w:t>рганизация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нового библиотечного пространства;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функционирование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ШИБЦ;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формирование банка инновационного опыта по совершенствованию инфраструктуры чтения в форме методических материалов: </w:t>
      </w:r>
    </w:p>
    <w:p w:rsidR="009C6930" w:rsidRPr="00945B3A" w:rsidRDefault="007911C5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положение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об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организации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ШИБЦ</w:t>
      </w:r>
      <w:r>
        <w:rPr>
          <w:rStyle w:val="a6"/>
          <w:b w:val="0"/>
        </w:rPr>
        <w:t>;</w:t>
      </w:r>
    </w:p>
    <w:p w:rsidR="009C6930" w:rsidRPr="00945B3A" w:rsidRDefault="007911C5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программа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поддержки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и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развития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чтения</w:t>
      </w:r>
      <w:r w:rsidR="0050462D" w:rsidRPr="00945B3A">
        <w:rPr>
          <w:rStyle w:val="a6"/>
          <w:b w:val="0"/>
        </w:rPr>
        <w:t>,</w:t>
      </w:r>
    </w:p>
    <w:p w:rsidR="009C6930" w:rsidRPr="00945B3A" w:rsidRDefault="00F67894" w:rsidP="00F67894">
      <w:pPr>
        <w:pStyle w:val="Default"/>
        <w:numPr>
          <w:ilvl w:val="0"/>
          <w:numId w:val="4"/>
        </w:numPr>
        <w:ind w:left="0" w:firstLine="567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методические </w:t>
      </w:r>
      <w:r w:rsidR="007911C5"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рекомендации </w:t>
      </w:r>
      <w:r w:rsidR="007911C5"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по </w:t>
      </w:r>
      <w:r w:rsidR="007911C5"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организации Ш</w:t>
      </w:r>
      <w:r w:rsidR="007911C5">
        <w:rPr>
          <w:rStyle w:val="a6"/>
          <w:b w:val="0"/>
        </w:rPr>
        <w:t xml:space="preserve">ИБЦ как субъекта инфраструктуры </w:t>
      </w:r>
      <w:r w:rsidR="009C6930" w:rsidRPr="00945B3A">
        <w:rPr>
          <w:rStyle w:val="a6"/>
          <w:b w:val="0"/>
        </w:rPr>
        <w:t xml:space="preserve">развития чтения; </w:t>
      </w:r>
    </w:p>
    <w:p w:rsidR="009C6930" w:rsidRPr="00945B3A" w:rsidRDefault="007911C5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>электронный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 каталог медиатеки.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р</w:t>
      </w:r>
      <w:r w:rsidR="009C6930" w:rsidRPr="00945B3A">
        <w:rPr>
          <w:rStyle w:val="a6"/>
          <w:b w:val="0"/>
        </w:rPr>
        <w:t>азвитие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сотрудничества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с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электронной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библиотекой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«Литрес»;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формирование системы значимых ценностно-смысловых установок и читательской компетенции;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повышение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качества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результативности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функционирования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ШИБЦ;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увеличение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библиотечных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фондов;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снижение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численности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детей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«группы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риска»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как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результат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приобщения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к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чтению;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рост читательской активности;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усовершенствование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материально-техническ</w:t>
      </w:r>
      <w:r>
        <w:rPr>
          <w:rStyle w:val="a6"/>
          <w:b w:val="0"/>
        </w:rPr>
        <w:t xml:space="preserve">ой </w:t>
      </w:r>
      <w:r w:rsidR="009C6930" w:rsidRPr="00945B3A">
        <w:rPr>
          <w:rStyle w:val="a6"/>
          <w:b w:val="0"/>
        </w:rPr>
        <w:t xml:space="preserve"> базы;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>обеспечение свободного доступа всех участников образовательного процесса и родителей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к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 информационно-образовательным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ресурсам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ШИБЦ; </w:t>
      </w:r>
    </w:p>
    <w:p w:rsidR="0050462D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50462D" w:rsidRPr="00945B3A">
        <w:rPr>
          <w:rStyle w:val="a6"/>
          <w:b w:val="0"/>
        </w:rPr>
        <w:t xml:space="preserve">создание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раздела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сайта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о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>ШИБЦ;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9C6930" w:rsidRPr="00945B3A">
        <w:rPr>
          <w:rStyle w:val="a6"/>
          <w:b w:val="0"/>
        </w:rPr>
        <w:t xml:space="preserve">функционирование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детского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объединения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читателей; </w:t>
      </w:r>
    </w:p>
    <w:p w:rsidR="009C6930" w:rsidRPr="00945B3A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 </w:t>
      </w:r>
      <w:r w:rsidR="0050462D" w:rsidRPr="00945B3A">
        <w:rPr>
          <w:rStyle w:val="a6"/>
          <w:b w:val="0"/>
        </w:rPr>
        <w:t>разработка</w:t>
      </w:r>
      <w:r w:rsidR="009C6930" w:rsidRPr="00945B3A">
        <w:rPr>
          <w:rStyle w:val="a6"/>
          <w:b w:val="0"/>
        </w:rPr>
        <w:t xml:space="preserve">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систем</w:t>
      </w:r>
      <w:r>
        <w:rPr>
          <w:rStyle w:val="a6"/>
          <w:b w:val="0"/>
        </w:rPr>
        <w:t xml:space="preserve">ы </w:t>
      </w:r>
      <w:r w:rsidR="009C6930" w:rsidRPr="00945B3A">
        <w:rPr>
          <w:rStyle w:val="a6"/>
          <w:b w:val="0"/>
        </w:rPr>
        <w:t xml:space="preserve"> диагностики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оценки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 xml:space="preserve">читательской </w:t>
      </w:r>
      <w:r>
        <w:rPr>
          <w:rStyle w:val="a6"/>
          <w:b w:val="0"/>
        </w:rPr>
        <w:t xml:space="preserve"> </w:t>
      </w:r>
      <w:r w:rsidR="0050462D" w:rsidRPr="00945B3A">
        <w:rPr>
          <w:rStyle w:val="a6"/>
          <w:b w:val="0"/>
        </w:rPr>
        <w:t>компетенции</w:t>
      </w:r>
      <w:r>
        <w:rPr>
          <w:rStyle w:val="a6"/>
          <w:b w:val="0"/>
        </w:rPr>
        <w:t>;</w:t>
      </w:r>
    </w:p>
    <w:p w:rsidR="007911C5" w:rsidRDefault="007911C5" w:rsidP="007911C5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 п</w:t>
      </w:r>
      <w:r w:rsidR="009C6930" w:rsidRPr="00945B3A">
        <w:rPr>
          <w:rStyle w:val="a6"/>
          <w:b w:val="0"/>
        </w:rPr>
        <w:t>риобщение обучающихся и воспитанников к чтению произведений писателей</w:t>
      </w:r>
      <w:r>
        <w:rPr>
          <w:rStyle w:val="a6"/>
          <w:b w:val="0"/>
        </w:rPr>
        <w:t>-</w:t>
      </w:r>
      <w:r w:rsidR="009C6930" w:rsidRPr="00945B3A">
        <w:rPr>
          <w:rStyle w:val="a6"/>
          <w:b w:val="0"/>
        </w:rPr>
        <w:t xml:space="preserve">земляков, </w:t>
      </w:r>
      <w:r w:rsidR="0050462D" w:rsidRPr="00945B3A">
        <w:rPr>
          <w:rStyle w:val="a6"/>
          <w:b w:val="0"/>
        </w:rPr>
        <w:t>с</w:t>
      </w:r>
      <w:r w:rsidR="009C6930" w:rsidRPr="00945B3A">
        <w:rPr>
          <w:rStyle w:val="a6"/>
          <w:b w:val="0"/>
        </w:rPr>
        <w:t xml:space="preserve">охранение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наследия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 xml:space="preserve">Волгоградских </w:t>
      </w:r>
      <w:r>
        <w:rPr>
          <w:rStyle w:val="a6"/>
          <w:b w:val="0"/>
        </w:rPr>
        <w:t xml:space="preserve"> </w:t>
      </w:r>
      <w:r w:rsidR="009C6930" w:rsidRPr="00945B3A">
        <w:rPr>
          <w:rStyle w:val="a6"/>
          <w:b w:val="0"/>
        </w:rPr>
        <w:t>писателей</w:t>
      </w:r>
      <w:r>
        <w:rPr>
          <w:rStyle w:val="a6"/>
          <w:b w:val="0"/>
        </w:rPr>
        <w:t>.</w:t>
      </w:r>
    </w:p>
    <w:p w:rsidR="009C6930" w:rsidRPr="007911C5" w:rsidRDefault="009C6930" w:rsidP="007911C5">
      <w:pPr>
        <w:pStyle w:val="Default"/>
        <w:ind w:firstLine="284"/>
        <w:jc w:val="both"/>
        <w:rPr>
          <w:rStyle w:val="a6"/>
          <w:b w:val="0"/>
          <w:sz w:val="16"/>
          <w:szCs w:val="16"/>
        </w:rPr>
      </w:pPr>
      <w:r w:rsidRPr="007911C5">
        <w:rPr>
          <w:rStyle w:val="a6"/>
          <w:b w:val="0"/>
          <w:sz w:val="16"/>
          <w:szCs w:val="16"/>
        </w:rPr>
        <w:t xml:space="preserve"> </w:t>
      </w:r>
    </w:p>
    <w:p w:rsidR="00C25FF2" w:rsidRDefault="00687682" w:rsidP="00B252CD">
      <w:pPr>
        <w:pStyle w:val="s3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E825DF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</w:rPr>
        <w:t>3.8. Теоретические основы инновации</w:t>
      </w:r>
      <w:r w:rsidRPr="00E825D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(названия научных школ, педагогических теорий и</w:t>
      </w:r>
      <w:r w:rsidRPr="00945B3A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концепций)</w:t>
      </w:r>
    </w:p>
    <w:p w:rsidR="00491A21" w:rsidRPr="00491A21" w:rsidRDefault="00491A21" w:rsidP="00B252CD">
      <w:pPr>
        <w:pStyle w:val="s3"/>
        <w:jc w:val="both"/>
        <w:rPr>
          <w:rStyle w:val="a6"/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44CC9" w:rsidRDefault="00344CC9" w:rsidP="00344CC9">
      <w:pPr>
        <w:ind w:firstLine="284"/>
        <w:jc w:val="both"/>
        <w:rPr>
          <w:color w:val="000000" w:themeColor="text1"/>
          <w:shd w:val="clear" w:color="auto" w:fill="FFFFFF"/>
        </w:rPr>
      </w:pPr>
      <w:r w:rsidRPr="00C10E0F">
        <w:rPr>
          <w:color w:val="000000" w:themeColor="text1"/>
          <w:shd w:val="clear" w:color="auto" w:fill="FFFFFF"/>
        </w:rPr>
        <w:t xml:space="preserve">В инновационном проекте используется ценный </w:t>
      </w:r>
      <w:r>
        <w:rPr>
          <w:color w:val="000000" w:themeColor="text1"/>
          <w:shd w:val="clear" w:color="auto" w:fill="FFFFFF"/>
        </w:rPr>
        <w:t>опыт методики чтения прошлого. «</w:t>
      </w:r>
      <w:r w:rsidRPr="00C10E0F">
        <w:rPr>
          <w:color w:val="000000" w:themeColor="text1"/>
          <w:shd w:val="clear" w:color="auto" w:fill="FFFFFF"/>
        </w:rPr>
        <w:t>Без чтения нет настоящего образования, нет, и не может быть ни вкуса, ни слога, ни многосторонней шири понимания</w:t>
      </w:r>
      <w:r>
        <w:rPr>
          <w:color w:val="000000" w:themeColor="text1"/>
          <w:shd w:val="clear" w:color="auto" w:fill="FFFFFF"/>
        </w:rPr>
        <w:t>»</w:t>
      </w:r>
      <w:r w:rsidRPr="00C10E0F">
        <w:rPr>
          <w:color w:val="000000" w:themeColor="text1"/>
          <w:shd w:val="clear" w:color="auto" w:fill="FFFFFF"/>
        </w:rPr>
        <w:t xml:space="preserve"> – писал А.</w:t>
      </w:r>
      <w:r>
        <w:rPr>
          <w:color w:val="000000" w:themeColor="text1"/>
          <w:shd w:val="clear" w:color="auto" w:fill="FFFFFF"/>
        </w:rPr>
        <w:t xml:space="preserve"> </w:t>
      </w:r>
      <w:r w:rsidRPr="00C10E0F">
        <w:rPr>
          <w:color w:val="000000" w:themeColor="text1"/>
          <w:shd w:val="clear" w:color="auto" w:fill="FFFFFF"/>
        </w:rPr>
        <w:t xml:space="preserve">Герцен, а В.А.Сухомлинский утверждал, что «нельзя быть счастливым, не умея читать»,  «чтение </w:t>
      </w:r>
      <w:r>
        <w:rPr>
          <w:color w:val="000000" w:themeColor="text1"/>
          <w:shd w:val="clear" w:color="auto" w:fill="FFFFFF"/>
        </w:rPr>
        <w:t>–</w:t>
      </w:r>
      <w:r w:rsidRPr="00C10E0F">
        <w:rPr>
          <w:color w:val="000000" w:themeColor="text1"/>
          <w:shd w:val="clear" w:color="auto" w:fill="FFFFFF"/>
        </w:rPr>
        <w:t xml:space="preserve"> это</w:t>
      </w:r>
      <w:r>
        <w:rPr>
          <w:color w:val="000000" w:themeColor="text1"/>
          <w:shd w:val="clear" w:color="auto" w:fill="FFFFFF"/>
        </w:rPr>
        <w:t xml:space="preserve"> </w:t>
      </w:r>
      <w:r w:rsidRPr="00C10E0F">
        <w:rPr>
          <w:color w:val="000000" w:themeColor="text1"/>
          <w:shd w:val="clear" w:color="auto" w:fill="FFFFFF"/>
        </w:rPr>
        <w:t xml:space="preserve">важнейшее условие формирования мыслительных способностей». </w:t>
      </w:r>
    </w:p>
    <w:p w:rsidR="00344CC9" w:rsidRPr="00C10E0F" w:rsidRDefault="00344CC9" w:rsidP="00344CC9">
      <w:pPr>
        <w:ind w:firstLine="284"/>
        <w:jc w:val="both"/>
        <w:rPr>
          <w:rStyle w:val="a6"/>
          <w:b w:val="0"/>
          <w:bCs w:val="0"/>
          <w:color w:val="000000" w:themeColor="text1"/>
          <w:shd w:val="clear" w:color="auto" w:fill="FFFFFF"/>
        </w:rPr>
      </w:pPr>
      <w:r w:rsidRPr="00C10E0F">
        <w:rPr>
          <w:color w:val="000000" w:themeColor="text1"/>
          <w:shd w:val="clear" w:color="auto" w:fill="FFFFFF"/>
        </w:rPr>
        <w:t xml:space="preserve">Основной теоретической основой инновационной деятельности служит методика «Объяснительное чтение», разработанная </w:t>
      </w:r>
      <w:r>
        <w:rPr>
          <w:color w:val="000000" w:themeColor="text1"/>
          <w:shd w:val="clear" w:color="auto" w:fill="FFFFFF"/>
        </w:rPr>
        <w:t xml:space="preserve"> </w:t>
      </w:r>
      <w:r w:rsidRPr="00C10E0F">
        <w:rPr>
          <w:color w:val="000000" w:themeColor="text1"/>
          <w:shd w:val="clear" w:color="auto" w:fill="FFFFFF"/>
        </w:rPr>
        <w:t>К.Д.</w:t>
      </w:r>
      <w:r>
        <w:rPr>
          <w:color w:val="000000" w:themeColor="text1"/>
          <w:shd w:val="clear" w:color="auto" w:fill="FFFFFF"/>
        </w:rPr>
        <w:t xml:space="preserve"> </w:t>
      </w:r>
      <w:r w:rsidRPr="00C10E0F">
        <w:rPr>
          <w:color w:val="000000" w:themeColor="text1"/>
          <w:shd w:val="clear" w:color="auto" w:fill="FFFFFF"/>
        </w:rPr>
        <w:t>Ушинским. Она говорит о познавательном значении чтения и о важности эстетического воздействия его на читателя. К.Д.</w:t>
      </w:r>
      <w:r>
        <w:rPr>
          <w:color w:val="000000" w:themeColor="text1"/>
          <w:shd w:val="clear" w:color="auto" w:fill="FFFFFF"/>
        </w:rPr>
        <w:t xml:space="preserve"> Ушинский </w:t>
      </w:r>
      <w:r w:rsidRPr="00C10E0F">
        <w:rPr>
          <w:color w:val="000000" w:themeColor="text1"/>
          <w:shd w:val="clear" w:color="auto" w:fill="FFFFFF"/>
        </w:rPr>
        <w:t xml:space="preserve">рекомендовал смотреть на художественное произведение «как на окно, через которое мы должны показать детям </w:t>
      </w:r>
      <w:r>
        <w:rPr>
          <w:color w:val="000000" w:themeColor="text1"/>
          <w:shd w:val="clear" w:color="auto" w:fill="FFFFFF"/>
        </w:rPr>
        <w:t xml:space="preserve">               </w:t>
      </w:r>
      <w:r w:rsidRPr="00C10E0F">
        <w:rPr>
          <w:color w:val="000000" w:themeColor="text1"/>
          <w:shd w:val="clear" w:color="auto" w:fill="FFFFFF"/>
        </w:rPr>
        <w:t>ту или иную сторону жизни », и подчеркивал, что «недостаточно, чтобы дети поняли произведение, а надобно, чтобы они его почувствовали».</w:t>
      </w:r>
    </w:p>
    <w:p w:rsidR="00344CC9" w:rsidRPr="00C10E0F" w:rsidRDefault="00344CC9" w:rsidP="00344CC9">
      <w:pPr>
        <w:shd w:val="clear" w:color="auto" w:fill="FFFFFF"/>
        <w:ind w:firstLine="284"/>
        <w:jc w:val="both"/>
        <w:rPr>
          <w:rStyle w:val="a6"/>
          <w:b w:val="0"/>
        </w:rPr>
      </w:pPr>
      <w:r w:rsidRPr="00C10E0F">
        <w:rPr>
          <w:rStyle w:val="a6"/>
          <w:b w:val="0"/>
        </w:rPr>
        <w:t xml:space="preserve">Теоретической основой инновации являются научные работы известных психологов </w:t>
      </w:r>
      <w:r w:rsidRPr="00C10E0F">
        <w:rPr>
          <w:color w:val="000000"/>
        </w:rPr>
        <w:t>Б.Д.</w:t>
      </w:r>
      <w:r>
        <w:rPr>
          <w:color w:val="000000"/>
        </w:rPr>
        <w:t xml:space="preserve"> </w:t>
      </w:r>
      <w:r w:rsidRPr="00C10E0F">
        <w:rPr>
          <w:color w:val="000000"/>
        </w:rPr>
        <w:t>Эльконина, Т.Г.</w:t>
      </w:r>
      <w:r>
        <w:rPr>
          <w:color w:val="000000"/>
        </w:rPr>
        <w:t xml:space="preserve"> </w:t>
      </w:r>
      <w:r w:rsidRPr="00C10E0F">
        <w:rPr>
          <w:color w:val="000000"/>
        </w:rPr>
        <w:t>Егорова, в которых разработаны технологии  формирования чтения.</w:t>
      </w:r>
    </w:p>
    <w:p w:rsidR="00344CC9" w:rsidRPr="00344CC9" w:rsidRDefault="00344CC9" w:rsidP="00344CC9">
      <w:pPr>
        <w:ind w:firstLine="284"/>
        <w:jc w:val="both"/>
        <w:rPr>
          <w:rStyle w:val="a6"/>
          <w:b w:val="0"/>
          <w:color w:val="000000" w:themeColor="text1"/>
          <w:sz w:val="16"/>
          <w:szCs w:val="16"/>
        </w:rPr>
      </w:pPr>
    </w:p>
    <w:p w:rsidR="00344CC9" w:rsidRDefault="00344CC9" w:rsidP="00871917">
      <w:pPr>
        <w:ind w:firstLine="284"/>
        <w:jc w:val="both"/>
        <w:rPr>
          <w:rStyle w:val="a6"/>
          <w:b w:val="0"/>
          <w:color w:val="000000" w:themeColor="text1"/>
        </w:rPr>
      </w:pPr>
      <w:r>
        <w:rPr>
          <w:rStyle w:val="a6"/>
          <w:b w:val="0"/>
          <w:color w:val="000000" w:themeColor="text1"/>
        </w:rPr>
        <w:t>Правовые основы.</w:t>
      </w:r>
    </w:p>
    <w:p w:rsidR="00C25FF2" w:rsidRPr="00204940" w:rsidRDefault="00C25FF2" w:rsidP="00871917">
      <w:pPr>
        <w:ind w:firstLine="284"/>
        <w:jc w:val="both"/>
        <w:rPr>
          <w:rStyle w:val="a6"/>
          <w:b w:val="0"/>
          <w:color w:val="000000" w:themeColor="text1"/>
        </w:rPr>
      </w:pPr>
      <w:r w:rsidRPr="00204940">
        <w:rPr>
          <w:rStyle w:val="a6"/>
          <w:b w:val="0"/>
          <w:color w:val="000000" w:themeColor="text1"/>
        </w:rPr>
        <w:t>В Национальной доктрине образовани</w:t>
      </w:r>
      <w:r w:rsidR="00204940">
        <w:rPr>
          <w:rStyle w:val="a6"/>
          <w:b w:val="0"/>
          <w:color w:val="000000" w:themeColor="text1"/>
        </w:rPr>
        <w:t>я до 2025 года</w:t>
      </w:r>
      <w:r w:rsidR="0013707D">
        <w:rPr>
          <w:rStyle w:val="a6"/>
          <w:b w:val="0"/>
          <w:color w:val="000000" w:themeColor="text1"/>
        </w:rPr>
        <w:t>, утвержденной Постановлением Правительства РФ от 04.10.2000 г. № 751,</w:t>
      </w:r>
      <w:r w:rsidR="0077608D" w:rsidRPr="00204940">
        <w:rPr>
          <w:rStyle w:val="a6"/>
          <w:b w:val="0"/>
          <w:color w:val="000000" w:themeColor="text1"/>
        </w:rPr>
        <w:t xml:space="preserve"> обозначены задачи </w:t>
      </w:r>
      <w:r w:rsidRPr="00204940">
        <w:rPr>
          <w:rStyle w:val="a6"/>
          <w:b w:val="0"/>
          <w:color w:val="000000" w:themeColor="text1"/>
        </w:rPr>
        <w:t>воспитания:</w:t>
      </w:r>
      <w:r w:rsidR="00871917">
        <w:rPr>
          <w:rStyle w:val="a6"/>
          <w:b w:val="0"/>
          <w:color w:val="000000" w:themeColor="text1"/>
        </w:rPr>
        <w:t xml:space="preserve"> о</w:t>
      </w:r>
      <w:r w:rsidRPr="00204940">
        <w:rPr>
          <w:rStyle w:val="a6"/>
          <w:b w:val="0"/>
          <w:color w:val="000000" w:themeColor="text1"/>
        </w:rPr>
        <w:t>беспечить историческую преемственность поколений, сохранение, распространение и развитие национальной культуры;</w:t>
      </w:r>
      <w:r w:rsidR="00204940">
        <w:rPr>
          <w:rStyle w:val="a6"/>
          <w:b w:val="0"/>
          <w:color w:val="000000" w:themeColor="text1"/>
        </w:rPr>
        <w:t xml:space="preserve"> </w:t>
      </w:r>
      <w:r w:rsidRPr="00204940">
        <w:rPr>
          <w:rStyle w:val="a6"/>
          <w:b w:val="0"/>
          <w:color w:val="000000" w:themeColor="text1"/>
        </w:rPr>
        <w:t>воспитание патриотов России, граждан правового, демократического, социально</w:t>
      </w:r>
      <w:r w:rsidR="00871917">
        <w:rPr>
          <w:rStyle w:val="a6"/>
          <w:b w:val="0"/>
          <w:color w:val="000000" w:themeColor="text1"/>
        </w:rPr>
        <w:t>го государства, уважающих права и</w:t>
      </w:r>
      <w:r w:rsidRPr="00204940">
        <w:rPr>
          <w:rStyle w:val="a6"/>
          <w:b w:val="0"/>
          <w:color w:val="000000" w:themeColor="text1"/>
        </w:rPr>
        <w:t xml:space="preserve"> свободы личности и обладающих высокой нравственностью.</w:t>
      </w:r>
    </w:p>
    <w:p w:rsidR="00C25FF2" w:rsidRPr="00344CC9" w:rsidRDefault="00C25FF2" w:rsidP="00871917">
      <w:pPr>
        <w:pStyle w:val="s3"/>
        <w:ind w:firstLine="284"/>
        <w:jc w:val="both"/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</w:pPr>
      <w:r w:rsidRPr="00AF017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t xml:space="preserve">Указом Президента РФ от 19.12.2012 г. № 1666 утверждена Стратегия государственной </w:t>
      </w:r>
      <w:r w:rsidRPr="00344CC9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t xml:space="preserve">национальной </w:t>
      </w:r>
      <w:r w:rsidR="00204940" w:rsidRPr="00344CC9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t>политики РФ на период до 2025 года.</w:t>
      </w:r>
    </w:p>
    <w:p w:rsidR="00344CC9" w:rsidRPr="00344CC9" w:rsidRDefault="00344CC9" w:rsidP="00344CC9">
      <w:pPr>
        <w:pStyle w:val="s3"/>
        <w:spacing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spacing w:val="3"/>
          <w:sz w:val="22"/>
          <w:szCs w:val="22"/>
        </w:rPr>
      </w:pPr>
      <w:r w:rsidRPr="00344CC9">
        <w:rPr>
          <w:rStyle w:val="a6"/>
          <w:rFonts w:ascii="Times New Roman" w:hAnsi="Times New Roman" w:cs="Times New Roman"/>
          <w:color w:val="auto"/>
          <w:sz w:val="22"/>
          <w:szCs w:val="22"/>
        </w:rPr>
        <w:t>В Стратегии развития воспитания в РФ на период до 2025 года, утвержденной распоряжением Правительства Российской  Федерации от 29 мая 2015 г. № 996–р, развитие у подрастающего поколения интереса к чтению определено как одно из приоритетных направлений воспитания, а также отмечено, что п</w:t>
      </w:r>
      <w:r w:rsidRPr="00344CC9">
        <w:rPr>
          <w:rFonts w:ascii="Times New Roman" w:hAnsi="Times New Roman" w:cs="Times New Roman"/>
          <w:b w:val="0"/>
          <w:color w:val="auto"/>
          <w:spacing w:val="3"/>
          <w:sz w:val="22"/>
          <w:szCs w:val="22"/>
        </w:rPr>
        <w:t>риобщение детей к культурному наследию предполагает, в числе прочих направлений, и повышение роли библиотек, в том числе библиотек в системе образования,  приобщение к сокровищнице мировой и отечественной культуры, в том числе с использованием информационных технологий.</w:t>
      </w:r>
    </w:p>
    <w:p w:rsidR="0050462D" w:rsidRPr="00204940" w:rsidRDefault="00C25FF2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 xml:space="preserve">Основными 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 xml:space="preserve">документами 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 xml:space="preserve">правовой 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 xml:space="preserve">основы 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 xml:space="preserve">также 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>являются:</w:t>
      </w:r>
    </w:p>
    <w:p w:rsidR="0000797F" w:rsidRPr="00344CC9" w:rsidRDefault="0000797F" w:rsidP="00204940">
      <w:pPr>
        <w:shd w:val="clear" w:color="auto" w:fill="FFFFFF"/>
        <w:ind w:firstLine="284"/>
        <w:jc w:val="both"/>
      </w:pPr>
      <w:r>
        <w:rPr>
          <w:szCs w:val="24"/>
        </w:rPr>
        <w:t>- Н</w:t>
      </w:r>
      <w:r w:rsidRPr="00AD2AD1">
        <w:rPr>
          <w:szCs w:val="24"/>
        </w:rPr>
        <w:t>ациональный проект «Образование</w:t>
      </w:r>
      <w:r w:rsidRPr="00F37890">
        <w:rPr>
          <w:szCs w:val="24"/>
        </w:rPr>
        <w:t>»</w:t>
      </w:r>
      <w:r w:rsidR="00344CC9" w:rsidRPr="00344CC9">
        <w:rPr>
          <w:rFonts w:ascii="Arial" w:hAnsi="Arial" w:cs="Arial"/>
          <w:b/>
          <w:bCs/>
          <w:color w:val="363E51"/>
          <w:sz w:val="33"/>
          <w:szCs w:val="33"/>
          <w:shd w:val="clear" w:color="auto" w:fill="FFFFFF"/>
        </w:rPr>
        <w:t xml:space="preserve"> </w:t>
      </w:r>
      <w:r w:rsidR="00344CC9">
        <w:rPr>
          <w:bCs/>
          <w:shd w:val="clear" w:color="auto" w:fill="FFFFFF"/>
        </w:rPr>
        <w:t>(ср</w:t>
      </w:r>
      <w:r w:rsidR="00344CC9" w:rsidRPr="00344CC9">
        <w:rPr>
          <w:bCs/>
          <w:shd w:val="clear" w:color="auto" w:fill="FFFFFF"/>
        </w:rPr>
        <w:t>оки реализации: 01.01.2019 - 31.12.2024</w:t>
      </w:r>
      <w:r w:rsidR="00344CC9">
        <w:rPr>
          <w:bCs/>
          <w:shd w:val="clear" w:color="auto" w:fill="FFFFFF"/>
        </w:rPr>
        <w:t xml:space="preserve"> гг.);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закон «Об образовании в Российской Федерации» от 29.12.2012 г. № 273-ФЗ;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закон «О библиотечном деле» 29.12.1994 г. № 78-ФЗ;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закон «О защите детей от информации, причиняющей вред их здоровью и развитию» от 29.12.2010 г. № 436-ФЗ;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Указ Президента Российской Федерации «О национальной стратегии действий в интересах детей» от 01.06. 2012 г. № 761»;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</w:t>
      </w:r>
      <w:r w:rsidRPr="00F67894">
        <w:rPr>
          <w:rStyle w:val="a6"/>
          <w:b w:val="0"/>
        </w:rPr>
        <w:t>Федеральный</w:t>
      </w:r>
      <w:r w:rsidRPr="00204940">
        <w:rPr>
          <w:rStyle w:val="a6"/>
          <w:b w:val="0"/>
        </w:rPr>
        <w:t xml:space="preserve"> государственный образовательный стандарт начального общего образования (Приказ МОиН РФ №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>373 от 06.10.2009);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государственный образовательный стандарт начального общего образования (Приказ МОиН РФ №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>1897 от 17.12.2010);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государственный образовательный стандарт начального общего образования (Приказ МОиН РФ №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>413 от 17.05.2012);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Федеральный закон «Об основных гарантиях прав ребенка в Российской Федерации» от 24.07.1998 г. № 124-ФЗ;</w:t>
      </w:r>
    </w:p>
    <w:p w:rsidR="0050462D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 xml:space="preserve">- Концепция </w:t>
      </w:r>
      <w:r w:rsidR="00204940">
        <w:rPr>
          <w:rStyle w:val="a6"/>
          <w:b w:val="0"/>
        </w:rPr>
        <w:t>развития школьных информационно-</w:t>
      </w:r>
      <w:r w:rsidRPr="00204940">
        <w:rPr>
          <w:rStyle w:val="a6"/>
          <w:b w:val="0"/>
        </w:rPr>
        <w:t xml:space="preserve">библиотечных центров (Приказ МОиН РФ </w:t>
      </w:r>
      <w:r w:rsidR="00204940">
        <w:rPr>
          <w:rStyle w:val="a6"/>
          <w:b w:val="0"/>
        </w:rPr>
        <w:t xml:space="preserve">                     </w:t>
      </w:r>
      <w:r w:rsidRPr="00204940">
        <w:rPr>
          <w:rStyle w:val="a6"/>
          <w:b w:val="0"/>
        </w:rPr>
        <w:t>№</w:t>
      </w:r>
      <w:r w:rsidR="00204940">
        <w:rPr>
          <w:rStyle w:val="a6"/>
          <w:b w:val="0"/>
        </w:rPr>
        <w:t xml:space="preserve"> </w:t>
      </w:r>
      <w:r w:rsidRPr="00204940">
        <w:rPr>
          <w:rStyle w:val="a6"/>
          <w:b w:val="0"/>
        </w:rPr>
        <w:t>715 от 15.06.2016);</w:t>
      </w:r>
    </w:p>
    <w:p w:rsidR="00C25FF2" w:rsidRPr="00204940" w:rsidRDefault="0050462D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- Федеральная целевая программа развития образования на 2016-2020 г.г. Минобрнауки НСО (Проект / 2.4 ФЦПРО)</w:t>
      </w:r>
      <w:r w:rsidR="00204940">
        <w:rPr>
          <w:rStyle w:val="a6"/>
          <w:b w:val="0"/>
        </w:rPr>
        <w:t>.</w:t>
      </w:r>
    </w:p>
    <w:p w:rsidR="000B690F" w:rsidRDefault="00C25FF2" w:rsidP="00204940">
      <w:pPr>
        <w:shd w:val="clear" w:color="auto" w:fill="FFFFFF"/>
        <w:ind w:firstLine="284"/>
        <w:jc w:val="both"/>
        <w:rPr>
          <w:rStyle w:val="a6"/>
          <w:b w:val="0"/>
        </w:rPr>
      </w:pPr>
      <w:r w:rsidRPr="00204940">
        <w:rPr>
          <w:rStyle w:val="a6"/>
          <w:b w:val="0"/>
        </w:rPr>
        <w:t>В Федеральной программе развития образования  отводится особое место воспитанию и формированию будущих успешных, активных, компьютерно-грамотных и информационно-культурных в целом участников информационного общества</w:t>
      </w:r>
      <w:r w:rsidR="000B690F" w:rsidRPr="00204940">
        <w:rPr>
          <w:rStyle w:val="a6"/>
          <w:b w:val="0"/>
        </w:rPr>
        <w:t>.</w:t>
      </w:r>
    </w:p>
    <w:p w:rsidR="00C10E0F" w:rsidRPr="00C10E0F" w:rsidRDefault="00C10E0F" w:rsidP="00344CC9">
      <w:pPr>
        <w:jc w:val="both"/>
        <w:rPr>
          <w:rStyle w:val="a6"/>
          <w:b w:val="0"/>
        </w:rPr>
      </w:pPr>
      <w:r w:rsidRPr="00C10E0F">
        <w:rPr>
          <w:color w:val="000000" w:themeColor="text1"/>
          <w:shd w:val="clear" w:color="auto" w:fill="FFFFFF"/>
        </w:rPr>
        <w:t xml:space="preserve">    </w:t>
      </w:r>
    </w:p>
    <w:p w:rsidR="00677D9B" w:rsidRPr="00204940" w:rsidRDefault="00677D9B" w:rsidP="00B252CD">
      <w:pPr>
        <w:pStyle w:val="s3"/>
        <w:jc w:val="both"/>
        <w:rPr>
          <w:rStyle w:val="a6"/>
          <w:rFonts w:ascii="Times New Roman" w:hAnsi="Times New Roman" w:cs="Times New Roman"/>
          <w:sz w:val="16"/>
          <w:szCs w:val="16"/>
        </w:rPr>
      </w:pPr>
    </w:p>
    <w:p w:rsidR="00CC4438" w:rsidRPr="006B698A" w:rsidRDefault="00687682" w:rsidP="00B252C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Style w:val="a6"/>
        </w:rPr>
      </w:pPr>
      <w:r w:rsidRPr="006B698A">
        <w:rPr>
          <w:rStyle w:val="a6"/>
        </w:rPr>
        <w:t xml:space="preserve">3.9. Ресурсное </w:t>
      </w:r>
      <w:r w:rsidR="00204940">
        <w:rPr>
          <w:rStyle w:val="a6"/>
        </w:rPr>
        <w:t xml:space="preserve"> </w:t>
      </w:r>
      <w:r w:rsidRPr="006B698A">
        <w:rPr>
          <w:rStyle w:val="a6"/>
        </w:rPr>
        <w:t>обеспечение</w:t>
      </w:r>
      <w:r w:rsidR="00204940">
        <w:rPr>
          <w:rStyle w:val="a6"/>
        </w:rPr>
        <w:t xml:space="preserve"> </w:t>
      </w:r>
      <w:r w:rsidRPr="006B698A">
        <w:rPr>
          <w:rStyle w:val="a6"/>
        </w:rPr>
        <w:t xml:space="preserve"> инновационной</w:t>
      </w:r>
      <w:r w:rsidR="00204940">
        <w:rPr>
          <w:rStyle w:val="a6"/>
        </w:rPr>
        <w:t xml:space="preserve"> </w:t>
      </w:r>
      <w:r w:rsidRPr="006B698A">
        <w:rPr>
          <w:rStyle w:val="a6"/>
        </w:rPr>
        <w:t xml:space="preserve"> деятельности</w:t>
      </w:r>
    </w:p>
    <w:p w:rsidR="00204940" w:rsidRPr="00204940" w:rsidRDefault="00204940" w:rsidP="00204940">
      <w:pPr>
        <w:adjustRightInd w:val="0"/>
        <w:ind w:right="-1"/>
        <w:jc w:val="both"/>
        <w:rPr>
          <w:rStyle w:val="a6"/>
          <w:b w:val="0"/>
          <w:sz w:val="16"/>
          <w:szCs w:val="16"/>
        </w:rPr>
      </w:pPr>
    </w:p>
    <w:p w:rsidR="00460D76" w:rsidRPr="00945B3A" w:rsidRDefault="00CC4438" w:rsidP="00D61290">
      <w:pPr>
        <w:adjustRightInd w:val="0"/>
        <w:ind w:right="-1"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Согласно приказу Комитета образования, науки и молодежной политики Волгоградской области</w:t>
      </w:r>
      <w:r w:rsidR="001021BE">
        <w:rPr>
          <w:rStyle w:val="a6"/>
          <w:b w:val="0"/>
        </w:rPr>
        <w:t xml:space="preserve"> </w:t>
      </w:r>
      <w:r w:rsidR="00451845" w:rsidRPr="00945B3A">
        <w:rPr>
          <w:rStyle w:val="a6"/>
          <w:b w:val="0"/>
        </w:rPr>
        <w:t>№</w:t>
      </w:r>
      <w:r w:rsidR="001021BE">
        <w:rPr>
          <w:rStyle w:val="a6"/>
          <w:b w:val="0"/>
        </w:rPr>
        <w:t xml:space="preserve"> </w:t>
      </w:r>
      <w:r w:rsidR="00451845" w:rsidRPr="00945B3A">
        <w:rPr>
          <w:rStyle w:val="a6"/>
          <w:b w:val="0"/>
        </w:rPr>
        <w:t xml:space="preserve">165 от 06.03.2020 </w:t>
      </w:r>
      <w:r w:rsidR="00AE370F" w:rsidRPr="00945B3A">
        <w:rPr>
          <w:rStyle w:val="a6"/>
          <w:b w:val="0"/>
        </w:rPr>
        <w:t>«</w:t>
      </w:r>
      <w:r w:rsidR="00451845" w:rsidRPr="00945B3A">
        <w:rPr>
          <w:rStyle w:val="a6"/>
          <w:b w:val="0"/>
        </w:rPr>
        <w:t xml:space="preserve">Об итогах конкурсного </w:t>
      </w:r>
      <w:r w:rsidR="00D25774" w:rsidRPr="00945B3A">
        <w:rPr>
          <w:rStyle w:val="a6"/>
          <w:b w:val="0"/>
        </w:rPr>
        <w:t xml:space="preserve">отбора образовательных организаций </w:t>
      </w:r>
      <w:r w:rsidR="00451845" w:rsidRPr="00945B3A">
        <w:rPr>
          <w:rStyle w:val="a6"/>
          <w:b w:val="0"/>
        </w:rPr>
        <w:t xml:space="preserve"> Волгоградской области</w:t>
      </w:r>
      <w:r w:rsidR="00D25774" w:rsidRPr="00945B3A">
        <w:rPr>
          <w:rStyle w:val="a6"/>
          <w:b w:val="0"/>
        </w:rPr>
        <w:t>, на базе которых в 2020 году создаются  школьные</w:t>
      </w:r>
      <w:r w:rsidR="00451845" w:rsidRPr="00945B3A">
        <w:rPr>
          <w:rStyle w:val="a6"/>
          <w:b w:val="0"/>
        </w:rPr>
        <w:t xml:space="preserve"> ин</w:t>
      </w:r>
      <w:r w:rsidR="00D25774" w:rsidRPr="00945B3A">
        <w:rPr>
          <w:rStyle w:val="a6"/>
          <w:b w:val="0"/>
        </w:rPr>
        <w:t xml:space="preserve">формационно-библиотечных </w:t>
      </w:r>
      <w:r w:rsidR="00B97263">
        <w:rPr>
          <w:rStyle w:val="a6"/>
          <w:b w:val="0"/>
        </w:rPr>
        <w:t xml:space="preserve">                 </w:t>
      </w:r>
      <w:r w:rsidR="00D25774" w:rsidRPr="00945B3A">
        <w:rPr>
          <w:rStyle w:val="a6"/>
          <w:b w:val="0"/>
        </w:rPr>
        <w:t>центры, отвечающие</w:t>
      </w:r>
      <w:r w:rsidR="00451845" w:rsidRPr="00945B3A">
        <w:rPr>
          <w:rStyle w:val="a6"/>
          <w:b w:val="0"/>
        </w:rPr>
        <w:t xml:space="preserve"> современным требованиям» проект МБОО «Куликовская СОШ» </w:t>
      </w:r>
      <w:r w:rsidR="00B97263">
        <w:rPr>
          <w:rStyle w:val="a6"/>
          <w:b w:val="0"/>
        </w:rPr>
        <w:t xml:space="preserve">                     </w:t>
      </w:r>
      <w:r w:rsidR="00451845" w:rsidRPr="00945B3A">
        <w:rPr>
          <w:rStyle w:val="a6"/>
          <w:b w:val="0"/>
        </w:rPr>
        <w:t>«Школьный информационно-библиотечный центр – площадка новых возможностей»</w:t>
      </w:r>
      <w:r w:rsidR="001021BE">
        <w:rPr>
          <w:rStyle w:val="a6"/>
          <w:b w:val="0"/>
        </w:rPr>
        <w:t xml:space="preserve"> </w:t>
      </w:r>
      <w:r w:rsidR="00451845" w:rsidRPr="00945B3A">
        <w:rPr>
          <w:rStyle w:val="a6"/>
          <w:b w:val="0"/>
        </w:rPr>
        <w:t xml:space="preserve">вошел в </w:t>
      </w:r>
      <w:r w:rsidR="00B97263">
        <w:rPr>
          <w:rStyle w:val="a6"/>
          <w:b w:val="0"/>
        </w:rPr>
        <w:t xml:space="preserve">                 </w:t>
      </w:r>
      <w:r w:rsidR="00451845" w:rsidRPr="00945B3A">
        <w:rPr>
          <w:rStyle w:val="a6"/>
          <w:b w:val="0"/>
        </w:rPr>
        <w:t>число победителей конкурса. Для успешной реализации да</w:t>
      </w:r>
      <w:r w:rsidR="00D25774" w:rsidRPr="00945B3A">
        <w:rPr>
          <w:rStyle w:val="a6"/>
          <w:b w:val="0"/>
        </w:rPr>
        <w:t>нного проекта</w:t>
      </w:r>
      <w:r w:rsidR="001021BE">
        <w:rPr>
          <w:rStyle w:val="a6"/>
          <w:b w:val="0"/>
        </w:rPr>
        <w:t xml:space="preserve"> </w:t>
      </w:r>
      <w:r w:rsidR="00D25774" w:rsidRPr="00945B3A">
        <w:rPr>
          <w:rStyle w:val="a6"/>
          <w:b w:val="0"/>
        </w:rPr>
        <w:t>необходимо создание научно-методических</w:t>
      </w:r>
      <w:r w:rsidR="00A34D64" w:rsidRPr="00945B3A">
        <w:rPr>
          <w:rStyle w:val="a6"/>
          <w:b w:val="0"/>
        </w:rPr>
        <w:t>, материально-технических, финансово-экономических,</w:t>
      </w:r>
      <w:r w:rsidR="00760E0A" w:rsidRPr="00945B3A">
        <w:rPr>
          <w:rStyle w:val="a6"/>
          <w:b w:val="0"/>
        </w:rPr>
        <w:t xml:space="preserve"> </w:t>
      </w:r>
      <w:r w:rsidR="00A34D64" w:rsidRPr="00945B3A">
        <w:rPr>
          <w:rStyle w:val="a6"/>
          <w:b w:val="0"/>
        </w:rPr>
        <w:t xml:space="preserve">кадровых </w:t>
      </w:r>
      <w:r w:rsidR="00D25774" w:rsidRPr="00945B3A">
        <w:rPr>
          <w:rStyle w:val="a6"/>
          <w:b w:val="0"/>
        </w:rPr>
        <w:t xml:space="preserve">условий обеспечения концептуальности, системности, результативности </w:t>
      </w:r>
      <w:r w:rsidR="00A34D64" w:rsidRPr="00945B3A">
        <w:rPr>
          <w:rStyle w:val="a6"/>
          <w:b w:val="0"/>
        </w:rPr>
        <w:t>деятельности.</w:t>
      </w:r>
    </w:p>
    <w:p w:rsidR="00933B8E" w:rsidRPr="00945B3A" w:rsidRDefault="00A34D64" w:rsidP="00D61290">
      <w:pPr>
        <w:adjustRightInd w:val="0"/>
        <w:ind w:right="-1"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 Поэтому региональная инновационная площадка по данному направлению</w:t>
      </w:r>
      <w:r w:rsidR="001021BE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поможет решить </w:t>
      </w:r>
      <w:r w:rsidR="00B97263">
        <w:rPr>
          <w:rStyle w:val="a6"/>
          <w:b w:val="0"/>
        </w:rPr>
        <w:t xml:space="preserve">                 </w:t>
      </w:r>
      <w:r w:rsidRPr="00945B3A">
        <w:rPr>
          <w:rStyle w:val="a6"/>
          <w:b w:val="0"/>
        </w:rPr>
        <w:t>ряд поставленных задач.</w:t>
      </w:r>
    </w:p>
    <w:p w:rsidR="00D25774" w:rsidRPr="00945B3A" w:rsidRDefault="00A34D64" w:rsidP="00D61290">
      <w:pPr>
        <w:adjustRightInd w:val="0"/>
        <w:ind w:right="-1"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Анализ ресурсного обеспечения проекта позволяет сделать вывод о целесообразности</w:t>
      </w:r>
      <w:r w:rsidR="001021BE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вхождения </w:t>
      </w:r>
      <w:r w:rsidR="00B97263">
        <w:rPr>
          <w:rStyle w:val="a6"/>
          <w:b w:val="0"/>
        </w:rPr>
        <w:t xml:space="preserve">               </w:t>
      </w:r>
      <w:r w:rsidRPr="00945B3A">
        <w:rPr>
          <w:rStyle w:val="a6"/>
          <w:b w:val="0"/>
        </w:rPr>
        <w:t>в инновационную деятельность</w:t>
      </w:r>
      <w:r w:rsidR="0077608D" w:rsidRPr="00945B3A">
        <w:rPr>
          <w:rStyle w:val="a6"/>
          <w:b w:val="0"/>
        </w:rPr>
        <w:t>.</w:t>
      </w:r>
    </w:p>
    <w:p w:rsidR="00CC4438" w:rsidRPr="00945B3A" w:rsidRDefault="00CC4438" w:rsidP="00D61290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Школьная библиотека находится на втором этаже двухэтажного здания по адресу: </w:t>
      </w:r>
      <w:r w:rsidR="00B97263">
        <w:rPr>
          <w:rStyle w:val="a6"/>
          <w:b w:val="0"/>
        </w:rPr>
        <w:t xml:space="preserve">                                       </w:t>
      </w:r>
      <w:r w:rsidRPr="00945B3A">
        <w:rPr>
          <w:rStyle w:val="a6"/>
          <w:b w:val="0"/>
        </w:rPr>
        <w:t>х. Куликовский, улица Пролетарская, дом 30.</w:t>
      </w:r>
      <w:r w:rsidR="00B97263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Это отдельное благоустроенное помещение, в </w:t>
      </w:r>
      <w:r w:rsidR="00B97263">
        <w:rPr>
          <w:rStyle w:val="a6"/>
          <w:b w:val="0"/>
        </w:rPr>
        <w:t xml:space="preserve">                      </w:t>
      </w:r>
      <w:r w:rsidRPr="00945B3A">
        <w:rPr>
          <w:rStyle w:val="a6"/>
          <w:b w:val="0"/>
        </w:rPr>
        <w:t>котором можно выделить несколько зон: рекреационная зона – вестибюль (15,3 м</w:t>
      </w:r>
      <w:r w:rsidRPr="00B97263">
        <w:rPr>
          <w:rStyle w:val="a6"/>
          <w:b w:val="0"/>
          <w:vertAlign w:val="superscript"/>
        </w:rPr>
        <w:t>2</w:t>
      </w:r>
      <w:r w:rsidR="00EF5A82" w:rsidRPr="00945B3A">
        <w:rPr>
          <w:rStyle w:val="a6"/>
          <w:b w:val="0"/>
        </w:rPr>
        <w:t xml:space="preserve">), зона обслуживания читателей </w:t>
      </w:r>
      <w:r w:rsidRPr="00945B3A">
        <w:rPr>
          <w:rStyle w:val="a6"/>
          <w:b w:val="0"/>
        </w:rPr>
        <w:t xml:space="preserve">и зона размещения книжного фонда в открытом доступе </w:t>
      </w:r>
      <w:r w:rsidR="00B97263">
        <w:rPr>
          <w:rStyle w:val="a6"/>
          <w:b w:val="0"/>
        </w:rPr>
        <w:t>(46 м</w:t>
      </w:r>
      <w:r w:rsidR="00B97263" w:rsidRPr="00B97263">
        <w:rPr>
          <w:rStyle w:val="a6"/>
          <w:b w:val="0"/>
          <w:vertAlign w:val="superscript"/>
        </w:rPr>
        <w:t>2</w:t>
      </w:r>
      <w:r w:rsidRPr="00945B3A">
        <w:rPr>
          <w:rStyle w:val="a6"/>
          <w:b w:val="0"/>
        </w:rPr>
        <w:t xml:space="preserve">), </w:t>
      </w:r>
      <w:r w:rsidR="00B97263">
        <w:rPr>
          <w:rStyle w:val="a6"/>
          <w:b w:val="0"/>
        </w:rPr>
        <w:t xml:space="preserve">                    </w:t>
      </w:r>
      <w:r w:rsidRPr="00945B3A">
        <w:rPr>
          <w:rStyle w:val="a6"/>
          <w:b w:val="0"/>
        </w:rPr>
        <w:t>книжное хранилище в закрытом доступе (15,93 м</w:t>
      </w:r>
      <w:r w:rsidRPr="00B97263">
        <w:rPr>
          <w:rStyle w:val="a6"/>
          <w:b w:val="0"/>
          <w:vertAlign w:val="superscript"/>
        </w:rPr>
        <w:t>2</w:t>
      </w:r>
      <w:r w:rsidRPr="00945B3A">
        <w:rPr>
          <w:rStyle w:val="a6"/>
          <w:b w:val="0"/>
        </w:rPr>
        <w:t xml:space="preserve">), читальный зал (литературная гостиная) </w:t>
      </w:r>
      <w:r w:rsidR="00B97263">
        <w:rPr>
          <w:rStyle w:val="a6"/>
          <w:b w:val="0"/>
        </w:rPr>
        <w:t xml:space="preserve">                                  </w:t>
      </w:r>
      <w:r w:rsidRPr="00945B3A">
        <w:rPr>
          <w:rStyle w:val="a6"/>
          <w:b w:val="0"/>
        </w:rPr>
        <w:t>(49,4 м</w:t>
      </w:r>
      <w:r w:rsidRPr="00B97263">
        <w:rPr>
          <w:rStyle w:val="a6"/>
          <w:b w:val="0"/>
          <w:vertAlign w:val="superscript"/>
        </w:rPr>
        <w:t>2</w:t>
      </w:r>
      <w:r w:rsidRPr="00945B3A">
        <w:rPr>
          <w:rStyle w:val="a6"/>
          <w:b w:val="0"/>
        </w:rPr>
        <w:t>)</w:t>
      </w:r>
      <w:r w:rsidR="00B97263">
        <w:rPr>
          <w:rStyle w:val="a6"/>
          <w:b w:val="0"/>
        </w:rPr>
        <w:t>.</w:t>
      </w:r>
    </w:p>
    <w:p w:rsidR="00CC4438" w:rsidRPr="00945B3A" w:rsidRDefault="00CC4438" w:rsidP="00D61290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Литературная гостиная </w:t>
      </w:r>
      <w:r w:rsidR="001021BE">
        <w:rPr>
          <w:rStyle w:val="a6"/>
          <w:b w:val="0"/>
        </w:rPr>
        <w:t>–</w:t>
      </w:r>
      <w:r w:rsidRPr="00945B3A">
        <w:rPr>
          <w:rStyle w:val="a6"/>
          <w:b w:val="0"/>
        </w:rPr>
        <w:t xml:space="preserve"> это</w:t>
      </w:r>
      <w:r w:rsidR="001021BE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зал музе</w:t>
      </w:r>
      <w:r w:rsidR="00EF5A82" w:rsidRPr="00945B3A">
        <w:rPr>
          <w:rStyle w:val="a6"/>
          <w:b w:val="0"/>
        </w:rPr>
        <w:t xml:space="preserve">йно-образовательного комплекса </w:t>
      </w:r>
      <w:r w:rsidRPr="00945B3A">
        <w:rPr>
          <w:rStyle w:val="a6"/>
          <w:b w:val="0"/>
        </w:rPr>
        <w:t>МБОО «Куликовская СОШ», который посвящен литературному краеведению, творчеству писателей и поэтов  Волгоградской земли. Оформлены экспозиции: «Б.П.</w:t>
      </w:r>
      <w:r w:rsidR="00B97263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Екимов – писатель современности»</w:t>
      </w:r>
      <w:r w:rsidR="00EF5A82" w:rsidRPr="00945B3A">
        <w:rPr>
          <w:rStyle w:val="a6"/>
          <w:b w:val="0"/>
        </w:rPr>
        <w:t>, «В.И.</w:t>
      </w:r>
      <w:r w:rsidR="00B97263">
        <w:rPr>
          <w:rStyle w:val="a6"/>
          <w:b w:val="0"/>
        </w:rPr>
        <w:t xml:space="preserve"> </w:t>
      </w:r>
      <w:r w:rsidR="00EF5A82" w:rsidRPr="00945B3A">
        <w:rPr>
          <w:rStyle w:val="a6"/>
          <w:b w:val="0"/>
        </w:rPr>
        <w:t xml:space="preserve">Паршин – поэт радости и </w:t>
      </w:r>
      <w:r w:rsidRPr="00945B3A">
        <w:rPr>
          <w:rStyle w:val="a6"/>
          <w:b w:val="0"/>
        </w:rPr>
        <w:t>печали».</w:t>
      </w:r>
    </w:p>
    <w:p w:rsidR="00CC4438" w:rsidRPr="00945B3A" w:rsidRDefault="00EF5A82" w:rsidP="00D61290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В литературной гостиной </w:t>
      </w:r>
      <w:r w:rsidR="00CC4438" w:rsidRPr="00945B3A">
        <w:rPr>
          <w:rStyle w:val="a6"/>
          <w:b w:val="0"/>
        </w:rPr>
        <w:t xml:space="preserve">создана презентационная зона для организации тематических </w:t>
      </w:r>
      <w:r w:rsidR="00B97263">
        <w:rPr>
          <w:rStyle w:val="a6"/>
          <w:b w:val="0"/>
        </w:rPr>
        <w:t xml:space="preserve">               </w:t>
      </w:r>
      <w:r w:rsidR="00CC4438" w:rsidRPr="00945B3A">
        <w:rPr>
          <w:rStyle w:val="a6"/>
          <w:b w:val="0"/>
        </w:rPr>
        <w:t>выставок (витрины, выставочные стенды, столы); имеется зона для выступлений (сцена, декоративный занавес), зона для зрителей и коллективной работы с гибкой организацией пространства  (круглые столы, резные стулья), в зале установлен телевизор, проектор, экран.</w:t>
      </w:r>
    </w:p>
    <w:p w:rsidR="00CC4438" w:rsidRPr="00945B3A" w:rsidRDefault="00CC4438" w:rsidP="00D61290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Здесь педагоги организовывают различные массовые мероприятия для детей и взрослых: читательские </w:t>
      </w:r>
      <w:r w:rsidR="00B97263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конференции, открытые уроки, методические семинары, конкурсы чтецов,  праздники, утренники (для воспитанников дошкольных групп Куликовской школы)</w:t>
      </w:r>
      <w:r w:rsidR="00B97263">
        <w:rPr>
          <w:rStyle w:val="a6"/>
          <w:b w:val="0"/>
        </w:rPr>
        <w:t>.</w:t>
      </w:r>
    </w:p>
    <w:p w:rsidR="00CC4438" w:rsidRPr="00945B3A" w:rsidRDefault="00CC4438" w:rsidP="00D61290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Школа </w:t>
      </w:r>
      <w:r w:rsidR="00AE370F" w:rsidRPr="00945B3A">
        <w:rPr>
          <w:rStyle w:val="a6"/>
          <w:b w:val="0"/>
        </w:rPr>
        <w:t>многие годы</w:t>
      </w:r>
      <w:r w:rsidRPr="00945B3A">
        <w:rPr>
          <w:rStyle w:val="a6"/>
          <w:b w:val="0"/>
        </w:rPr>
        <w:t xml:space="preserve"> занимается инновационной деятельностью  по музейной педагогике, </w:t>
      </w:r>
      <w:r w:rsidR="00B97263">
        <w:rPr>
          <w:rStyle w:val="a6"/>
          <w:b w:val="0"/>
        </w:rPr>
        <w:t xml:space="preserve">  </w:t>
      </w:r>
      <w:r w:rsidRPr="00945B3A">
        <w:rPr>
          <w:rStyle w:val="a6"/>
          <w:b w:val="0"/>
        </w:rPr>
        <w:t>поэтому в литературной гостиной часто проходят мероприятия гражданско-патриотической направленности: Дни Памяти, Уроки Победы, Уроки Мужества, муниципальный Екимовский фестиваль.</w:t>
      </w:r>
    </w:p>
    <w:p w:rsidR="0077608D" w:rsidRPr="00945B3A" w:rsidRDefault="00CC4438" w:rsidP="00D61290">
      <w:pPr>
        <w:adjustRightInd w:val="0"/>
        <w:ind w:right="-1"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В МБОО «Куликовская СОШ» функционирует Центр образования цифрового</w:t>
      </w:r>
      <w:r w:rsidR="001021BE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 гуманитарного профилей «Точка роста». Создание современного информационно-библиотечного центра </w:t>
      </w:r>
      <w:r w:rsidR="00B97263">
        <w:rPr>
          <w:rStyle w:val="a6"/>
          <w:b w:val="0"/>
        </w:rPr>
        <w:t xml:space="preserve">                       </w:t>
      </w:r>
      <w:r w:rsidRPr="00945B3A">
        <w:rPr>
          <w:rStyle w:val="a6"/>
          <w:b w:val="0"/>
        </w:rPr>
        <w:t>откроет новые возможности для повышения качества образования вне зависимости от места проживания.</w:t>
      </w:r>
    </w:p>
    <w:p w:rsidR="0077608D" w:rsidRPr="00945B3A" w:rsidRDefault="0077608D" w:rsidP="00D61290">
      <w:pPr>
        <w:adjustRightInd w:val="0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ШИБЦ может обеспечивать как и образовательную, так и воспитательную, гражданско-патриотическую, духовно-нравственную, информационно-методическую, культурно-просветительскую, профориентационную, досуговую деятельность.</w:t>
      </w:r>
    </w:p>
    <w:p w:rsidR="0077608D" w:rsidRPr="00945B3A" w:rsidRDefault="0077608D" w:rsidP="00D61290">
      <w:pPr>
        <w:shd w:val="clear" w:color="auto" w:fill="FFFFFF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Важной тенденцией в развитии образования станет предоставление со стороны школьной библиотеки инфраструктуры для электронного обучения, дистанционных образовательных технологий. </w:t>
      </w:r>
    </w:p>
    <w:p w:rsidR="000B690F" w:rsidRPr="00945B3A" w:rsidRDefault="000B690F" w:rsidP="00D61290">
      <w:pPr>
        <w:adjustRightInd w:val="0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Т</w:t>
      </w:r>
      <w:r w:rsidR="00460D76" w:rsidRPr="00945B3A">
        <w:rPr>
          <w:rStyle w:val="a6"/>
          <w:b w:val="0"/>
        </w:rPr>
        <w:t>аким образом,</w:t>
      </w:r>
      <w:r w:rsidR="006B698A">
        <w:rPr>
          <w:rStyle w:val="a6"/>
          <w:b w:val="0"/>
        </w:rPr>
        <w:t xml:space="preserve"> </w:t>
      </w:r>
      <w:r w:rsidR="00460D76" w:rsidRPr="00945B3A">
        <w:rPr>
          <w:rStyle w:val="a6"/>
          <w:b w:val="0"/>
        </w:rPr>
        <w:t xml:space="preserve">инновационная деятельность в режиме региональной площадки  позволит </w:t>
      </w:r>
      <w:r w:rsidR="0069171F">
        <w:rPr>
          <w:rStyle w:val="a6"/>
          <w:b w:val="0"/>
        </w:rPr>
        <w:t xml:space="preserve">                 </w:t>
      </w:r>
      <w:r w:rsidR="00460D76" w:rsidRPr="00945B3A">
        <w:rPr>
          <w:rStyle w:val="a6"/>
          <w:b w:val="0"/>
        </w:rPr>
        <w:t>сделать с</w:t>
      </w:r>
      <w:r w:rsidR="0077608D" w:rsidRPr="00945B3A">
        <w:rPr>
          <w:rStyle w:val="a6"/>
          <w:b w:val="0"/>
        </w:rPr>
        <w:t>овреме</w:t>
      </w:r>
      <w:r w:rsidR="00460D76" w:rsidRPr="00945B3A">
        <w:rPr>
          <w:rStyle w:val="a6"/>
          <w:b w:val="0"/>
        </w:rPr>
        <w:t xml:space="preserve">нную школьную библиотеку </w:t>
      </w:r>
      <w:r w:rsidR="0077608D" w:rsidRPr="00945B3A">
        <w:rPr>
          <w:rStyle w:val="a6"/>
          <w:b w:val="0"/>
        </w:rPr>
        <w:t>место</w:t>
      </w:r>
      <w:r w:rsidR="00460D76" w:rsidRPr="00945B3A">
        <w:rPr>
          <w:rStyle w:val="a6"/>
          <w:b w:val="0"/>
        </w:rPr>
        <w:t>м</w:t>
      </w:r>
      <w:r w:rsidR="0077608D" w:rsidRPr="00945B3A">
        <w:rPr>
          <w:rStyle w:val="a6"/>
          <w:b w:val="0"/>
        </w:rPr>
        <w:t xml:space="preserve"> колл</w:t>
      </w:r>
      <w:r w:rsidR="00460D76" w:rsidRPr="00945B3A">
        <w:rPr>
          <w:rStyle w:val="a6"/>
          <w:b w:val="0"/>
        </w:rPr>
        <w:t xml:space="preserve">ективного мышления и творчества </w:t>
      </w:r>
      <w:r w:rsidR="0069171F">
        <w:rPr>
          <w:rStyle w:val="a6"/>
          <w:b w:val="0"/>
        </w:rPr>
        <w:t xml:space="preserve">                                      </w:t>
      </w:r>
      <w:r w:rsidR="00460D76" w:rsidRPr="00945B3A">
        <w:rPr>
          <w:rStyle w:val="a6"/>
          <w:b w:val="0"/>
        </w:rPr>
        <w:t>для всех участников образовательного процесса,</w:t>
      </w:r>
      <w:r w:rsidR="0077608D" w:rsidRPr="00945B3A">
        <w:rPr>
          <w:rStyle w:val="a6"/>
          <w:b w:val="0"/>
        </w:rPr>
        <w:t xml:space="preserve"> центр</w:t>
      </w:r>
      <w:r w:rsidR="00460D76" w:rsidRPr="00945B3A">
        <w:rPr>
          <w:rStyle w:val="a6"/>
          <w:b w:val="0"/>
        </w:rPr>
        <w:t>ом</w:t>
      </w:r>
      <w:r w:rsidR="00B97263">
        <w:rPr>
          <w:rStyle w:val="a6"/>
          <w:b w:val="0"/>
        </w:rPr>
        <w:t xml:space="preserve"> </w:t>
      </w:r>
      <w:r w:rsidR="0077608D" w:rsidRPr="00945B3A">
        <w:rPr>
          <w:rStyle w:val="a6"/>
          <w:b w:val="0"/>
        </w:rPr>
        <w:t xml:space="preserve">грамотности по формированию читательских </w:t>
      </w:r>
      <w:r w:rsidR="0069171F">
        <w:rPr>
          <w:rStyle w:val="a6"/>
          <w:b w:val="0"/>
        </w:rPr>
        <w:t xml:space="preserve"> </w:t>
      </w:r>
      <w:r w:rsidR="0077608D" w:rsidRPr="00945B3A">
        <w:rPr>
          <w:rStyle w:val="a6"/>
          <w:b w:val="0"/>
        </w:rPr>
        <w:t>навыков.</w:t>
      </w:r>
    </w:p>
    <w:p w:rsidR="00D61290" w:rsidRDefault="00D61290" w:rsidP="00D61290">
      <w:pPr>
        <w:jc w:val="both"/>
        <w:rPr>
          <w:rStyle w:val="a6"/>
        </w:rPr>
      </w:pPr>
    </w:p>
    <w:p w:rsidR="000B690F" w:rsidRDefault="0069171F" w:rsidP="00D61290">
      <w:pPr>
        <w:jc w:val="both"/>
        <w:rPr>
          <w:rStyle w:val="a6"/>
        </w:rPr>
      </w:pPr>
      <w:r>
        <w:rPr>
          <w:rStyle w:val="a6"/>
        </w:rPr>
        <w:t xml:space="preserve">3.10. </w:t>
      </w:r>
      <w:r w:rsidR="000B690F" w:rsidRPr="006B698A">
        <w:rPr>
          <w:rStyle w:val="a6"/>
        </w:rPr>
        <w:t xml:space="preserve">Кадровое </w:t>
      </w:r>
      <w:r w:rsidR="00164611">
        <w:rPr>
          <w:rStyle w:val="a6"/>
        </w:rPr>
        <w:t xml:space="preserve"> </w:t>
      </w:r>
      <w:r w:rsidR="000B690F" w:rsidRPr="006B698A">
        <w:rPr>
          <w:rStyle w:val="a6"/>
        </w:rPr>
        <w:t xml:space="preserve">обеспечение </w:t>
      </w:r>
      <w:r w:rsidR="00164611">
        <w:rPr>
          <w:rStyle w:val="a6"/>
        </w:rPr>
        <w:t xml:space="preserve"> </w:t>
      </w:r>
      <w:r w:rsidR="000B690F" w:rsidRPr="006B698A">
        <w:rPr>
          <w:rStyle w:val="a6"/>
        </w:rPr>
        <w:t>проекта</w:t>
      </w:r>
    </w:p>
    <w:p w:rsidR="0069171F" w:rsidRPr="0069171F" w:rsidRDefault="0069171F" w:rsidP="00D61290">
      <w:pPr>
        <w:jc w:val="both"/>
        <w:rPr>
          <w:rStyle w:val="a6"/>
          <w:sz w:val="16"/>
          <w:szCs w:val="16"/>
        </w:rPr>
      </w:pP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Научный консультант: Митяшов Петр Викторович, председатель МКУ «Комитет по </w:t>
      </w:r>
      <w:r w:rsidR="00164611">
        <w:rPr>
          <w:rStyle w:val="a6"/>
          <w:b w:val="0"/>
        </w:rPr>
        <w:t xml:space="preserve">               </w:t>
      </w:r>
      <w:r w:rsidRPr="00945B3A">
        <w:rPr>
          <w:rStyle w:val="a6"/>
          <w:b w:val="0"/>
        </w:rPr>
        <w:t>образованию Новониколаевск</w:t>
      </w:r>
      <w:r w:rsidR="00760E0A" w:rsidRPr="00945B3A">
        <w:rPr>
          <w:rStyle w:val="a6"/>
          <w:b w:val="0"/>
        </w:rPr>
        <w:t>ого района</w:t>
      </w:r>
      <w:r w:rsidRPr="00945B3A">
        <w:rPr>
          <w:rStyle w:val="a6"/>
          <w:b w:val="0"/>
        </w:rPr>
        <w:t>»</w:t>
      </w:r>
      <w:r w:rsidR="00186AC8" w:rsidRPr="00945B3A">
        <w:rPr>
          <w:rStyle w:val="a6"/>
          <w:b w:val="0"/>
        </w:rPr>
        <w:t>,</w:t>
      </w:r>
      <w:r w:rsidR="00760E0A" w:rsidRPr="00945B3A">
        <w:rPr>
          <w:rStyle w:val="a6"/>
          <w:b w:val="0"/>
        </w:rPr>
        <w:t xml:space="preserve"> научный сотрудник лаборатории</w:t>
      </w:r>
      <w:r w:rsidR="00186AC8" w:rsidRPr="00945B3A">
        <w:rPr>
          <w:rStyle w:val="a6"/>
          <w:b w:val="0"/>
        </w:rPr>
        <w:t xml:space="preserve"> Волгоградского </w:t>
      </w:r>
      <w:r w:rsidR="00164611">
        <w:rPr>
          <w:rStyle w:val="a6"/>
          <w:b w:val="0"/>
        </w:rPr>
        <w:t xml:space="preserve">               </w:t>
      </w:r>
      <w:r w:rsidR="00186AC8" w:rsidRPr="00945B3A">
        <w:rPr>
          <w:rStyle w:val="a6"/>
          <w:b w:val="0"/>
        </w:rPr>
        <w:t xml:space="preserve">научно-образовательного центра Российской академии образования, Почетный работник </w:t>
      </w:r>
      <w:r w:rsidR="00164611">
        <w:rPr>
          <w:rStyle w:val="a6"/>
          <w:b w:val="0"/>
        </w:rPr>
        <w:t xml:space="preserve">                        </w:t>
      </w:r>
      <w:r w:rsidR="00186AC8" w:rsidRPr="00945B3A">
        <w:rPr>
          <w:rStyle w:val="a6"/>
          <w:b w:val="0"/>
        </w:rPr>
        <w:t>общего образования РФ.</w:t>
      </w:r>
    </w:p>
    <w:p w:rsidR="001A0C95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Консультант: Егорина Ольга Викторовна, </w:t>
      </w:r>
      <w:r w:rsidR="001A444E" w:rsidRPr="00945B3A">
        <w:rPr>
          <w:rStyle w:val="a6"/>
          <w:b w:val="0"/>
        </w:rPr>
        <w:t xml:space="preserve">главный </w:t>
      </w:r>
      <w:r w:rsidRPr="00945B3A">
        <w:rPr>
          <w:rStyle w:val="a6"/>
          <w:b w:val="0"/>
        </w:rPr>
        <w:t>специалист</w:t>
      </w:r>
      <w:r w:rsidR="00760E0A" w:rsidRPr="00945B3A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МКУ «Комитет по </w:t>
      </w:r>
      <w:r w:rsidR="00164611">
        <w:rPr>
          <w:rStyle w:val="a6"/>
          <w:b w:val="0"/>
        </w:rPr>
        <w:t xml:space="preserve">                  </w:t>
      </w:r>
      <w:r w:rsidRPr="00945B3A">
        <w:rPr>
          <w:rStyle w:val="a6"/>
          <w:b w:val="0"/>
        </w:rPr>
        <w:t xml:space="preserve">образованию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Новониколаевск</w:t>
      </w:r>
      <w:r w:rsidR="00760E0A" w:rsidRPr="00945B3A">
        <w:rPr>
          <w:rStyle w:val="a6"/>
          <w:b w:val="0"/>
        </w:rPr>
        <w:t xml:space="preserve">ого </w:t>
      </w:r>
      <w:r w:rsidR="00164611">
        <w:rPr>
          <w:rStyle w:val="a6"/>
          <w:b w:val="0"/>
        </w:rPr>
        <w:t xml:space="preserve"> </w:t>
      </w:r>
      <w:r w:rsidR="00760E0A" w:rsidRPr="00945B3A">
        <w:rPr>
          <w:rStyle w:val="a6"/>
          <w:b w:val="0"/>
        </w:rPr>
        <w:t>района</w:t>
      </w:r>
      <w:r w:rsidRPr="00945B3A">
        <w:rPr>
          <w:rStyle w:val="a6"/>
          <w:b w:val="0"/>
        </w:rPr>
        <w:t>»</w:t>
      </w:r>
      <w:r w:rsidR="001A0C95">
        <w:rPr>
          <w:rStyle w:val="a6"/>
          <w:b w:val="0"/>
        </w:rPr>
        <w:t>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Руководитель </w:t>
      </w:r>
      <w:r w:rsidR="00164611">
        <w:rPr>
          <w:rStyle w:val="a6"/>
          <w:b w:val="0"/>
        </w:rPr>
        <w:t>проекта</w:t>
      </w:r>
      <w:r w:rsidRPr="00945B3A">
        <w:rPr>
          <w:rStyle w:val="a6"/>
          <w:b w:val="0"/>
        </w:rPr>
        <w:t>: Перегудова Ольга Васильевна, директор школы  учитель русского</w:t>
      </w:r>
      <w:r w:rsidR="00164611">
        <w:rPr>
          <w:rStyle w:val="a6"/>
          <w:b w:val="0"/>
        </w:rPr>
        <w:t xml:space="preserve">                               </w:t>
      </w:r>
      <w:r w:rsidRPr="00945B3A">
        <w:rPr>
          <w:rStyle w:val="a6"/>
          <w:b w:val="0"/>
        </w:rPr>
        <w:t xml:space="preserve"> языка и литературы высшей </w:t>
      </w:r>
      <w:r w:rsidR="00164611">
        <w:rPr>
          <w:rStyle w:val="a6"/>
          <w:b w:val="0"/>
        </w:rPr>
        <w:t xml:space="preserve">квалификационной </w:t>
      </w:r>
      <w:r w:rsidRPr="00945B3A">
        <w:rPr>
          <w:rStyle w:val="a6"/>
          <w:b w:val="0"/>
        </w:rPr>
        <w:t xml:space="preserve">категории, Заслуженный педагог </w:t>
      </w:r>
      <w:r w:rsidR="00164611">
        <w:rPr>
          <w:rStyle w:val="a6"/>
          <w:b w:val="0"/>
        </w:rPr>
        <w:t xml:space="preserve">                      </w:t>
      </w:r>
      <w:r w:rsidRPr="00945B3A">
        <w:rPr>
          <w:rStyle w:val="a6"/>
          <w:b w:val="0"/>
        </w:rPr>
        <w:t xml:space="preserve">Волгоградской области,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Почет</w:t>
      </w:r>
      <w:r w:rsidR="00186AC8" w:rsidRPr="00945B3A">
        <w:rPr>
          <w:rStyle w:val="a6"/>
          <w:b w:val="0"/>
        </w:rPr>
        <w:t xml:space="preserve">ный </w:t>
      </w:r>
      <w:r w:rsidR="00164611">
        <w:rPr>
          <w:rStyle w:val="a6"/>
          <w:b w:val="0"/>
        </w:rPr>
        <w:t xml:space="preserve"> </w:t>
      </w:r>
      <w:r w:rsidR="00186AC8" w:rsidRPr="00945B3A">
        <w:rPr>
          <w:rStyle w:val="a6"/>
          <w:b w:val="0"/>
        </w:rPr>
        <w:t>работник общего образования</w:t>
      </w:r>
      <w:r w:rsidR="006B698A">
        <w:rPr>
          <w:rStyle w:val="a6"/>
          <w:b w:val="0"/>
        </w:rPr>
        <w:t xml:space="preserve"> </w:t>
      </w:r>
      <w:r w:rsidR="00186AC8" w:rsidRPr="00945B3A">
        <w:rPr>
          <w:rStyle w:val="a6"/>
          <w:b w:val="0"/>
        </w:rPr>
        <w:t>РФ</w:t>
      </w:r>
      <w:bookmarkStart w:id="0" w:name="_GoBack"/>
      <w:bookmarkEnd w:id="0"/>
      <w:r w:rsidR="001A0C95">
        <w:rPr>
          <w:rStyle w:val="a6"/>
          <w:b w:val="0"/>
        </w:rPr>
        <w:t>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Филипова Елена Александровна, зам. дир. по УВР, учитель начальных классов, автор </w:t>
      </w:r>
      <w:r w:rsidR="00164611">
        <w:rPr>
          <w:rStyle w:val="a6"/>
          <w:b w:val="0"/>
        </w:rPr>
        <w:t xml:space="preserve">                              </w:t>
      </w:r>
      <w:r w:rsidRPr="00945B3A">
        <w:rPr>
          <w:rStyle w:val="a6"/>
          <w:b w:val="0"/>
        </w:rPr>
        <w:t xml:space="preserve">научно-методических публикаций в изданиях регионального и российского уровня, </w:t>
      </w:r>
      <w:r w:rsidR="00164611">
        <w:rPr>
          <w:rStyle w:val="a6"/>
          <w:b w:val="0"/>
        </w:rPr>
        <w:t xml:space="preserve">                        </w:t>
      </w:r>
      <w:r w:rsidRPr="00945B3A">
        <w:rPr>
          <w:rStyle w:val="a6"/>
          <w:b w:val="0"/>
        </w:rPr>
        <w:t xml:space="preserve">разработчик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программ.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Греднева Ирина Николаевна, педагог-психолог, разработчик анкет, программ для диагностирования, мониторинга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инновационной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деятельности.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Щербакова Людмила Владимировна, учитель истории и обществознания 1 </w:t>
      </w:r>
      <w:r w:rsidR="00164611">
        <w:rPr>
          <w:rStyle w:val="a6"/>
          <w:b w:val="0"/>
        </w:rPr>
        <w:t xml:space="preserve">квалификационной </w:t>
      </w:r>
      <w:r w:rsidRPr="00945B3A">
        <w:rPr>
          <w:rStyle w:val="a6"/>
          <w:b w:val="0"/>
        </w:rPr>
        <w:t xml:space="preserve">категории, руководитель участников районных и областных краеведческих слетов, автор </w:t>
      </w:r>
      <w:r w:rsidR="00164611">
        <w:rPr>
          <w:rStyle w:val="a6"/>
          <w:b w:val="0"/>
        </w:rPr>
        <w:t xml:space="preserve">                            </w:t>
      </w:r>
      <w:r w:rsidRPr="00945B3A">
        <w:rPr>
          <w:rStyle w:val="a6"/>
          <w:b w:val="0"/>
        </w:rPr>
        <w:t xml:space="preserve">научно-методических публикаций в изданиях регионального и российского уровня, </w:t>
      </w:r>
      <w:r w:rsidR="00164611">
        <w:rPr>
          <w:rStyle w:val="a6"/>
          <w:b w:val="0"/>
        </w:rPr>
        <w:t xml:space="preserve">                          </w:t>
      </w:r>
      <w:r w:rsidRPr="00945B3A">
        <w:rPr>
          <w:rStyle w:val="a6"/>
          <w:b w:val="0"/>
        </w:rPr>
        <w:t xml:space="preserve">разработчик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программ.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Харитонова Елена Александровна, учитель истории и обществознания высшей </w:t>
      </w:r>
      <w:r w:rsidR="00164611">
        <w:rPr>
          <w:rStyle w:val="a6"/>
          <w:b w:val="0"/>
        </w:rPr>
        <w:t xml:space="preserve"> квалификационной </w:t>
      </w:r>
      <w:r w:rsidRPr="00945B3A">
        <w:rPr>
          <w:rStyle w:val="a6"/>
          <w:b w:val="0"/>
        </w:rPr>
        <w:t xml:space="preserve">категории, руководитель школьного методического объединения </w:t>
      </w:r>
      <w:r w:rsidR="00164611">
        <w:rPr>
          <w:rStyle w:val="a6"/>
          <w:b w:val="0"/>
        </w:rPr>
        <w:t xml:space="preserve">                                    </w:t>
      </w:r>
      <w:r w:rsidRPr="00945B3A">
        <w:rPr>
          <w:rStyle w:val="a6"/>
          <w:b w:val="0"/>
        </w:rPr>
        <w:t xml:space="preserve">учителей, работающих в старшей ступени обучения, автор научно-методических публикаций </w:t>
      </w:r>
      <w:r w:rsidR="00164611">
        <w:rPr>
          <w:rStyle w:val="a6"/>
          <w:b w:val="0"/>
        </w:rPr>
        <w:t xml:space="preserve">                               </w:t>
      </w:r>
      <w:r w:rsidRPr="00945B3A">
        <w:rPr>
          <w:rStyle w:val="a6"/>
          <w:b w:val="0"/>
        </w:rPr>
        <w:t>в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изданиях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регионального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и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российского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уровня,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разработчик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программ.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Максимова Марина Николаевна, учитель биологии и химии 1 </w:t>
      </w:r>
      <w:r w:rsidR="00164611">
        <w:rPr>
          <w:rStyle w:val="a6"/>
          <w:b w:val="0"/>
        </w:rPr>
        <w:t xml:space="preserve">квалификационной                             </w:t>
      </w:r>
      <w:r w:rsidRPr="00945B3A">
        <w:rPr>
          <w:rStyle w:val="a6"/>
          <w:b w:val="0"/>
        </w:rPr>
        <w:t xml:space="preserve">категории, руководитель школьного методического объединения учителей, работающих в </w:t>
      </w:r>
      <w:r w:rsidR="00164611">
        <w:rPr>
          <w:rStyle w:val="a6"/>
          <w:b w:val="0"/>
        </w:rPr>
        <w:t xml:space="preserve">                     </w:t>
      </w:r>
      <w:r w:rsidRPr="00945B3A">
        <w:rPr>
          <w:rStyle w:val="a6"/>
          <w:b w:val="0"/>
        </w:rPr>
        <w:t xml:space="preserve">классах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среднего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звена,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руководитель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проектной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деятельности,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разработчик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программ.</w:t>
      </w:r>
    </w:p>
    <w:p w:rsidR="001A0C95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 Недугова Екатерина Валентиновна, директор филиала (Киквидзенская ООШ) учитель</w:t>
      </w:r>
      <w:r w:rsidR="00164611">
        <w:rPr>
          <w:rStyle w:val="a6"/>
          <w:b w:val="0"/>
        </w:rPr>
        <w:t xml:space="preserve">                 </w:t>
      </w:r>
      <w:r w:rsidRPr="00945B3A">
        <w:rPr>
          <w:rStyle w:val="a6"/>
          <w:b w:val="0"/>
        </w:rPr>
        <w:t xml:space="preserve"> биологии, руководитель проектных и исследовательских работ, призеров различных уровней, разработчик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программ.</w:t>
      </w:r>
    </w:p>
    <w:p w:rsidR="000B690F" w:rsidRPr="00945B3A" w:rsidRDefault="000B690F" w:rsidP="00164611">
      <w:pPr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Андреянова Татьяна Игоревна, учитель математики, информатики</w:t>
      </w:r>
      <w:r w:rsidR="00164611">
        <w:rPr>
          <w:rStyle w:val="a6"/>
          <w:b w:val="0"/>
        </w:rPr>
        <w:t xml:space="preserve"> и ИКТ</w:t>
      </w:r>
      <w:r w:rsidRPr="00945B3A">
        <w:rPr>
          <w:rStyle w:val="a6"/>
          <w:b w:val="0"/>
        </w:rPr>
        <w:t>, технический специалист</w:t>
      </w:r>
      <w:r w:rsidR="001A0C95">
        <w:rPr>
          <w:rStyle w:val="a6"/>
          <w:b w:val="0"/>
        </w:rPr>
        <w:t>.</w:t>
      </w:r>
      <w:r w:rsidRPr="00945B3A">
        <w:rPr>
          <w:rStyle w:val="a6"/>
          <w:b w:val="0"/>
        </w:rPr>
        <w:t xml:space="preserve"> </w:t>
      </w:r>
    </w:p>
    <w:p w:rsidR="00CC4438" w:rsidRPr="00164611" w:rsidRDefault="00CC4438" w:rsidP="00B252CD">
      <w:pPr>
        <w:pStyle w:val="Default"/>
        <w:rPr>
          <w:rStyle w:val="a6"/>
          <w:b w:val="0"/>
          <w:sz w:val="16"/>
          <w:szCs w:val="16"/>
        </w:rPr>
      </w:pPr>
    </w:p>
    <w:p w:rsidR="000B690F" w:rsidRPr="006B698A" w:rsidRDefault="000B690F" w:rsidP="00B252CD">
      <w:pPr>
        <w:adjustRightInd w:val="0"/>
        <w:ind w:right="-568"/>
        <w:jc w:val="both"/>
        <w:rPr>
          <w:rStyle w:val="a6"/>
        </w:rPr>
      </w:pPr>
      <w:r w:rsidRPr="006B698A">
        <w:rPr>
          <w:rStyle w:val="a6"/>
        </w:rPr>
        <w:t xml:space="preserve">3.11. Ожидаемые </w:t>
      </w:r>
      <w:r w:rsidR="00164611">
        <w:rPr>
          <w:rStyle w:val="a6"/>
        </w:rPr>
        <w:t xml:space="preserve"> </w:t>
      </w:r>
      <w:r w:rsidRPr="006B698A">
        <w:rPr>
          <w:rStyle w:val="a6"/>
        </w:rPr>
        <w:t xml:space="preserve">результаты </w:t>
      </w:r>
      <w:r w:rsidR="00164611">
        <w:rPr>
          <w:rStyle w:val="a6"/>
        </w:rPr>
        <w:t xml:space="preserve"> </w:t>
      </w:r>
      <w:r w:rsidRPr="006B698A">
        <w:rPr>
          <w:rStyle w:val="a6"/>
        </w:rPr>
        <w:t xml:space="preserve">инновационной </w:t>
      </w:r>
      <w:r w:rsidR="00164611">
        <w:rPr>
          <w:rStyle w:val="a6"/>
        </w:rPr>
        <w:t xml:space="preserve"> </w:t>
      </w:r>
      <w:r w:rsidRPr="006B698A">
        <w:rPr>
          <w:rStyle w:val="a6"/>
        </w:rPr>
        <w:t>деятельн</w:t>
      </w:r>
      <w:r w:rsidR="00164611">
        <w:rPr>
          <w:rStyle w:val="a6"/>
        </w:rPr>
        <w:t>ости</w:t>
      </w:r>
    </w:p>
    <w:p w:rsidR="00164611" w:rsidRPr="00164611" w:rsidRDefault="00164611" w:rsidP="00B252CD">
      <w:pPr>
        <w:adjustRightInd w:val="0"/>
        <w:ind w:right="-568"/>
        <w:jc w:val="both"/>
        <w:rPr>
          <w:rStyle w:val="a6"/>
          <w:sz w:val="16"/>
          <w:szCs w:val="16"/>
        </w:rPr>
      </w:pPr>
    </w:p>
    <w:p w:rsidR="000B690F" w:rsidRPr="006B698A" w:rsidRDefault="000B690F" w:rsidP="00164611">
      <w:pPr>
        <w:adjustRightInd w:val="0"/>
        <w:ind w:right="-568" w:firstLine="284"/>
        <w:jc w:val="both"/>
        <w:rPr>
          <w:rStyle w:val="a6"/>
        </w:rPr>
      </w:pPr>
      <w:r w:rsidRPr="006B698A">
        <w:rPr>
          <w:rStyle w:val="a6"/>
        </w:rPr>
        <w:t>В педагогической деятельности:</w:t>
      </w:r>
    </w:p>
    <w:p w:rsidR="00A30192" w:rsidRPr="00A30192" w:rsidRDefault="00A30192" w:rsidP="00164611">
      <w:pPr>
        <w:pStyle w:val="Default"/>
        <w:ind w:firstLine="284"/>
        <w:jc w:val="both"/>
        <w:rPr>
          <w:rStyle w:val="a6"/>
          <w:b w:val="0"/>
          <w:sz w:val="16"/>
          <w:szCs w:val="16"/>
        </w:rPr>
      </w:pPr>
    </w:p>
    <w:p w:rsidR="000B690F" w:rsidRPr="00945B3A" w:rsidRDefault="000B690F" w:rsidP="00164611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Качество чтения как ожидаемый образовательный результат будет представлять собой совокупность: </w:t>
      </w:r>
    </w:p>
    <w:p w:rsidR="000B690F" w:rsidRPr="00945B3A" w:rsidRDefault="000B690F" w:rsidP="00164611">
      <w:pPr>
        <w:pStyle w:val="Default"/>
        <w:ind w:firstLine="284"/>
        <w:rPr>
          <w:rStyle w:val="a6"/>
          <w:b w:val="0"/>
        </w:rPr>
      </w:pPr>
      <w:r w:rsidRPr="00945B3A">
        <w:rPr>
          <w:rStyle w:val="a6"/>
          <w:b w:val="0"/>
        </w:rPr>
        <w:t xml:space="preserve">-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личностные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результаты: приобщени</w:t>
      </w:r>
      <w:r w:rsidR="00164611">
        <w:rPr>
          <w:rStyle w:val="a6"/>
          <w:b w:val="0"/>
        </w:rPr>
        <w:t xml:space="preserve">е </w:t>
      </w:r>
      <w:r w:rsidRPr="00945B3A">
        <w:rPr>
          <w:rStyle w:val="a6"/>
          <w:b w:val="0"/>
        </w:rPr>
        <w:t xml:space="preserve"> к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чтению; рост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читательской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активности; </w:t>
      </w:r>
    </w:p>
    <w:p w:rsidR="000B690F" w:rsidRPr="00945B3A" w:rsidRDefault="000B690F" w:rsidP="00164611">
      <w:pPr>
        <w:pStyle w:val="Default"/>
        <w:ind w:firstLine="284"/>
        <w:rPr>
          <w:rStyle w:val="a6"/>
          <w:b w:val="0"/>
        </w:rPr>
      </w:pPr>
      <w:r w:rsidRPr="00945B3A">
        <w:rPr>
          <w:rStyle w:val="a6"/>
          <w:b w:val="0"/>
        </w:rPr>
        <w:t xml:space="preserve">-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метапредметные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результаты: работа с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информацией</w:t>
      </w:r>
      <w:r w:rsidR="00164611">
        <w:rPr>
          <w:rStyle w:val="a6"/>
          <w:b w:val="0"/>
        </w:rPr>
        <w:t>;</w:t>
      </w:r>
      <w:r w:rsidRPr="00945B3A">
        <w:rPr>
          <w:rStyle w:val="a6"/>
          <w:b w:val="0"/>
        </w:rPr>
        <w:t xml:space="preserve"> </w:t>
      </w:r>
    </w:p>
    <w:p w:rsidR="000B690F" w:rsidRPr="00945B3A" w:rsidRDefault="000B690F" w:rsidP="00164611">
      <w:pPr>
        <w:pStyle w:val="Default"/>
        <w:ind w:firstLine="284"/>
        <w:rPr>
          <w:rStyle w:val="a6"/>
          <w:b w:val="0"/>
        </w:rPr>
      </w:pPr>
      <w:r w:rsidRPr="00945B3A">
        <w:rPr>
          <w:rStyle w:val="a6"/>
          <w:b w:val="0"/>
        </w:rPr>
        <w:t xml:space="preserve">-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предметные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результаты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читательской 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компетентности. </w:t>
      </w:r>
    </w:p>
    <w:p w:rsidR="000B690F" w:rsidRPr="00945B3A" w:rsidRDefault="000B690F" w:rsidP="00164611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Для их оценивания планируется использовать как методики массовые, </w:t>
      </w:r>
      <w:r w:rsidR="00164611">
        <w:rPr>
          <w:rStyle w:val="a6"/>
          <w:b w:val="0"/>
        </w:rPr>
        <w:t xml:space="preserve">              </w:t>
      </w:r>
      <w:r w:rsidRPr="00945B3A">
        <w:rPr>
          <w:rStyle w:val="a6"/>
          <w:b w:val="0"/>
        </w:rPr>
        <w:t xml:space="preserve">демонстрирующие общие тенденции отношения к чтению в классе, так и </w:t>
      </w:r>
      <w:r w:rsidR="00164611">
        <w:rPr>
          <w:rStyle w:val="a6"/>
          <w:b w:val="0"/>
        </w:rPr>
        <w:t xml:space="preserve">                      </w:t>
      </w:r>
      <w:r w:rsidRPr="00945B3A">
        <w:rPr>
          <w:rStyle w:val="a6"/>
          <w:b w:val="0"/>
        </w:rPr>
        <w:t>индивидуальной</w:t>
      </w:r>
      <w:r w:rsidR="00164611">
        <w:rPr>
          <w:rStyle w:val="a6"/>
          <w:b w:val="0"/>
        </w:rPr>
        <w:t xml:space="preserve">  диагностики  углубле</w:t>
      </w:r>
      <w:r w:rsidRPr="00945B3A">
        <w:rPr>
          <w:rStyle w:val="a6"/>
          <w:b w:val="0"/>
        </w:rPr>
        <w:t>нного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характера. </w:t>
      </w:r>
    </w:p>
    <w:p w:rsidR="000B690F" w:rsidRPr="00945B3A" w:rsidRDefault="000B690F" w:rsidP="00164611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Диагностика обеспечения доступности и организации библиотечного пространства с зонированием, а также уровня успешности проекта представляет собой систему диагностических</w:t>
      </w:r>
      <w:r w:rsidR="00164611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исследований: </w:t>
      </w:r>
    </w:p>
    <w:p w:rsidR="000B690F" w:rsidRPr="00945B3A" w:rsidRDefault="00AD1686" w:rsidP="00164611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т</w:t>
      </w:r>
      <w:r w:rsidR="000B690F" w:rsidRPr="00945B3A">
        <w:rPr>
          <w:rStyle w:val="a6"/>
          <w:b w:val="0"/>
        </w:rPr>
        <w:t>естирование (позволяет выявить степень соответствия планируемых результатов и реал</w:t>
      </w:r>
      <w:r>
        <w:rPr>
          <w:rStyle w:val="a6"/>
          <w:b w:val="0"/>
        </w:rPr>
        <w:t>ьных достижений);</w:t>
      </w:r>
    </w:p>
    <w:p w:rsidR="000B690F" w:rsidRPr="00945B3A" w:rsidRDefault="00AD1686" w:rsidP="00164611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о</w:t>
      </w:r>
      <w:r w:rsidR="000B690F" w:rsidRPr="00945B3A">
        <w:rPr>
          <w:rStyle w:val="a6"/>
          <w:b w:val="0"/>
        </w:rPr>
        <w:t xml:space="preserve">прос – получение информации, заключенной в словесных сообщениях обучающихся: </w:t>
      </w:r>
    </w:p>
    <w:p w:rsidR="000B690F" w:rsidRPr="00945B3A" w:rsidRDefault="000B690F" w:rsidP="00A30192">
      <w:pPr>
        <w:pStyle w:val="Default"/>
        <w:numPr>
          <w:ilvl w:val="0"/>
          <w:numId w:val="5"/>
        </w:numPr>
        <w:ind w:left="0" w:firstLine="567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анкетирование; </w:t>
      </w:r>
    </w:p>
    <w:p w:rsidR="000B690F" w:rsidRPr="00945B3A" w:rsidRDefault="00AD1686" w:rsidP="00A30192">
      <w:pPr>
        <w:pStyle w:val="Default"/>
        <w:numPr>
          <w:ilvl w:val="0"/>
          <w:numId w:val="5"/>
        </w:numPr>
        <w:ind w:left="0" w:firstLine="567"/>
        <w:jc w:val="both"/>
        <w:rPr>
          <w:rStyle w:val="a6"/>
          <w:b w:val="0"/>
        </w:rPr>
      </w:pPr>
      <w:r>
        <w:rPr>
          <w:rStyle w:val="a6"/>
          <w:b w:val="0"/>
        </w:rPr>
        <w:t>интервью</w:t>
      </w:r>
      <w:r w:rsidR="00A30192">
        <w:rPr>
          <w:rStyle w:val="a6"/>
          <w:b w:val="0"/>
        </w:rPr>
        <w:t>.</w:t>
      </w:r>
    </w:p>
    <w:p w:rsidR="000B690F" w:rsidRPr="00945B3A" w:rsidRDefault="00AD1686" w:rsidP="00164611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="00A30192">
        <w:rPr>
          <w:rStyle w:val="a6"/>
          <w:b w:val="0"/>
        </w:rPr>
        <w:t xml:space="preserve"> </w:t>
      </w:r>
      <w:r>
        <w:rPr>
          <w:rStyle w:val="a6"/>
          <w:b w:val="0"/>
        </w:rPr>
        <w:t>с</w:t>
      </w:r>
      <w:r w:rsidR="000B690F" w:rsidRPr="00945B3A">
        <w:rPr>
          <w:rStyle w:val="a6"/>
          <w:b w:val="0"/>
        </w:rPr>
        <w:t>оциа</w:t>
      </w:r>
      <w:r>
        <w:rPr>
          <w:rStyle w:val="a6"/>
          <w:b w:val="0"/>
        </w:rPr>
        <w:t>льно-педагогическое наблюдение:</w:t>
      </w:r>
    </w:p>
    <w:p w:rsidR="000B690F" w:rsidRPr="00945B3A" w:rsidRDefault="000B690F" w:rsidP="00A30192">
      <w:pPr>
        <w:pStyle w:val="Default"/>
        <w:numPr>
          <w:ilvl w:val="0"/>
          <w:numId w:val="6"/>
        </w:numPr>
        <w:ind w:left="0" w:firstLine="567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динамика характера изменения атмосферы в образовательной организации. </w:t>
      </w:r>
    </w:p>
    <w:p w:rsidR="000B690F" w:rsidRPr="00945B3A" w:rsidRDefault="000B690F" w:rsidP="00164611">
      <w:pPr>
        <w:pStyle w:val="Default"/>
        <w:ind w:firstLine="284"/>
        <w:jc w:val="both"/>
        <w:rPr>
          <w:rStyle w:val="a6"/>
          <w:b w:val="0"/>
        </w:rPr>
      </w:pPr>
      <w:r w:rsidRPr="00945B3A">
        <w:rPr>
          <w:rStyle w:val="a6"/>
          <w:b w:val="0"/>
        </w:rPr>
        <w:t>Частота проведения мониторинговых исследований определяется ОО. В рамках проведения ежегодного мониторинга выделяем следующие этапы: текущий, контрольный (сентябрь – начало октября) и итоговый (апрель</w:t>
      </w:r>
      <w:r w:rsidR="00AD1686">
        <w:rPr>
          <w:rStyle w:val="a6"/>
          <w:b w:val="0"/>
        </w:rPr>
        <w:t xml:space="preserve"> – </w:t>
      </w:r>
      <w:r w:rsidRPr="00945B3A">
        <w:rPr>
          <w:rStyle w:val="a6"/>
          <w:b w:val="0"/>
        </w:rPr>
        <w:t xml:space="preserve">май) </w:t>
      </w:r>
      <w:r w:rsidR="00AD1686">
        <w:rPr>
          <w:rStyle w:val="a6"/>
          <w:b w:val="0"/>
        </w:rPr>
        <w:t>–</w:t>
      </w:r>
      <w:r w:rsidRPr="00945B3A">
        <w:rPr>
          <w:rStyle w:val="a6"/>
          <w:b w:val="0"/>
        </w:rPr>
        <w:t xml:space="preserve"> в</w:t>
      </w:r>
      <w:r w:rsidR="00AD1686"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ходе реализации проекта каждого текущего учебного года.</w:t>
      </w:r>
    </w:p>
    <w:p w:rsidR="00164611" w:rsidRPr="00164611" w:rsidRDefault="00164611" w:rsidP="00B252CD">
      <w:pPr>
        <w:pStyle w:val="Default"/>
        <w:rPr>
          <w:rStyle w:val="a6"/>
          <w:sz w:val="16"/>
          <w:szCs w:val="16"/>
        </w:rPr>
      </w:pPr>
    </w:p>
    <w:p w:rsidR="00A30192" w:rsidRDefault="00A30192" w:rsidP="00B252CD">
      <w:pPr>
        <w:pStyle w:val="Default"/>
        <w:rPr>
          <w:rStyle w:val="a6"/>
        </w:rPr>
      </w:pPr>
    </w:p>
    <w:p w:rsidR="000B690F" w:rsidRPr="006B698A" w:rsidRDefault="000B690F" w:rsidP="00A30192">
      <w:pPr>
        <w:pStyle w:val="Default"/>
        <w:ind w:firstLine="284"/>
        <w:rPr>
          <w:rStyle w:val="a6"/>
        </w:rPr>
      </w:pPr>
      <w:r w:rsidRPr="006B698A">
        <w:rPr>
          <w:rStyle w:val="a6"/>
        </w:rPr>
        <w:t>В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 xml:space="preserve"> управленческой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 xml:space="preserve"> деятельности:</w:t>
      </w:r>
    </w:p>
    <w:p w:rsidR="000B690F" w:rsidRPr="00A30192" w:rsidRDefault="000B690F" w:rsidP="00B252CD">
      <w:pPr>
        <w:ind w:firstLine="720"/>
        <w:rPr>
          <w:rStyle w:val="a6"/>
          <w:b w:val="0"/>
          <w:sz w:val="16"/>
          <w:szCs w:val="16"/>
        </w:rPr>
      </w:pP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о</w:t>
      </w:r>
      <w:r w:rsidRPr="00945B3A">
        <w:rPr>
          <w:rStyle w:val="a6"/>
          <w:b w:val="0"/>
        </w:rPr>
        <w:t>рганизация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нового библиотечного пространства;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функционирование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ШИБЦ;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формирование банка инновационного опыта по совершенствованию инфраструктуры чтения в форме методических материалов: </w:t>
      </w:r>
    </w:p>
    <w:p w:rsidR="00A30192" w:rsidRPr="00945B3A" w:rsidRDefault="00A30192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положение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об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организации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ШИБЦ</w:t>
      </w:r>
      <w:r>
        <w:rPr>
          <w:rStyle w:val="a6"/>
          <w:b w:val="0"/>
        </w:rPr>
        <w:t>;</w:t>
      </w:r>
    </w:p>
    <w:p w:rsidR="00A30192" w:rsidRPr="00945B3A" w:rsidRDefault="00A30192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программа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поддержки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и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развития</w:t>
      </w:r>
      <w:r>
        <w:rPr>
          <w:rStyle w:val="a6"/>
          <w:b w:val="0"/>
        </w:rPr>
        <w:t xml:space="preserve"> </w:t>
      </w:r>
      <w:r w:rsidR="006C1436">
        <w:rPr>
          <w:rStyle w:val="a6"/>
          <w:b w:val="0"/>
        </w:rPr>
        <w:t xml:space="preserve"> чтения;</w:t>
      </w:r>
    </w:p>
    <w:p w:rsidR="00A30192" w:rsidRPr="00945B3A" w:rsidRDefault="00A30192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 w:rsidRPr="00945B3A">
        <w:rPr>
          <w:rStyle w:val="a6"/>
          <w:b w:val="0"/>
        </w:rPr>
        <w:t xml:space="preserve">методические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рекомендации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по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организации Ш</w:t>
      </w:r>
      <w:r>
        <w:rPr>
          <w:rStyle w:val="a6"/>
          <w:b w:val="0"/>
        </w:rPr>
        <w:t xml:space="preserve">ИБЦ как субъекта инфраструктуры </w:t>
      </w:r>
      <w:r w:rsidRPr="00945B3A">
        <w:rPr>
          <w:rStyle w:val="a6"/>
          <w:b w:val="0"/>
        </w:rPr>
        <w:t xml:space="preserve">развития чтения; </w:t>
      </w:r>
    </w:p>
    <w:p w:rsidR="00A30192" w:rsidRPr="00945B3A" w:rsidRDefault="00A30192" w:rsidP="00A30192">
      <w:pPr>
        <w:pStyle w:val="Default"/>
        <w:numPr>
          <w:ilvl w:val="0"/>
          <w:numId w:val="4"/>
        </w:numPr>
        <w:ind w:left="426" w:firstLine="14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электронный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каталог медиатеки.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р</w:t>
      </w:r>
      <w:r w:rsidRPr="00945B3A">
        <w:rPr>
          <w:rStyle w:val="a6"/>
          <w:b w:val="0"/>
        </w:rPr>
        <w:t>азвитие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сотрудничества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>с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 электронной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библиотекой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«Литрес»;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формирование системы значимых ценностно-смысловых установок и читательской компетенции;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повышение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качества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и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результативности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функционирования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ШИБЦ;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увеличение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библиотечных </w:t>
      </w:r>
      <w:r>
        <w:rPr>
          <w:rStyle w:val="a6"/>
          <w:b w:val="0"/>
        </w:rPr>
        <w:t xml:space="preserve"> </w:t>
      </w:r>
      <w:r w:rsidRPr="00945B3A">
        <w:rPr>
          <w:rStyle w:val="a6"/>
          <w:b w:val="0"/>
        </w:rPr>
        <w:t xml:space="preserve">фондов;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усовершенствование материально-техническая базы;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обеспечение свободного доступа всех участников образовательного процесса и родителей к информационно-образовательным ресурсам ШИБЦ;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>создание раздела сайта о ШИБЦ;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 xml:space="preserve">функционирование детского объединения читателей; </w:t>
      </w:r>
    </w:p>
    <w:p w:rsidR="00A30192" w:rsidRPr="00945B3A" w:rsidRDefault="00A30192" w:rsidP="00A30192">
      <w:pPr>
        <w:pStyle w:val="Default"/>
        <w:ind w:firstLine="284"/>
        <w:jc w:val="both"/>
        <w:rPr>
          <w:rStyle w:val="a6"/>
          <w:b w:val="0"/>
        </w:rPr>
      </w:pPr>
      <w:r>
        <w:rPr>
          <w:rStyle w:val="a6"/>
          <w:b w:val="0"/>
        </w:rPr>
        <w:t>- п</w:t>
      </w:r>
      <w:r w:rsidRPr="00945B3A">
        <w:rPr>
          <w:rStyle w:val="a6"/>
          <w:b w:val="0"/>
        </w:rPr>
        <w:t>риобщение обучающихся и воспитанников к чтению произведений писателей</w:t>
      </w:r>
      <w:r>
        <w:rPr>
          <w:rStyle w:val="a6"/>
          <w:b w:val="0"/>
        </w:rPr>
        <w:t xml:space="preserve">- </w:t>
      </w:r>
      <w:r w:rsidRPr="00945B3A">
        <w:rPr>
          <w:rStyle w:val="a6"/>
          <w:b w:val="0"/>
        </w:rPr>
        <w:t>земляков, сохранение наследия Волгоградских писателей</w:t>
      </w:r>
      <w:r>
        <w:rPr>
          <w:rStyle w:val="a6"/>
          <w:b w:val="0"/>
        </w:rPr>
        <w:t>.</w:t>
      </w:r>
      <w:r w:rsidRPr="00945B3A">
        <w:rPr>
          <w:rStyle w:val="a6"/>
          <w:b w:val="0"/>
        </w:rPr>
        <w:t xml:space="preserve"> </w:t>
      </w:r>
    </w:p>
    <w:p w:rsidR="00A30192" w:rsidRDefault="00A30192" w:rsidP="00A30192">
      <w:pPr>
        <w:pStyle w:val="Default"/>
        <w:ind w:firstLine="284"/>
        <w:jc w:val="both"/>
        <w:rPr>
          <w:rStyle w:val="a6"/>
          <w:b w:val="0"/>
        </w:rPr>
      </w:pPr>
    </w:p>
    <w:p w:rsidR="000B690F" w:rsidRPr="00945B3A" w:rsidRDefault="000B690F" w:rsidP="00B252C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Style w:val="a6"/>
          <w:b w:val="0"/>
        </w:rPr>
      </w:pPr>
    </w:p>
    <w:p w:rsidR="000B690F" w:rsidRPr="00945B3A" w:rsidRDefault="000B690F" w:rsidP="00B252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"/>
        <w:jc w:val="both"/>
        <w:rPr>
          <w:rStyle w:val="a6"/>
          <w:b w:val="0"/>
        </w:rPr>
      </w:pPr>
    </w:p>
    <w:p w:rsidR="000B690F" w:rsidRPr="00945B3A" w:rsidRDefault="000B690F" w:rsidP="00B252CD">
      <w:pPr>
        <w:adjustRightInd w:val="0"/>
        <w:ind w:right="-568" w:firstLine="567"/>
        <w:jc w:val="both"/>
        <w:rPr>
          <w:rStyle w:val="a6"/>
          <w:b w:val="0"/>
        </w:rPr>
      </w:pPr>
    </w:p>
    <w:p w:rsidR="00CC4438" w:rsidRPr="00945B3A" w:rsidRDefault="00CC4438" w:rsidP="00B252CD">
      <w:pPr>
        <w:pStyle w:val="Default"/>
        <w:rPr>
          <w:rStyle w:val="a6"/>
          <w:b w:val="0"/>
        </w:rPr>
      </w:pPr>
    </w:p>
    <w:p w:rsidR="00CC4438" w:rsidRPr="00945B3A" w:rsidRDefault="00CC4438" w:rsidP="00B252CD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Style w:val="a6"/>
          <w:b w:val="0"/>
        </w:rPr>
      </w:pPr>
    </w:p>
    <w:p w:rsidR="00E23BF1" w:rsidRPr="00945B3A" w:rsidRDefault="00E23BF1" w:rsidP="00B252CD">
      <w:pPr>
        <w:jc w:val="both"/>
        <w:rPr>
          <w:rStyle w:val="a6"/>
          <w:b w:val="0"/>
        </w:rPr>
        <w:sectPr w:rsidR="00E23BF1" w:rsidRPr="00945B3A" w:rsidSect="001A0C95">
          <w:pgSz w:w="11906" w:h="16838"/>
          <w:pgMar w:top="709" w:right="566" w:bottom="426" w:left="1701" w:header="708" w:footer="708" w:gutter="0"/>
          <w:pgNumType w:start="1"/>
          <w:cols w:space="720" w:equalWidth="0">
            <w:col w:w="9639"/>
          </w:cols>
          <w:titlePg/>
        </w:sectPr>
      </w:pPr>
    </w:p>
    <w:p w:rsidR="00406716" w:rsidRPr="006B698A" w:rsidRDefault="00406716" w:rsidP="006B69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rStyle w:val="a6"/>
        </w:rPr>
      </w:pPr>
      <w:r w:rsidRPr="006B698A">
        <w:rPr>
          <w:rStyle w:val="a6"/>
        </w:rPr>
        <w:t xml:space="preserve">4. 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>Дорожная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 xml:space="preserve"> карта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 xml:space="preserve"> реализации 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>инновационного</w:t>
      </w:r>
      <w:r w:rsidR="00A30192">
        <w:rPr>
          <w:rStyle w:val="a6"/>
        </w:rPr>
        <w:t xml:space="preserve"> </w:t>
      </w:r>
      <w:r w:rsidRPr="006B698A">
        <w:rPr>
          <w:rStyle w:val="a6"/>
        </w:rPr>
        <w:t xml:space="preserve"> проекта (программы)</w:t>
      </w:r>
    </w:p>
    <w:p w:rsidR="00406716" w:rsidRPr="00945B3A" w:rsidRDefault="00406716" w:rsidP="00B252CD">
      <w:pPr>
        <w:adjustRightInd w:val="0"/>
        <w:ind w:right="-568" w:firstLine="567"/>
        <w:jc w:val="both"/>
        <w:rPr>
          <w:rStyle w:val="a6"/>
          <w:b w:val="0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1843"/>
        <w:gridCol w:w="3118"/>
        <w:gridCol w:w="2552"/>
      </w:tblGrid>
      <w:tr w:rsidR="00406716" w:rsidRPr="00945B3A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716" w:rsidRPr="00945B3A" w:rsidRDefault="00406716" w:rsidP="003604B3">
            <w:pPr>
              <w:adjustRightInd w:val="0"/>
              <w:spacing w:before="120" w:after="120"/>
              <w:jc w:val="center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716" w:rsidRPr="00945B3A" w:rsidRDefault="00406716" w:rsidP="003604B3">
            <w:pPr>
              <w:adjustRightInd w:val="0"/>
              <w:spacing w:before="120" w:after="120"/>
              <w:jc w:val="center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Срок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716" w:rsidRPr="00945B3A" w:rsidRDefault="00406716" w:rsidP="003604B3">
            <w:pPr>
              <w:adjustRightInd w:val="0"/>
              <w:spacing w:before="120" w:after="120"/>
              <w:jc w:val="center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На что направлено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716" w:rsidRPr="00945B3A" w:rsidRDefault="00406716" w:rsidP="003604B3">
            <w:pPr>
              <w:adjustRightInd w:val="0"/>
              <w:spacing w:before="120" w:after="120"/>
              <w:jc w:val="center"/>
              <w:rPr>
                <w:rStyle w:val="a6"/>
                <w:b w:val="0"/>
              </w:rPr>
            </w:pPr>
            <w:r w:rsidRPr="00945B3A">
              <w:rPr>
                <w:rStyle w:val="a6"/>
                <w:b w:val="0"/>
              </w:rPr>
              <w:t>Целевая аудитория</w:t>
            </w:r>
          </w:p>
        </w:tc>
      </w:tr>
      <w:tr w:rsidR="00406716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16" w:rsidRPr="003604B3" w:rsidRDefault="002A6AAE" w:rsidP="003604B3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Формирование в ОО</w:t>
            </w:r>
            <w:r w:rsidR="003604B3">
              <w:rPr>
                <w:rStyle w:val="a6"/>
                <w:b w:val="0"/>
              </w:rPr>
              <w:t xml:space="preserve"> норма</w:t>
            </w:r>
            <w:r w:rsidR="003604B3">
              <w:rPr>
                <w:rStyle w:val="a6"/>
                <w:b w:val="0"/>
              </w:rPr>
              <w:softHyphen/>
              <w:t>тивно и организаци</w:t>
            </w:r>
            <w:r w:rsidR="003604B3">
              <w:rPr>
                <w:rStyle w:val="a6"/>
                <w:b w:val="0"/>
              </w:rPr>
              <w:softHyphen/>
              <w:t>онно-</w:t>
            </w:r>
            <w:r w:rsidRPr="003604B3">
              <w:rPr>
                <w:rStyle w:val="a6"/>
                <w:b w:val="0"/>
              </w:rPr>
              <w:t>методической базы инновационной деятельно</w:t>
            </w:r>
            <w:r w:rsidRPr="003604B3">
              <w:rPr>
                <w:rStyle w:val="a6"/>
                <w:b w:val="0"/>
              </w:rPr>
              <w:softHyphen/>
              <w:t>сти («Полож</w:t>
            </w:r>
            <w:r w:rsidR="003604B3">
              <w:rPr>
                <w:rStyle w:val="a6"/>
                <w:b w:val="0"/>
              </w:rPr>
              <w:t>ение о  школьном информационно-</w:t>
            </w:r>
            <w:r w:rsidRPr="003604B3">
              <w:rPr>
                <w:rStyle w:val="a6"/>
                <w:b w:val="0"/>
              </w:rPr>
              <w:t xml:space="preserve">библиотечном центре»,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договора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о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совместной деятельности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сотрудничестве </w:t>
            </w:r>
            <w:r w:rsidR="003604B3">
              <w:rPr>
                <w:rStyle w:val="a6"/>
                <w:b w:val="0"/>
              </w:rPr>
              <w:t xml:space="preserve">                 с образовательными  организациями</w:t>
            </w:r>
            <w:r w:rsidRPr="003604B3">
              <w:rPr>
                <w:rStyle w:val="a6"/>
                <w:b w:val="0"/>
              </w:rPr>
              <w:t xml:space="preserve"> Новониколаевского  муниципального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района, утверждение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плана  инновационной деятельности)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CB" w:rsidRPr="003604B3" w:rsidRDefault="00B821CB" w:rsidP="003604B3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Ноябрь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2020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-  </w:t>
            </w:r>
          </w:p>
          <w:p w:rsidR="00406716" w:rsidRPr="003604B3" w:rsidRDefault="00B821CB" w:rsidP="003604B3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февраль 2021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EF" w:rsidRPr="003604B3" w:rsidRDefault="009A19EF" w:rsidP="003604B3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На  совершенствование</w:t>
            </w:r>
          </w:p>
          <w:p w:rsidR="00406716" w:rsidRPr="003604B3" w:rsidRDefault="009A19EF" w:rsidP="003604B3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научно-методических 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условий</w:t>
            </w:r>
            <w:r w:rsidR="00E310BC" w:rsidRPr="003604B3">
              <w:rPr>
                <w:rStyle w:val="a6"/>
                <w:b w:val="0"/>
              </w:rPr>
              <w:t xml:space="preserve"> </w:t>
            </w:r>
            <w:r w:rsidR="003604B3">
              <w:rPr>
                <w:rStyle w:val="a6"/>
                <w:b w:val="0"/>
              </w:rPr>
              <w:t xml:space="preserve"> </w:t>
            </w:r>
            <w:r w:rsidR="00E310BC" w:rsidRPr="003604B3">
              <w:rPr>
                <w:rStyle w:val="a6"/>
                <w:b w:val="0"/>
              </w:rPr>
              <w:t>обеспечения концептуальности, системности,  результатов инновационной</w:t>
            </w:r>
            <w:r w:rsidR="00FE658E">
              <w:rPr>
                <w:rStyle w:val="a6"/>
                <w:b w:val="0"/>
              </w:rPr>
              <w:t xml:space="preserve"> </w:t>
            </w:r>
            <w:r w:rsidR="00E310BC" w:rsidRPr="003604B3">
              <w:rPr>
                <w:rStyle w:val="a6"/>
                <w:b w:val="0"/>
              </w:rPr>
              <w:t xml:space="preserve">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16" w:rsidRPr="003604B3" w:rsidRDefault="002B1F84" w:rsidP="003604B3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Администрация </w:t>
            </w:r>
            <w:r w:rsid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школы</w:t>
            </w:r>
          </w:p>
        </w:tc>
      </w:tr>
      <w:tr w:rsidR="00406716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Создание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новых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пространственно-обо</w:t>
            </w:r>
            <w:r w:rsidRPr="003604B3">
              <w:rPr>
                <w:rStyle w:val="a6"/>
                <w:b w:val="0"/>
              </w:rPr>
              <w:softHyphen/>
              <w:t xml:space="preserve">собленных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зон (площа</w:t>
            </w:r>
            <w:r w:rsidRPr="003604B3">
              <w:rPr>
                <w:rStyle w:val="a6"/>
                <w:b w:val="0"/>
              </w:rPr>
              <w:softHyphen/>
              <w:t xml:space="preserve">док, мест) следующих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ти</w:t>
            </w:r>
            <w:r w:rsidRPr="003604B3">
              <w:rPr>
                <w:rStyle w:val="a6"/>
                <w:b w:val="0"/>
              </w:rPr>
              <w:softHyphen/>
              <w:t>пов:</w:t>
            </w:r>
          </w:p>
          <w:p w:rsidR="002A6AAE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- зона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получения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информаци</w:t>
            </w:r>
            <w:r w:rsidRPr="003604B3">
              <w:rPr>
                <w:rStyle w:val="a6"/>
                <w:b w:val="0"/>
              </w:rPr>
              <w:softHyphen/>
              <w:t>онных ресурсов во временное пользование;</w:t>
            </w:r>
          </w:p>
          <w:p w:rsidR="002A6AAE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- зона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доступа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к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сети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Интер</w:t>
            </w:r>
            <w:r w:rsidRPr="003604B3">
              <w:rPr>
                <w:rStyle w:val="a6"/>
                <w:b w:val="0"/>
              </w:rPr>
              <w:softHyphen/>
              <w:t xml:space="preserve">нет </w:t>
            </w:r>
            <w:r w:rsidR="00282820">
              <w:rPr>
                <w:rStyle w:val="a6"/>
                <w:b w:val="0"/>
              </w:rPr>
              <w:t xml:space="preserve">                     </w:t>
            </w:r>
            <w:r w:rsidRPr="003604B3">
              <w:rPr>
                <w:rStyle w:val="a6"/>
                <w:b w:val="0"/>
              </w:rPr>
              <w:t xml:space="preserve">(с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комфортным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размеще</w:t>
            </w:r>
            <w:r w:rsidRPr="003604B3">
              <w:rPr>
                <w:rStyle w:val="a6"/>
                <w:b w:val="0"/>
              </w:rPr>
              <w:softHyphen/>
              <w:t>нием посетите</w:t>
            </w:r>
            <w:r w:rsidRPr="003604B3">
              <w:rPr>
                <w:rStyle w:val="a6"/>
                <w:b w:val="0"/>
              </w:rPr>
              <w:softHyphen/>
              <w:t>лей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возмож</w:t>
            </w:r>
            <w:r w:rsidRPr="003604B3">
              <w:rPr>
                <w:rStyle w:val="a6"/>
                <w:b w:val="0"/>
              </w:rPr>
              <w:softHyphen/>
              <w:t xml:space="preserve">ностью использования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собст</w:t>
            </w:r>
            <w:r w:rsidRPr="003604B3">
              <w:rPr>
                <w:rStyle w:val="a6"/>
                <w:b w:val="0"/>
              </w:rPr>
              <w:softHyphen/>
              <w:t xml:space="preserve">венного устройства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подключе</w:t>
            </w:r>
            <w:r w:rsidRPr="003604B3">
              <w:rPr>
                <w:rStyle w:val="a6"/>
                <w:b w:val="0"/>
              </w:rPr>
              <w:softHyphen/>
              <w:t xml:space="preserve">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к </w:t>
            </w:r>
            <w:r w:rsidR="00282820">
              <w:rPr>
                <w:rStyle w:val="a6"/>
                <w:b w:val="0"/>
              </w:rPr>
              <w:t xml:space="preserve">                </w:t>
            </w:r>
            <w:r w:rsidRPr="003604B3">
              <w:rPr>
                <w:rStyle w:val="a6"/>
                <w:b w:val="0"/>
              </w:rPr>
              <w:t>Wi-Fi);</w:t>
            </w:r>
          </w:p>
          <w:p w:rsidR="002A6AAE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- зона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доступа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к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государствен</w:t>
            </w:r>
            <w:r w:rsidRPr="003604B3">
              <w:rPr>
                <w:rStyle w:val="a6"/>
                <w:b w:val="0"/>
              </w:rPr>
              <w:softHyphen/>
              <w:t>ным ин</w:t>
            </w:r>
            <w:r w:rsidRPr="003604B3">
              <w:rPr>
                <w:rStyle w:val="a6"/>
                <w:b w:val="0"/>
              </w:rPr>
              <w:softHyphen/>
              <w:t>формаци</w:t>
            </w:r>
            <w:r w:rsidRPr="003604B3">
              <w:rPr>
                <w:rStyle w:val="a6"/>
                <w:b w:val="0"/>
              </w:rPr>
              <w:softHyphen/>
              <w:t xml:space="preserve">онным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ресурсам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 ресурсам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ограниченного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ис</w:t>
            </w:r>
            <w:r w:rsidR="00282820">
              <w:rPr>
                <w:rStyle w:val="a6"/>
                <w:b w:val="0"/>
              </w:rPr>
              <w:t>пользования;</w:t>
            </w:r>
          </w:p>
          <w:p w:rsidR="002A6AAE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- зона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сохранения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распространения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культурного насле</w:t>
            </w:r>
            <w:r w:rsidRPr="003604B3">
              <w:rPr>
                <w:rStyle w:val="a6"/>
                <w:b w:val="0"/>
              </w:rPr>
              <w:softHyphen/>
              <w:t xml:space="preserve">дия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(книгохрани</w:t>
            </w:r>
            <w:r w:rsidRPr="003604B3">
              <w:rPr>
                <w:rStyle w:val="a6"/>
                <w:b w:val="0"/>
              </w:rPr>
              <w:softHyphen/>
              <w:t xml:space="preserve">лище, выставки,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витрины,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новые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тематиче</w:t>
            </w:r>
            <w:r w:rsidRPr="003604B3">
              <w:rPr>
                <w:rStyle w:val="a6"/>
                <w:b w:val="0"/>
              </w:rPr>
              <w:softHyphen/>
              <w:t xml:space="preserve">ские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экспозиции, связанные с литературным наследием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региона);</w:t>
            </w:r>
          </w:p>
          <w:p w:rsidR="0024042C" w:rsidRPr="003604B3" w:rsidRDefault="002A6AAE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- зона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получения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информа</w:t>
            </w:r>
            <w:r w:rsidRPr="003604B3">
              <w:rPr>
                <w:rStyle w:val="a6"/>
                <w:b w:val="0"/>
              </w:rPr>
              <w:softHyphen/>
              <w:t>ции</w:t>
            </w:r>
            <w:r w:rsidR="00282820">
              <w:rPr>
                <w:rStyle w:val="a6"/>
                <w:b w:val="0"/>
              </w:rPr>
              <w:t xml:space="preserve">                   </w:t>
            </w:r>
            <w:r w:rsidRPr="003604B3">
              <w:rPr>
                <w:rStyle w:val="a6"/>
                <w:b w:val="0"/>
              </w:rPr>
              <w:t xml:space="preserve"> об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имеющихся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информа</w:t>
            </w:r>
            <w:r w:rsidRPr="003604B3">
              <w:rPr>
                <w:rStyle w:val="a6"/>
                <w:b w:val="0"/>
              </w:rPr>
              <w:softHyphen/>
              <w:t>ционных масси</w:t>
            </w:r>
            <w:r w:rsidRPr="003604B3">
              <w:rPr>
                <w:rStyle w:val="a6"/>
                <w:b w:val="0"/>
              </w:rPr>
              <w:softHyphen/>
              <w:t xml:space="preserve">вах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ресурсах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(каталог, карто</w:t>
            </w:r>
            <w:r w:rsidRPr="003604B3">
              <w:rPr>
                <w:rStyle w:val="a6"/>
                <w:b w:val="0"/>
              </w:rPr>
              <w:softHyphen/>
              <w:t xml:space="preserve">теки,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справочно-</w:t>
            </w:r>
            <w:r w:rsidR="00282820">
              <w:rPr>
                <w:rStyle w:val="a6"/>
                <w:b w:val="0"/>
              </w:rPr>
              <w:t xml:space="preserve">                   </w:t>
            </w:r>
            <w:r w:rsidRPr="003604B3">
              <w:rPr>
                <w:rStyle w:val="a6"/>
                <w:b w:val="0"/>
              </w:rPr>
              <w:t>библиогра</w:t>
            </w:r>
            <w:r w:rsidRPr="003604B3">
              <w:rPr>
                <w:rStyle w:val="a6"/>
                <w:b w:val="0"/>
              </w:rPr>
              <w:softHyphen/>
              <w:t xml:space="preserve">фическое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об</w:t>
            </w:r>
            <w:r w:rsidRPr="003604B3">
              <w:rPr>
                <w:rStyle w:val="a6"/>
                <w:b w:val="0"/>
              </w:rPr>
              <w:softHyphen/>
              <w:t>служивание, в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т.ч.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в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электронной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форме)</w:t>
            </w:r>
            <w:r w:rsidR="00282820">
              <w:rPr>
                <w:rStyle w:val="a6"/>
                <w:b w:val="0"/>
              </w:rPr>
              <w:t>.</w:t>
            </w:r>
          </w:p>
          <w:p w:rsidR="0024042C" w:rsidRPr="003604B3" w:rsidRDefault="0024042C" w:rsidP="00B252CD">
            <w:pPr>
              <w:rPr>
                <w:rStyle w:val="a6"/>
                <w:b w:val="0"/>
              </w:rPr>
            </w:pPr>
          </w:p>
          <w:p w:rsidR="00406716" w:rsidRPr="003604B3" w:rsidRDefault="007E3DD3" w:rsidP="00282820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Установка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Skype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для</w:t>
            </w:r>
            <w:r w:rsidR="00282820">
              <w:rPr>
                <w:rStyle w:val="a6"/>
                <w:b w:val="0"/>
              </w:rPr>
              <w:t xml:space="preserve">  организации конференц-связи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CB" w:rsidRPr="003604B3" w:rsidRDefault="00B821C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Февраль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2021-</w:t>
            </w:r>
          </w:p>
          <w:p w:rsidR="00406716" w:rsidRPr="003604B3" w:rsidRDefault="00282820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ф</w:t>
            </w:r>
            <w:r w:rsidR="00B821CB" w:rsidRPr="003604B3">
              <w:rPr>
                <w:rStyle w:val="a6"/>
                <w:b w:val="0"/>
              </w:rPr>
              <w:t>евраль</w:t>
            </w:r>
            <w:r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2022</w:t>
            </w:r>
            <w:r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16" w:rsidRPr="003604B3" w:rsidRDefault="00E310BC" w:rsidP="001E3B30">
            <w:pPr>
              <w:adjustRightInd w:val="0"/>
              <w:ind w:right="34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улучшение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материально-технических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финансово-экономических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условий осуществления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</w:t>
            </w:r>
            <w:r w:rsidR="00282820">
              <w:rPr>
                <w:rStyle w:val="a6"/>
                <w:b w:val="0"/>
              </w:rPr>
              <w:t>и</w:t>
            </w:r>
            <w:r w:rsidRPr="003604B3">
              <w:rPr>
                <w:rStyle w:val="a6"/>
                <w:b w:val="0"/>
              </w:rPr>
              <w:t>нновационной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</w:t>
            </w:r>
            <w:r w:rsidR="0084004B">
              <w:rPr>
                <w:rStyle w:val="a6"/>
                <w:b w:val="0"/>
              </w:rPr>
              <w:t>д</w:t>
            </w:r>
            <w:r w:rsidRPr="003604B3">
              <w:rPr>
                <w:rStyle w:val="a6"/>
                <w:b w:val="0"/>
              </w:rPr>
              <w:t>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Воспитатели,</w:t>
            </w:r>
          </w:p>
          <w:p w:rsidR="00406716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учителя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начальных</w:t>
            </w:r>
          </w:p>
          <w:p w:rsidR="002B1F84" w:rsidRPr="003604B3" w:rsidRDefault="002B1F84" w:rsidP="0084004B">
            <w:pPr>
              <w:adjustRightInd w:val="0"/>
              <w:ind w:right="34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классов,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литературы, технологии,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учитель </w:t>
            </w:r>
          </w:p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информатики</w:t>
            </w:r>
            <w:r w:rsidR="00282820">
              <w:rPr>
                <w:rStyle w:val="a6"/>
                <w:b w:val="0"/>
              </w:rPr>
              <w:t xml:space="preserve"> и ИКТ</w:t>
            </w:r>
            <w:r w:rsidRPr="003604B3">
              <w:rPr>
                <w:rStyle w:val="a6"/>
                <w:b w:val="0"/>
              </w:rPr>
              <w:t>,</w:t>
            </w:r>
          </w:p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старшеклассники</w:t>
            </w:r>
          </w:p>
        </w:tc>
      </w:tr>
      <w:tr w:rsidR="002A6AAE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2C" w:rsidRPr="003604B3" w:rsidRDefault="00D626F5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Расширение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функций</w:t>
            </w:r>
            <w:r w:rsidR="00282820">
              <w:rPr>
                <w:rStyle w:val="a6"/>
                <w:b w:val="0"/>
              </w:rPr>
              <w:t xml:space="preserve">  школьного информационно</w:t>
            </w:r>
            <w:r w:rsidRPr="003604B3">
              <w:rPr>
                <w:rStyle w:val="a6"/>
                <w:b w:val="0"/>
              </w:rPr>
              <w:t xml:space="preserve">-библиотечного центра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для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комплексной поддержки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образовательной деятельности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в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с</w:t>
            </w:r>
            <w:r w:rsidR="0024042C" w:rsidRPr="003604B3">
              <w:rPr>
                <w:rStyle w:val="a6"/>
                <w:b w:val="0"/>
              </w:rPr>
              <w:t>оответствии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 xml:space="preserve"> с требованиями 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>ФГОС.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 xml:space="preserve">Применение цифровых 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>технологий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 xml:space="preserve"> в оформлении </w:t>
            </w:r>
            <w:r w:rsidR="00282820">
              <w:rPr>
                <w:rStyle w:val="a6"/>
                <w:b w:val="0"/>
              </w:rPr>
              <w:t xml:space="preserve"> </w:t>
            </w:r>
            <w:r w:rsidR="0024042C" w:rsidRPr="003604B3">
              <w:rPr>
                <w:rStyle w:val="a6"/>
                <w:b w:val="0"/>
              </w:rPr>
              <w:t>стеллажей (QR-коды).</w:t>
            </w:r>
          </w:p>
          <w:p w:rsidR="0024042C" w:rsidRPr="003604B3" w:rsidRDefault="0024042C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Медиа-проектная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деятельность «Интересное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 писателях» (QR-коды, направляющие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на видеоролики, сделанные обучающимися,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которые рассказывают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об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интересных фактах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из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жизни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творчества писателей).</w:t>
            </w:r>
          </w:p>
          <w:p w:rsidR="0024042C" w:rsidRPr="003604B3" w:rsidRDefault="0024042C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Внедрение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в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литературной гостиной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функцию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SereenMirroring (приложение,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позволяющее отображать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экран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планшета, смартфона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на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телевизоре).</w:t>
            </w:r>
          </w:p>
          <w:p w:rsidR="006B4372" w:rsidRPr="003604B3" w:rsidRDefault="0024042C" w:rsidP="00B252CD">
            <w:pPr>
              <w:pStyle w:val="Default"/>
              <w:rPr>
                <w:rStyle w:val="a6"/>
                <w:b w:val="0"/>
                <w:sz w:val="22"/>
                <w:szCs w:val="22"/>
              </w:rPr>
            </w:pPr>
            <w:r w:rsidRPr="003604B3">
              <w:rPr>
                <w:rStyle w:val="a6"/>
                <w:b w:val="0"/>
                <w:sz w:val="22"/>
                <w:szCs w:val="22"/>
              </w:rPr>
              <w:t>Создание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 xml:space="preserve"> медиатеки.</w:t>
            </w:r>
          </w:p>
          <w:p w:rsidR="000E3D37" w:rsidRPr="003604B3" w:rsidRDefault="0024042C" w:rsidP="00282820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Создание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детского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объединения 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для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осуществления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проектной деятельности,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направленной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на приобщение,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мотивацию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развитие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читательской коммуникации.</w:t>
            </w:r>
            <w:r w:rsidR="00015F35">
              <w:rPr>
                <w:rStyle w:val="a6"/>
                <w:b w:val="0"/>
              </w:rPr>
              <w:t xml:space="preserve"> Р</w:t>
            </w:r>
            <w:r w:rsidR="000E3D37" w:rsidRPr="003604B3">
              <w:rPr>
                <w:rStyle w:val="a6"/>
                <w:b w:val="0"/>
              </w:rPr>
              <w:t>еализация  программ</w:t>
            </w:r>
            <w:r w:rsidR="00015F35">
              <w:rPr>
                <w:rStyle w:val="a6"/>
                <w:b w:val="0"/>
              </w:rPr>
              <w:t>.</w:t>
            </w:r>
          </w:p>
          <w:p w:rsidR="007372EA" w:rsidRPr="003604B3" w:rsidRDefault="000E3D37" w:rsidP="00282820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Организация </w:t>
            </w:r>
            <w:r w:rsidR="00015F35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внеурочной деятельности </w:t>
            </w:r>
            <w:r w:rsidR="007372EA" w:rsidRPr="003604B3">
              <w:rPr>
                <w:rStyle w:val="a6"/>
                <w:b w:val="0"/>
              </w:rPr>
              <w:t xml:space="preserve"> на базе  </w:t>
            </w:r>
          </w:p>
          <w:p w:rsidR="002A6AAE" w:rsidRPr="003604B3" w:rsidRDefault="007372EA" w:rsidP="00282820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Центра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0D7728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Ф</w:t>
            </w:r>
            <w:r w:rsidR="00B821CB" w:rsidRPr="003604B3">
              <w:rPr>
                <w:rStyle w:val="a6"/>
                <w:b w:val="0"/>
              </w:rPr>
              <w:t>евраль</w:t>
            </w:r>
            <w:r w:rsidR="00282820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2022</w:t>
            </w:r>
            <w:r w:rsidR="00282820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-</w:t>
            </w:r>
          </w:p>
          <w:p w:rsidR="00B821CB" w:rsidRPr="003604B3" w:rsidRDefault="00282820" w:rsidP="00282820">
            <w:pPr>
              <w:adjustRightInd w:val="0"/>
              <w:ind w:right="-108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с</w:t>
            </w:r>
            <w:r w:rsidR="00B821CB" w:rsidRPr="003604B3">
              <w:rPr>
                <w:rStyle w:val="a6"/>
                <w:b w:val="0"/>
              </w:rPr>
              <w:t>ентябрь</w:t>
            </w:r>
            <w:r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2022</w:t>
            </w:r>
            <w:r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2C" w:rsidRPr="003604B3" w:rsidRDefault="0024042C" w:rsidP="00B252CD">
            <w:pPr>
              <w:pStyle w:val="Default"/>
              <w:rPr>
                <w:rStyle w:val="a6"/>
                <w:b w:val="0"/>
                <w:sz w:val="22"/>
                <w:szCs w:val="22"/>
              </w:rPr>
            </w:pPr>
            <w:r w:rsidRPr="003604B3">
              <w:rPr>
                <w:rStyle w:val="a6"/>
                <w:b w:val="0"/>
                <w:sz w:val="22"/>
                <w:szCs w:val="22"/>
              </w:rPr>
              <w:t>На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 xml:space="preserve"> повышение 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 xml:space="preserve">читательской активности, 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>развитие читательской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 xml:space="preserve"> грамотности  детей 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>и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3604B3">
              <w:rPr>
                <w:rStyle w:val="a6"/>
                <w:b w:val="0"/>
                <w:sz w:val="22"/>
                <w:szCs w:val="22"/>
              </w:rPr>
              <w:t xml:space="preserve"> подростков  посредством</w:t>
            </w:r>
            <w:r w:rsidR="00282820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="002B1F84" w:rsidRPr="003604B3">
              <w:rPr>
                <w:rStyle w:val="a6"/>
                <w:b w:val="0"/>
                <w:sz w:val="22"/>
                <w:szCs w:val="22"/>
              </w:rPr>
              <w:t xml:space="preserve"> технологии медиапроектирования</w:t>
            </w:r>
          </w:p>
          <w:p w:rsidR="000E3D37" w:rsidRPr="003604B3" w:rsidRDefault="000E3D37" w:rsidP="00B252CD">
            <w:pPr>
              <w:adjustRightInd w:val="0"/>
              <w:ind w:right="-568"/>
              <w:rPr>
                <w:rStyle w:val="a6"/>
                <w:b w:val="0"/>
              </w:rPr>
            </w:pPr>
          </w:p>
          <w:p w:rsidR="002A6AAE" w:rsidRPr="003604B3" w:rsidRDefault="002A6AAE" w:rsidP="00B252CD">
            <w:pPr>
              <w:adjustRightInd w:val="0"/>
              <w:ind w:right="-568"/>
              <w:rPr>
                <w:rStyle w:val="a6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Обучающиеся</w:t>
            </w:r>
            <w:r w:rsidR="00282820">
              <w:rPr>
                <w:rStyle w:val="a6"/>
                <w:b w:val="0"/>
              </w:rPr>
              <w:t>,</w:t>
            </w:r>
          </w:p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воспитанники,</w:t>
            </w:r>
          </w:p>
          <w:p w:rsidR="00563D42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педагоги,</w:t>
            </w:r>
            <w:r w:rsidR="0028282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родители</w:t>
            </w:r>
            <w:r w:rsidR="00563D42" w:rsidRPr="003604B3">
              <w:rPr>
                <w:rStyle w:val="a6"/>
                <w:b w:val="0"/>
              </w:rPr>
              <w:t>,</w:t>
            </w:r>
          </w:p>
          <w:p w:rsidR="002A6AAE" w:rsidRPr="003604B3" w:rsidRDefault="00563D42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педагог-организатор</w:t>
            </w:r>
          </w:p>
        </w:tc>
      </w:tr>
      <w:tr w:rsidR="00D626F5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D626F5" w:rsidP="0042160D">
            <w:pPr>
              <w:tabs>
                <w:tab w:val="left" w:pos="3675"/>
              </w:tabs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Сохранение  и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популяризация литературного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наследия Волгоградской </w:t>
            </w:r>
            <w:r w:rsidR="00FE658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области. Организация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Екимовских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чтений</w:t>
            </w:r>
            <w:r w:rsidR="0042160D">
              <w:rPr>
                <w:rStyle w:val="a6"/>
                <w:b w:val="0"/>
              </w:rPr>
              <w:t xml:space="preserve">            </w:t>
            </w:r>
            <w:r w:rsidRPr="003604B3">
              <w:rPr>
                <w:rStyle w:val="a6"/>
                <w:b w:val="0"/>
              </w:rPr>
              <w:t xml:space="preserve"> на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площадке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Всероссийских Екимовских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чтений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CB" w:rsidRPr="003604B3" w:rsidRDefault="006B698A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Ежегодно </w:t>
            </w:r>
          </w:p>
          <w:p w:rsidR="006B698A" w:rsidRPr="003604B3" w:rsidRDefault="006B698A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в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ноябре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 xml:space="preserve">На организацию 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сотрудничества между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обучающимися, педагогами,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муниципальных районов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Волгоградской области,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на сохранение литературного</w:t>
            </w:r>
          </w:p>
          <w:p w:rsidR="00AF017B" w:rsidRPr="00AF017B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и культурного наследия</w:t>
            </w:r>
          </w:p>
          <w:p w:rsidR="00AF017B" w:rsidRPr="003604B3" w:rsidRDefault="00AF017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AF017B">
              <w:rPr>
                <w:rStyle w:val="a6"/>
                <w:b w:val="0"/>
              </w:rPr>
              <w:t>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Pr="003604B3" w:rsidRDefault="002B1F84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Педагог-организатор</w:t>
            </w:r>
            <w:r w:rsidR="00F651E9" w:rsidRPr="003604B3">
              <w:rPr>
                <w:rStyle w:val="a6"/>
                <w:b w:val="0"/>
              </w:rPr>
              <w:t>,</w:t>
            </w:r>
          </w:p>
          <w:p w:rsidR="00D626F5" w:rsidRDefault="0042160D" w:rsidP="001E3B30">
            <w:pPr>
              <w:adjustRightInd w:val="0"/>
              <w:ind w:right="-568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у</w:t>
            </w:r>
            <w:r w:rsidR="002B1F84" w:rsidRPr="003604B3">
              <w:rPr>
                <w:rStyle w:val="a6"/>
                <w:b w:val="0"/>
              </w:rPr>
              <w:t>чителя</w:t>
            </w:r>
            <w:r>
              <w:rPr>
                <w:rStyle w:val="a6"/>
                <w:b w:val="0"/>
              </w:rPr>
              <w:t xml:space="preserve">  </w:t>
            </w:r>
            <w:r w:rsidR="002B1F84" w:rsidRPr="003604B3">
              <w:rPr>
                <w:rStyle w:val="a6"/>
                <w:b w:val="0"/>
              </w:rPr>
              <w:t>литературы</w:t>
            </w:r>
            <w:r w:rsidR="00AF017B">
              <w:rPr>
                <w:rStyle w:val="a6"/>
                <w:b w:val="0"/>
              </w:rPr>
              <w:t>,</w:t>
            </w:r>
          </w:p>
          <w:p w:rsidR="00AF017B" w:rsidRDefault="00AF017B" w:rsidP="001E3B30">
            <w:pPr>
              <w:adjustRightInd w:val="0"/>
              <w:ind w:right="-568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обучающиеся</w:t>
            </w:r>
            <w:r w:rsidR="009C0BE8">
              <w:rPr>
                <w:rStyle w:val="a6"/>
                <w:b w:val="0"/>
              </w:rPr>
              <w:t xml:space="preserve"> </w:t>
            </w:r>
            <w:r>
              <w:rPr>
                <w:rStyle w:val="a6"/>
                <w:b w:val="0"/>
              </w:rPr>
              <w:t xml:space="preserve"> и</w:t>
            </w:r>
          </w:p>
          <w:p w:rsidR="00AF017B" w:rsidRPr="003604B3" w:rsidRDefault="00AF017B" w:rsidP="001E3B30">
            <w:pPr>
              <w:adjustRightInd w:val="0"/>
              <w:ind w:right="-568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воспитанники</w:t>
            </w:r>
          </w:p>
        </w:tc>
      </w:tr>
      <w:tr w:rsidR="002A6AAE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42160D" w:rsidP="0042160D">
            <w:pPr>
              <w:tabs>
                <w:tab w:val="left" w:pos="3675"/>
              </w:tabs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Организация  поисково-</w:t>
            </w:r>
            <w:r w:rsidR="00D626F5" w:rsidRPr="003604B3">
              <w:rPr>
                <w:rStyle w:val="a6"/>
                <w:b w:val="0"/>
              </w:rPr>
              <w:t>исследовательской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деятельности патриотической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направленности, согласно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плану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работы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>музейно</w:t>
            </w:r>
            <w:r>
              <w:rPr>
                <w:rStyle w:val="a6"/>
                <w:b w:val="0"/>
              </w:rPr>
              <w:t>-</w:t>
            </w:r>
            <w:r w:rsidR="00D626F5" w:rsidRPr="003604B3">
              <w:rPr>
                <w:rStyle w:val="a6"/>
                <w:b w:val="0"/>
              </w:rPr>
              <w:t>об</w:t>
            </w:r>
            <w:r>
              <w:rPr>
                <w:rStyle w:val="a6"/>
                <w:b w:val="0"/>
              </w:rPr>
              <w:t>разовательного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6B698A" w:rsidP="0042160D">
            <w:pPr>
              <w:adjustRightInd w:val="0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Сентябрь</w:t>
            </w:r>
            <w:r w:rsidR="0042160D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2022</w:t>
            </w:r>
            <w:r w:rsidR="0042160D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-</w:t>
            </w:r>
          </w:p>
          <w:p w:rsidR="00B821CB" w:rsidRPr="003604B3" w:rsidRDefault="000D7728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м</w:t>
            </w:r>
            <w:r w:rsidR="00B821CB" w:rsidRPr="003604B3">
              <w:rPr>
                <w:rStyle w:val="a6"/>
                <w:b w:val="0"/>
              </w:rPr>
              <w:t xml:space="preserve">ай </w:t>
            </w:r>
            <w:r w:rsidR="0042160D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</w:t>
            </w:r>
            <w:r w:rsidRPr="003604B3">
              <w:rPr>
                <w:rStyle w:val="a6"/>
                <w:b w:val="0"/>
              </w:rPr>
              <w:t>023</w:t>
            </w:r>
            <w:r w:rsidR="0042160D"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98A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Развитие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навыков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поисково-исследовательской </w:t>
            </w:r>
          </w:p>
          <w:p w:rsidR="002A6AAE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Default="00F651E9" w:rsidP="001E3B30">
            <w:pPr>
              <w:adjustRightInd w:val="0"/>
              <w:ind w:right="34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Учителя</w:t>
            </w:r>
            <w:r w:rsidR="0042160D">
              <w:rPr>
                <w:rStyle w:val="a6"/>
                <w:b w:val="0"/>
              </w:rPr>
              <w:t xml:space="preserve"> </w:t>
            </w:r>
            <w:r w:rsidR="001E3B30">
              <w:rPr>
                <w:rStyle w:val="a6"/>
                <w:b w:val="0"/>
              </w:rPr>
              <w:t xml:space="preserve"> истории  и </w:t>
            </w:r>
            <w:r w:rsidR="006B698A" w:rsidRPr="003604B3">
              <w:rPr>
                <w:rStyle w:val="a6"/>
                <w:b w:val="0"/>
              </w:rPr>
              <w:t>о</w:t>
            </w:r>
            <w:r w:rsidR="008E6825">
              <w:rPr>
                <w:rStyle w:val="a6"/>
                <w:b w:val="0"/>
              </w:rPr>
              <w:t>бщ</w:t>
            </w:r>
            <w:r w:rsidRPr="003604B3">
              <w:rPr>
                <w:rStyle w:val="a6"/>
                <w:b w:val="0"/>
              </w:rPr>
              <w:t>ествознания</w:t>
            </w:r>
            <w:r w:rsidR="00AF017B">
              <w:rPr>
                <w:rStyle w:val="a6"/>
                <w:b w:val="0"/>
              </w:rPr>
              <w:t>,</w:t>
            </w:r>
          </w:p>
          <w:p w:rsidR="00AF017B" w:rsidRPr="003604B3" w:rsidRDefault="00AF017B" w:rsidP="001E3B30">
            <w:pPr>
              <w:adjustRightInd w:val="0"/>
              <w:ind w:right="34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обучающиеся</w:t>
            </w:r>
          </w:p>
        </w:tc>
      </w:tr>
      <w:tr w:rsidR="002A6AAE" w:rsidRPr="003604B3" w:rsidTr="001E3B30">
        <w:trPr>
          <w:trHeight w:val="190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D626F5" w:rsidP="0042160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Создание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функциониро</w:t>
            </w:r>
            <w:r w:rsidRPr="003604B3">
              <w:rPr>
                <w:rStyle w:val="a6"/>
                <w:b w:val="0"/>
              </w:rPr>
              <w:softHyphen/>
              <w:t xml:space="preserve">вание образовательной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сети  на базе школьного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информационно-библиотеч</w:t>
            </w:r>
            <w:r w:rsidRPr="003604B3">
              <w:rPr>
                <w:rStyle w:val="a6"/>
                <w:b w:val="0"/>
              </w:rPr>
              <w:softHyphen/>
              <w:t>ного</w:t>
            </w:r>
            <w:r w:rsidR="0042160D">
              <w:rPr>
                <w:rStyle w:val="a6"/>
                <w:b w:val="0"/>
              </w:rPr>
              <w:t xml:space="preserve">  центра МБОО «</w:t>
            </w:r>
            <w:r w:rsidRPr="003604B3">
              <w:rPr>
                <w:rStyle w:val="a6"/>
                <w:b w:val="0"/>
              </w:rPr>
              <w:t>Куликовская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СОШ</w:t>
            </w:r>
            <w:r w:rsidR="0042160D">
              <w:rPr>
                <w:rStyle w:val="a6"/>
                <w:b w:val="0"/>
              </w:rPr>
              <w:t>»</w:t>
            </w:r>
            <w:r w:rsidRPr="003604B3">
              <w:rPr>
                <w:rStyle w:val="a6"/>
                <w:b w:val="0"/>
              </w:rPr>
              <w:t xml:space="preserve"> (не менее 10 организа</w:t>
            </w:r>
            <w:r w:rsidRPr="003604B3">
              <w:rPr>
                <w:rStyle w:val="a6"/>
                <w:b w:val="0"/>
              </w:rPr>
              <w:softHyphen/>
              <w:t xml:space="preserve">ций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участников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на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момент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завершения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B821C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Май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2</w:t>
            </w:r>
            <w:r w:rsidR="006B698A" w:rsidRPr="003604B3">
              <w:rPr>
                <w:rStyle w:val="a6"/>
                <w:b w:val="0"/>
              </w:rPr>
              <w:t>022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-</w:t>
            </w:r>
          </w:p>
          <w:p w:rsidR="00B821CB" w:rsidRPr="003604B3" w:rsidRDefault="000D7728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д</w:t>
            </w:r>
            <w:r w:rsidR="00B821CB" w:rsidRPr="003604B3">
              <w:rPr>
                <w:rStyle w:val="a6"/>
                <w:b w:val="0"/>
              </w:rPr>
              <w:t>екабрь 202</w:t>
            </w:r>
            <w:r w:rsidR="006B698A" w:rsidRPr="003604B3">
              <w:rPr>
                <w:rStyle w:val="a6"/>
                <w:b w:val="0"/>
              </w:rPr>
              <w:t>2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F651E9" w:rsidP="001E3B30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На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развитие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сотрудничества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AE" w:rsidRPr="003604B3" w:rsidRDefault="00F651E9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Администрация</w:t>
            </w:r>
          </w:p>
        </w:tc>
      </w:tr>
      <w:tr w:rsidR="00D626F5" w:rsidRPr="003604B3" w:rsidTr="001E3B30">
        <w:trPr>
          <w:trHeight w:val="38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E9" w:rsidRPr="003604B3" w:rsidRDefault="00D626F5" w:rsidP="0042160D">
            <w:pPr>
              <w:tabs>
                <w:tab w:val="left" w:pos="3675"/>
              </w:tabs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Повышение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квалифика</w:t>
            </w:r>
            <w:r w:rsidRPr="003604B3">
              <w:rPr>
                <w:rStyle w:val="a6"/>
                <w:b w:val="0"/>
              </w:rPr>
              <w:softHyphen/>
              <w:t xml:space="preserve">ции педагогов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образователь</w:t>
            </w:r>
            <w:r w:rsidRPr="003604B3">
              <w:rPr>
                <w:rStyle w:val="a6"/>
                <w:b w:val="0"/>
              </w:rPr>
              <w:softHyphen/>
              <w:t xml:space="preserve">ной организации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освое</w:t>
            </w:r>
            <w:r w:rsidRPr="003604B3">
              <w:rPr>
                <w:rStyle w:val="a6"/>
                <w:b w:val="0"/>
              </w:rPr>
              <w:softHyphen/>
              <w:t>нию методики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преподавания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 межпредметным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техноло</w:t>
            </w:r>
            <w:r w:rsidRPr="003604B3">
              <w:rPr>
                <w:rStyle w:val="a6"/>
                <w:b w:val="0"/>
              </w:rPr>
              <w:softHyphen/>
              <w:t xml:space="preserve">гиям,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в общей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численности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учителей образовательной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организации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на уровне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не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менее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70%.</w:t>
            </w:r>
          </w:p>
          <w:p w:rsidR="006B4372" w:rsidRPr="003604B3" w:rsidRDefault="006B4372" w:rsidP="001A68BC">
            <w:pPr>
              <w:tabs>
                <w:tab w:val="left" w:pos="3675"/>
              </w:tabs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 Проведение   методических  вебинаров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для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различных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целевых групп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в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целях  информирования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о возможностях </w:t>
            </w:r>
            <w:r w:rsidR="001A68BC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ШИЦ</w:t>
            </w:r>
            <w:r w:rsidR="001A68BC">
              <w:rPr>
                <w:rStyle w:val="a6"/>
                <w:b w:val="0"/>
              </w:rPr>
              <w:t>:</w:t>
            </w:r>
          </w:p>
          <w:p w:rsidR="006B4372" w:rsidRPr="003604B3" w:rsidRDefault="00B252CD" w:rsidP="00B252CD">
            <w:pPr>
              <w:tabs>
                <w:tab w:val="left" w:pos="3675"/>
              </w:tabs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 - </w:t>
            </w:r>
            <w:r w:rsidR="006B4372" w:rsidRPr="003604B3">
              <w:rPr>
                <w:rStyle w:val="a6"/>
                <w:b w:val="0"/>
              </w:rPr>
              <w:t>для педагогов-библиотекарей,</w:t>
            </w:r>
          </w:p>
          <w:p w:rsidR="006B4372" w:rsidRPr="003604B3" w:rsidRDefault="001A68BC" w:rsidP="00B252CD">
            <w:pPr>
              <w:tabs>
                <w:tab w:val="left" w:pos="3675"/>
              </w:tabs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  <w:r w:rsidR="00B252CD" w:rsidRPr="003604B3">
              <w:rPr>
                <w:rStyle w:val="a6"/>
                <w:b w:val="0"/>
              </w:rPr>
              <w:t>-</w:t>
            </w:r>
            <w:r>
              <w:rPr>
                <w:rStyle w:val="a6"/>
                <w:b w:val="0"/>
              </w:rPr>
              <w:t xml:space="preserve"> </w:t>
            </w:r>
            <w:r w:rsidR="00B252CD" w:rsidRPr="003604B3">
              <w:rPr>
                <w:rStyle w:val="a6"/>
                <w:b w:val="0"/>
              </w:rPr>
              <w:t xml:space="preserve">для </w:t>
            </w:r>
            <w:r>
              <w:rPr>
                <w:rStyle w:val="a6"/>
                <w:b w:val="0"/>
              </w:rPr>
              <w:t xml:space="preserve"> </w:t>
            </w:r>
            <w:r w:rsidR="00B252CD" w:rsidRPr="003604B3">
              <w:rPr>
                <w:rStyle w:val="a6"/>
                <w:b w:val="0"/>
              </w:rPr>
              <w:t>педагогиче</w:t>
            </w:r>
            <w:r w:rsidR="00B252CD" w:rsidRPr="003604B3">
              <w:rPr>
                <w:rStyle w:val="a6"/>
                <w:b w:val="0"/>
              </w:rPr>
              <w:softHyphen/>
              <w:t>ских</w:t>
            </w:r>
            <w:r>
              <w:rPr>
                <w:rStyle w:val="a6"/>
                <w:b w:val="0"/>
              </w:rPr>
              <w:t xml:space="preserve"> </w:t>
            </w:r>
            <w:r w:rsidR="00B252CD" w:rsidRPr="003604B3">
              <w:rPr>
                <w:rStyle w:val="a6"/>
                <w:b w:val="0"/>
              </w:rPr>
              <w:t xml:space="preserve"> </w:t>
            </w:r>
            <w:r w:rsidR="006B4372" w:rsidRPr="003604B3">
              <w:rPr>
                <w:rStyle w:val="a6"/>
                <w:b w:val="0"/>
              </w:rPr>
              <w:t>работников,</w:t>
            </w:r>
          </w:p>
          <w:p w:rsidR="00D626F5" w:rsidRPr="003604B3" w:rsidRDefault="001A68BC" w:rsidP="001A68BC">
            <w:pPr>
              <w:tabs>
                <w:tab w:val="left" w:pos="3675"/>
              </w:tabs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  <w:r w:rsidR="00B252CD" w:rsidRPr="003604B3">
              <w:rPr>
                <w:rStyle w:val="a6"/>
                <w:b w:val="0"/>
              </w:rPr>
              <w:t>-</w:t>
            </w:r>
            <w:r>
              <w:rPr>
                <w:rStyle w:val="a6"/>
                <w:b w:val="0"/>
              </w:rPr>
              <w:t xml:space="preserve"> </w:t>
            </w:r>
            <w:r w:rsidR="006B4372" w:rsidRPr="003604B3">
              <w:rPr>
                <w:rStyle w:val="a6"/>
                <w:b w:val="0"/>
              </w:rPr>
              <w:t xml:space="preserve">для </w:t>
            </w:r>
            <w:r>
              <w:rPr>
                <w:rStyle w:val="a6"/>
                <w:b w:val="0"/>
              </w:rPr>
              <w:t xml:space="preserve"> </w:t>
            </w:r>
            <w:r w:rsidR="006B4372" w:rsidRPr="003604B3">
              <w:rPr>
                <w:rStyle w:val="a6"/>
                <w:b w:val="0"/>
              </w:rPr>
              <w:t xml:space="preserve">родителей </w:t>
            </w:r>
            <w:r>
              <w:rPr>
                <w:rStyle w:val="a6"/>
                <w:b w:val="0"/>
              </w:rPr>
              <w:t xml:space="preserve"> </w:t>
            </w:r>
            <w:r w:rsidR="006B4372" w:rsidRPr="003604B3">
              <w:rPr>
                <w:rStyle w:val="a6"/>
                <w:b w:val="0"/>
              </w:rPr>
              <w:t xml:space="preserve">и </w:t>
            </w:r>
            <w:r>
              <w:rPr>
                <w:rStyle w:val="a6"/>
                <w:b w:val="0"/>
              </w:rPr>
              <w:t xml:space="preserve"> </w:t>
            </w:r>
            <w:r w:rsidR="006B4372" w:rsidRPr="003604B3">
              <w:rPr>
                <w:rStyle w:val="a6"/>
                <w:b w:val="0"/>
              </w:rPr>
              <w:t>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0D7728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Декабрь 2023</w:t>
            </w:r>
            <w:r w:rsidR="00B821CB" w:rsidRPr="003604B3">
              <w:rPr>
                <w:rStyle w:val="a6"/>
                <w:b w:val="0"/>
              </w:rPr>
              <w:t>-</w:t>
            </w:r>
          </w:p>
          <w:p w:rsidR="00B821CB" w:rsidRPr="003604B3" w:rsidRDefault="000D7728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м</w:t>
            </w:r>
            <w:r w:rsidR="00B821CB" w:rsidRPr="003604B3">
              <w:rPr>
                <w:rStyle w:val="a6"/>
                <w:b w:val="0"/>
              </w:rPr>
              <w:t>ай 202</w:t>
            </w:r>
            <w:r w:rsidRPr="003604B3">
              <w:rPr>
                <w:rStyle w:val="a6"/>
                <w:b w:val="0"/>
              </w:rPr>
              <w:t>4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BC" w:rsidRPr="003604B3" w:rsidRDefault="00E310BC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На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кадровую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подготовку педагогического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коллектива образовательной 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организации</w:t>
            </w:r>
          </w:p>
          <w:p w:rsidR="006B698A" w:rsidRPr="003604B3" w:rsidRDefault="00E310BC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к    профессиональному осуществлению </w:t>
            </w:r>
          </w:p>
          <w:p w:rsidR="00D626F5" w:rsidRPr="003604B3" w:rsidRDefault="00E310BC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инновационной</w:t>
            </w:r>
            <w:r w:rsidR="0042160D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E9" w:rsidRPr="003604B3" w:rsidRDefault="00F651E9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Старшие</w:t>
            </w:r>
            <w:r w:rsidR="0042160D">
              <w:rPr>
                <w:rStyle w:val="a6"/>
                <w:b w:val="0"/>
              </w:rPr>
              <w:t xml:space="preserve">  </w:t>
            </w:r>
            <w:r w:rsidRPr="003604B3">
              <w:rPr>
                <w:rStyle w:val="a6"/>
                <w:b w:val="0"/>
              </w:rPr>
              <w:t>методисты,</w:t>
            </w:r>
          </w:p>
          <w:p w:rsidR="00D626F5" w:rsidRPr="003604B3" w:rsidRDefault="001A68BC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д</w:t>
            </w:r>
            <w:r w:rsidR="00F651E9" w:rsidRPr="003604B3">
              <w:rPr>
                <w:rStyle w:val="a6"/>
                <w:b w:val="0"/>
              </w:rPr>
              <w:t>иректор</w:t>
            </w:r>
          </w:p>
        </w:tc>
      </w:tr>
      <w:tr w:rsidR="00D626F5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75286E" w:rsidP="0075286E">
            <w:pPr>
              <w:tabs>
                <w:tab w:val="left" w:pos="3675"/>
              </w:tabs>
              <w:ind w:right="-10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</w:t>
            </w:r>
            <w:r w:rsidR="00D626F5" w:rsidRPr="003604B3">
              <w:rPr>
                <w:rStyle w:val="a6"/>
                <w:b w:val="0"/>
              </w:rPr>
              <w:t>оздание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видеопродуктов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(роликов, буктрейлеров, буклетов)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на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базе Центра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образования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>цифрового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и гуманитарного  профилей «Точка роста»,  в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>рамках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 мероприя</w:t>
            </w:r>
            <w:r w:rsidR="00D626F5" w:rsidRPr="003604B3">
              <w:rPr>
                <w:rStyle w:val="a6"/>
                <w:b w:val="0"/>
              </w:rPr>
              <w:softHyphen/>
              <w:t xml:space="preserve">тий  государственной 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 xml:space="preserve">программы Российской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>Федерации «Раз</w:t>
            </w:r>
            <w:r w:rsidR="00D626F5" w:rsidRPr="003604B3">
              <w:rPr>
                <w:rStyle w:val="a6"/>
                <w:b w:val="0"/>
              </w:rPr>
              <w:softHyphen/>
              <w:t xml:space="preserve">витие образования </w:t>
            </w:r>
            <w:r>
              <w:rPr>
                <w:rStyle w:val="a6"/>
                <w:b w:val="0"/>
              </w:rPr>
              <w:t xml:space="preserve"> </w:t>
            </w:r>
            <w:r w:rsidR="00D626F5" w:rsidRPr="003604B3">
              <w:rPr>
                <w:rStyle w:val="a6"/>
                <w:b w:val="0"/>
              </w:rPr>
              <w:t>на 2018-2025 гг.»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B821CB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Май </w:t>
            </w:r>
            <w:r w:rsidR="001E3B30">
              <w:rPr>
                <w:rStyle w:val="a6"/>
                <w:b w:val="0"/>
              </w:rPr>
              <w:t xml:space="preserve"> </w:t>
            </w:r>
            <w:r w:rsidR="000D7728" w:rsidRPr="003604B3">
              <w:rPr>
                <w:rStyle w:val="a6"/>
                <w:b w:val="0"/>
              </w:rPr>
              <w:t>2024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-</w:t>
            </w:r>
          </w:p>
          <w:p w:rsidR="00B821CB" w:rsidRPr="003604B3" w:rsidRDefault="0075286E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с</w:t>
            </w:r>
            <w:r w:rsidR="000D7728" w:rsidRPr="003604B3">
              <w:rPr>
                <w:rStyle w:val="a6"/>
                <w:b w:val="0"/>
              </w:rPr>
              <w:t>ен</w:t>
            </w:r>
            <w:r w:rsidR="006B698A" w:rsidRPr="003604B3">
              <w:rPr>
                <w:rStyle w:val="a6"/>
                <w:b w:val="0"/>
              </w:rPr>
              <w:t>т</w:t>
            </w:r>
            <w:r w:rsidR="000D7728" w:rsidRPr="003604B3">
              <w:rPr>
                <w:rStyle w:val="a6"/>
                <w:b w:val="0"/>
              </w:rPr>
              <w:t>ябрь</w:t>
            </w:r>
            <w:r>
              <w:rPr>
                <w:rStyle w:val="a6"/>
                <w:b w:val="0"/>
              </w:rPr>
              <w:t xml:space="preserve"> </w:t>
            </w:r>
            <w:r w:rsidR="00B821CB" w:rsidRPr="003604B3">
              <w:rPr>
                <w:rStyle w:val="a6"/>
                <w:b w:val="0"/>
              </w:rPr>
              <w:t>202</w:t>
            </w:r>
            <w:r w:rsidR="000D7728" w:rsidRPr="003604B3">
              <w:rPr>
                <w:rStyle w:val="a6"/>
                <w:b w:val="0"/>
              </w:rPr>
              <w:t>4</w:t>
            </w:r>
            <w:r>
              <w:rPr>
                <w:rStyle w:val="a6"/>
                <w:b w:val="0"/>
              </w:rPr>
              <w:t xml:space="preserve"> </w:t>
            </w:r>
            <w:r w:rsidR="000D7728"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E9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На 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повышение 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читательской</w:t>
            </w:r>
          </w:p>
          <w:p w:rsidR="00F651E9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активности, развитие</w:t>
            </w:r>
          </w:p>
          <w:p w:rsidR="00F651E9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читательской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грамотности</w:t>
            </w:r>
          </w:p>
          <w:p w:rsidR="00F651E9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детей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подростков</w:t>
            </w:r>
          </w:p>
          <w:p w:rsidR="00D626F5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посредством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технологии медиапроектирования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17B" w:rsidRPr="00AF017B" w:rsidRDefault="00AF017B" w:rsidP="00AF017B">
            <w:r w:rsidRPr="00AF017B">
              <w:t xml:space="preserve">Педагоги </w:t>
            </w:r>
          </w:p>
          <w:p w:rsidR="00AF017B" w:rsidRPr="00AF017B" w:rsidRDefault="00AF017B" w:rsidP="00AF017B">
            <w:r w:rsidRPr="00AF017B">
              <w:t xml:space="preserve">дополнительного образования, </w:t>
            </w:r>
          </w:p>
          <w:p w:rsidR="00AF017B" w:rsidRPr="00AF017B" w:rsidRDefault="00AF017B" w:rsidP="00AF017B">
            <w:r w:rsidRPr="00AF017B">
              <w:t xml:space="preserve">учителя, </w:t>
            </w:r>
          </w:p>
          <w:p w:rsidR="00AF017B" w:rsidRPr="00AF017B" w:rsidRDefault="00AF017B" w:rsidP="00AF017B">
            <w:r w:rsidRPr="00AF017B">
              <w:t xml:space="preserve">обучающиеся, </w:t>
            </w:r>
          </w:p>
          <w:p w:rsidR="00D626F5" w:rsidRPr="003604B3" w:rsidRDefault="00AF017B" w:rsidP="00AF017B">
            <w:pPr>
              <w:rPr>
                <w:rStyle w:val="a6"/>
                <w:b w:val="0"/>
              </w:rPr>
            </w:pPr>
            <w:r w:rsidRPr="00AF017B">
              <w:t>родители</w:t>
            </w:r>
          </w:p>
        </w:tc>
      </w:tr>
      <w:tr w:rsidR="00D626F5" w:rsidRPr="003604B3" w:rsidTr="001E3B3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E310BC" w:rsidP="00B252CD">
            <w:pPr>
              <w:tabs>
                <w:tab w:val="left" w:pos="3675"/>
              </w:tabs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Распространение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электронного обучения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дистационных образовательных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технологий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для детей-инвалидов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для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детей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с  ограниченными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возможностями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6B698A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 сентября</w:t>
            </w:r>
            <w:r w:rsidR="000D7728" w:rsidRPr="003604B3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2021</w:t>
            </w:r>
          </w:p>
          <w:p w:rsidR="00B821CB" w:rsidRPr="003604B3" w:rsidRDefault="006B698A" w:rsidP="001E3B30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по </w:t>
            </w:r>
            <w:r w:rsidR="001E3B30">
              <w:rPr>
                <w:rStyle w:val="a6"/>
                <w:b w:val="0"/>
              </w:rPr>
              <w:t xml:space="preserve"> </w:t>
            </w:r>
            <w:r w:rsidR="000D7728" w:rsidRPr="003604B3">
              <w:rPr>
                <w:rStyle w:val="a6"/>
                <w:b w:val="0"/>
              </w:rPr>
              <w:t>январь</w:t>
            </w:r>
            <w:r w:rsidR="00B821CB" w:rsidRPr="003604B3">
              <w:rPr>
                <w:rStyle w:val="a6"/>
                <w:b w:val="0"/>
              </w:rPr>
              <w:t xml:space="preserve"> 2025</w:t>
            </w:r>
            <w:r w:rsidR="0075286E">
              <w:rPr>
                <w:rStyle w:val="a6"/>
                <w:b w:val="0"/>
              </w:rPr>
              <w:t xml:space="preserve"> </w:t>
            </w:r>
            <w:r w:rsidR="000D7728"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98A" w:rsidRPr="003604B3" w:rsidRDefault="00F651E9" w:rsidP="007F7BAA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На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повышение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читательской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активности,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развитие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читательской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грамотности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детей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и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подростков  посредством</w:t>
            </w:r>
            <w:r w:rsidR="0075286E">
              <w:rPr>
                <w:rStyle w:val="a6"/>
                <w:b w:val="0"/>
              </w:rPr>
              <w:t xml:space="preserve">  </w:t>
            </w:r>
            <w:r w:rsidRPr="003604B3">
              <w:rPr>
                <w:rStyle w:val="a6"/>
                <w:b w:val="0"/>
              </w:rPr>
              <w:t>технологии</w:t>
            </w:r>
          </w:p>
          <w:p w:rsidR="00D626F5" w:rsidRPr="003604B3" w:rsidRDefault="00F651E9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медиапроектирования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F5" w:rsidRPr="003604B3" w:rsidRDefault="00F651E9" w:rsidP="001E3B30">
            <w:pPr>
              <w:adjustRightInd w:val="0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Учитель</w:t>
            </w:r>
            <w:r w:rsidR="0075286E">
              <w:rPr>
                <w:rStyle w:val="a6"/>
                <w:b w:val="0"/>
              </w:rPr>
              <w:t xml:space="preserve">  </w:t>
            </w:r>
            <w:r w:rsidRPr="003604B3">
              <w:rPr>
                <w:rStyle w:val="a6"/>
                <w:b w:val="0"/>
              </w:rPr>
              <w:t>информатики</w:t>
            </w:r>
            <w:r w:rsidR="0075286E">
              <w:rPr>
                <w:rStyle w:val="a6"/>
                <w:b w:val="0"/>
              </w:rPr>
              <w:t xml:space="preserve"> и  ИКТ</w:t>
            </w:r>
            <w:r w:rsidR="00AF017B">
              <w:rPr>
                <w:rStyle w:val="a6"/>
                <w:b w:val="0"/>
              </w:rPr>
              <w:t>, обучающиеся</w:t>
            </w:r>
          </w:p>
        </w:tc>
      </w:tr>
      <w:tr w:rsidR="00E310BC" w:rsidRPr="003604B3" w:rsidTr="001E3B30">
        <w:trPr>
          <w:trHeight w:val="28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72" w:rsidRPr="003604B3" w:rsidRDefault="006B4372" w:rsidP="00B252CD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Освещение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деятельности   школьного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информационно-библиотечного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центра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на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сайте МБОО «Куликовская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СОШ»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и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в СМИ.</w:t>
            </w:r>
          </w:p>
          <w:p w:rsidR="00E310BC" w:rsidRPr="003604B3" w:rsidRDefault="006B4372" w:rsidP="0075286E">
            <w:pPr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Создание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дополнительной информационной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площадки (сообщество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в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ВК,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которое послужит 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для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всеобщего информирования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о</w:t>
            </w:r>
            <w:r w:rsidR="0075286E">
              <w:rPr>
                <w:rStyle w:val="a6"/>
                <w:b w:val="0"/>
              </w:rPr>
              <w:t xml:space="preserve">  деятельности ШИБЦ)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98A" w:rsidRPr="003604B3" w:rsidRDefault="006B698A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Ежемесячно</w:t>
            </w:r>
          </w:p>
          <w:p w:rsidR="000D7728" w:rsidRPr="003604B3" w:rsidRDefault="007A3862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с 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ноября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2020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г.</w:t>
            </w:r>
          </w:p>
          <w:p w:rsidR="007A3862" w:rsidRPr="003604B3" w:rsidRDefault="007A3862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по май 2025</w:t>
            </w:r>
            <w:r w:rsidR="0075286E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98A" w:rsidRPr="003604B3" w:rsidRDefault="006B4372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 xml:space="preserve">Всеобщее 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информирование, освещение</w:t>
            </w:r>
            <w:r w:rsidR="001E3B30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 xml:space="preserve"> деятельности </w:t>
            </w:r>
          </w:p>
          <w:p w:rsidR="00E310BC" w:rsidRPr="003604B3" w:rsidRDefault="006B4372" w:rsidP="00B252CD">
            <w:pPr>
              <w:adjustRightInd w:val="0"/>
              <w:ind w:right="-568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ШИБЦ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E9" w:rsidRPr="003604B3" w:rsidRDefault="00F651E9" w:rsidP="007F7BAA">
            <w:pPr>
              <w:adjustRightInd w:val="0"/>
              <w:ind w:right="34"/>
              <w:rPr>
                <w:rStyle w:val="a6"/>
                <w:b w:val="0"/>
              </w:rPr>
            </w:pPr>
            <w:r w:rsidRPr="003604B3">
              <w:rPr>
                <w:rStyle w:val="a6"/>
                <w:b w:val="0"/>
              </w:rPr>
              <w:t>Ответственный</w:t>
            </w:r>
            <w:r w:rsidR="007F7BAA">
              <w:rPr>
                <w:rStyle w:val="a6"/>
                <w:b w:val="0"/>
              </w:rPr>
              <w:t xml:space="preserve">  </w:t>
            </w:r>
            <w:r w:rsidRPr="003604B3">
              <w:rPr>
                <w:rStyle w:val="a6"/>
                <w:b w:val="0"/>
              </w:rPr>
              <w:t xml:space="preserve">за школьный 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сайт,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директор,</w:t>
            </w:r>
            <w:r w:rsidR="007F7BAA">
              <w:rPr>
                <w:rStyle w:val="a6"/>
                <w:b w:val="0"/>
              </w:rPr>
              <w:t xml:space="preserve"> </w:t>
            </w:r>
            <w:r w:rsidRPr="003604B3">
              <w:rPr>
                <w:rStyle w:val="a6"/>
                <w:b w:val="0"/>
              </w:rPr>
              <w:t>учитель</w:t>
            </w:r>
          </w:p>
          <w:p w:rsidR="00E310BC" w:rsidRPr="003604B3" w:rsidRDefault="007F7BAA" w:rsidP="00B252CD">
            <w:pPr>
              <w:adjustRightInd w:val="0"/>
              <w:ind w:right="-568"/>
              <w:jc w:val="both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и</w:t>
            </w:r>
            <w:r w:rsidR="00F651E9" w:rsidRPr="003604B3">
              <w:rPr>
                <w:rStyle w:val="a6"/>
                <w:b w:val="0"/>
              </w:rPr>
              <w:t>нформатики</w:t>
            </w:r>
            <w:r>
              <w:rPr>
                <w:rStyle w:val="a6"/>
                <w:b w:val="0"/>
              </w:rPr>
              <w:t xml:space="preserve">  и  ИКТ</w:t>
            </w:r>
          </w:p>
        </w:tc>
      </w:tr>
    </w:tbl>
    <w:p w:rsidR="00E23BF1" w:rsidRPr="003604B3" w:rsidRDefault="00E23BF1" w:rsidP="00B252CD">
      <w:pPr>
        <w:ind w:firstLine="708"/>
        <w:jc w:val="both"/>
        <w:rPr>
          <w:rStyle w:val="a6"/>
          <w:b w:val="0"/>
        </w:rPr>
      </w:pPr>
    </w:p>
    <w:p w:rsidR="00E23BF1" w:rsidRPr="003604B3" w:rsidRDefault="00E23BF1" w:rsidP="00B252CD">
      <w:pPr>
        <w:jc w:val="both"/>
        <w:rPr>
          <w:rStyle w:val="a6"/>
          <w:b w:val="0"/>
        </w:rPr>
      </w:pPr>
    </w:p>
    <w:p w:rsidR="00D661DA" w:rsidRPr="003604B3" w:rsidRDefault="00D661DA" w:rsidP="00B252CD">
      <w:pPr>
        <w:pStyle w:val="a3"/>
        <w:ind w:firstLine="708"/>
        <w:rPr>
          <w:rStyle w:val="a6"/>
          <w:b w:val="0"/>
          <w:sz w:val="22"/>
          <w:szCs w:val="22"/>
        </w:rPr>
      </w:pPr>
    </w:p>
    <w:p w:rsidR="00F82391" w:rsidRPr="003604B3" w:rsidRDefault="00F82391" w:rsidP="00B252CD">
      <w:pPr>
        <w:shd w:val="clear" w:color="auto" w:fill="FFFFFF"/>
        <w:rPr>
          <w:rStyle w:val="a6"/>
          <w:b w:val="0"/>
        </w:rPr>
      </w:pPr>
    </w:p>
    <w:p w:rsidR="00DD65DB" w:rsidRPr="003604B3" w:rsidRDefault="00DD65DB" w:rsidP="00B252CD"/>
    <w:sectPr w:rsidR="00DD65DB" w:rsidRPr="003604B3" w:rsidSect="002828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CA" w:rsidRDefault="00162BCA" w:rsidP="009A19EF">
      <w:r>
        <w:separator/>
      </w:r>
    </w:p>
  </w:endnote>
  <w:endnote w:type="continuationSeparator" w:id="1">
    <w:p w:rsidR="00162BCA" w:rsidRDefault="00162BCA" w:rsidP="009A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CA" w:rsidRDefault="00162BCA" w:rsidP="009A19EF">
      <w:r>
        <w:separator/>
      </w:r>
    </w:p>
  </w:footnote>
  <w:footnote w:type="continuationSeparator" w:id="1">
    <w:p w:rsidR="00162BCA" w:rsidRDefault="00162BCA" w:rsidP="009A1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8B"/>
    <w:multiLevelType w:val="hybridMultilevel"/>
    <w:tmpl w:val="D55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BF8"/>
    <w:multiLevelType w:val="hybridMultilevel"/>
    <w:tmpl w:val="B2E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552FA"/>
    <w:multiLevelType w:val="multilevel"/>
    <w:tmpl w:val="011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F6363"/>
    <w:multiLevelType w:val="hybridMultilevel"/>
    <w:tmpl w:val="2A123BBE"/>
    <w:lvl w:ilvl="0" w:tplc="C65681FC">
      <w:start w:val="1"/>
      <w:numFmt w:val="bullet"/>
      <w:lvlText w:val="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9636777"/>
    <w:multiLevelType w:val="multilevel"/>
    <w:tmpl w:val="3A6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18539C"/>
    <w:multiLevelType w:val="hybridMultilevel"/>
    <w:tmpl w:val="78A0069A"/>
    <w:lvl w:ilvl="0" w:tplc="C65681FC">
      <w:start w:val="1"/>
      <w:numFmt w:val="bullet"/>
      <w:lvlText w:val="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F074212"/>
    <w:multiLevelType w:val="hybridMultilevel"/>
    <w:tmpl w:val="ECEA7F26"/>
    <w:lvl w:ilvl="0" w:tplc="C65681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65DB"/>
    <w:rsid w:val="00005027"/>
    <w:rsid w:val="0000797F"/>
    <w:rsid w:val="00015F35"/>
    <w:rsid w:val="00062B9B"/>
    <w:rsid w:val="000677C8"/>
    <w:rsid w:val="00087B84"/>
    <w:rsid w:val="000B690F"/>
    <w:rsid w:val="000B71AA"/>
    <w:rsid w:val="000C259E"/>
    <w:rsid w:val="000C676C"/>
    <w:rsid w:val="000D7728"/>
    <w:rsid w:val="000E3D37"/>
    <w:rsid w:val="000F2486"/>
    <w:rsid w:val="001021BE"/>
    <w:rsid w:val="00106F04"/>
    <w:rsid w:val="001342BB"/>
    <w:rsid w:val="0013707D"/>
    <w:rsid w:val="00150FB6"/>
    <w:rsid w:val="00162BCA"/>
    <w:rsid w:val="00164611"/>
    <w:rsid w:val="00186AC8"/>
    <w:rsid w:val="001A0C95"/>
    <w:rsid w:val="001A444E"/>
    <w:rsid w:val="001A68BC"/>
    <w:rsid w:val="001B406F"/>
    <w:rsid w:val="001E3B30"/>
    <w:rsid w:val="00203B1C"/>
    <w:rsid w:val="00204940"/>
    <w:rsid w:val="0024042C"/>
    <w:rsid w:val="0026498A"/>
    <w:rsid w:val="00282820"/>
    <w:rsid w:val="002855CF"/>
    <w:rsid w:val="002858C0"/>
    <w:rsid w:val="002927BA"/>
    <w:rsid w:val="0029292B"/>
    <w:rsid w:val="002A6AAE"/>
    <w:rsid w:val="002B1F84"/>
    <w:rsid w:val="002C74EA"/>
    <w:rsid w:val="003020CD"/>
    <w:rsid w:val="003162E8"/>
    <w:rsid w:val="00322155"/>
    <w:rsid w:val="00344CC9"/>
    <w:rsid w:val="00355503"/>
    <w:rsid w:val="003604B3"/>
    <w:rsid w:val="00361FBC"/>
    <w:rsid w:val="003B12C2"/>
    <w:rsid w:val="00406716"/>
    <w:rsid w:val="0042160D"/>
    <w:rsid w:val="0043705F"/>
    <w:rsid w:val="00451845"/>
    <w:rsid w:val="00460D76"/>
    <w:rsid w:val="00491A21"/>
    <w:rsid w:val="004A5EAF"/>
    <w:rsid w:val="004C03CF"/>
    <w:rsid w:val="004E1882"/>
    <w:rsid w:val="0050071F"/>
    <w:rsid w:val="0050462D"/>
    <w:rsid w:val="00520EAB"/>
    <w:rsid w:val="00530B5A"/>
    <w:rsid w:val="00532ABD"/>
    <w:rsid w:val="00563D42"/>
    <w:rsid w:val="005779FF"/>
    <w:rsid w:val="00586E92"/>
    <w:rsid w:val="005C0AC3"/>
    <w:rsid w:val="005C3171"/>
    <w:rsid w:val="006132CC"/>
    <w:rsid w:val="00656072"/>
    <w:rsid w:val="00677D9B"/>
    <w:rsid w:val="00687682"/>
    <w:rsid w:val="006877D7"/>
    <w:rsid w:val="0069171F"/>
    <w:rsid w:val="006B4372"/>
    <w:rsid w:val="006B698A"/>
    <w:rsid w:val="006C1436"/>
    <w:rsid w:val="00705D55"/>
    <w:rsid w:val="007372EA"/>
    <w:rsid w:val="0075286E"/>
    <w:rsid w:val="0076043E"/>
    <w:rsid w:val="00760E0A"/>
    <w:rsid w:val="0077608D"/>
    <w:rsid w:val="007911C5"/>
    <w:rsid w:val="007A35FD"/>
    <w:rsid w:val="007A3862"/>
    <w:rsid w:val="007B534A"/>
    <w:rsid w:val="007B5A1B"/>
    <w:rsid w:val="007C1545"/>
    <w:rsid w:val="007D2B08"/>
    <w:rsid w:val="007E14BC"/>
    <w:rsid w:val="007E3DD3"/>
    <w:rsid w:val="007F7BAA"/>
    <w:rsid w:val="00820253"/>
    <w:rsid w:val="00826E80"/>
    <w:rsid w:val="0084004B"/>
    <w:rsid w:val="008547B8"/>
    <w:rsid w:val="00871917"/>
    <w:rsid w:val="00882651"/>
    <w:rsid w:val="008904FA"/>
    <w:rsid w:val="008A0556"/>
    <w:rsid w:val="008A721B"/>
    <w:rsid w:val="008C672A"/>
    <w:rsid w:val="008E6825"/>
    <w:rsid w:val="008F4875"/>
    <w:rsid w:val="008F5C7C"/>
    <w:rsid w:val="008F5CA4"/>
    <w:rsid w:val="00925470"/>
    <w:rsid w:val="00931970"/>
    <w:rsid w:val="00933B8E"/>
    <w:rsid w:val="00945B3A"/>
    <w:rsid w:val="009832F5"/>
    <w:rsid w:val="00987C4C"/>
    <w:rsid w:val="009A19EF"/>
    <w:rsid w:val="009C0BE8"/>
    <w:rsid w:val="009C6930"/>
    <w:rsid w:val="009D6AD0"/>
    <w:rsid w:val="009D77ED"/>
    <w:rsid w:val="00A02BAC"/>
    <w:rsid w:val="00A1226D"/>
    <w:rsid w:val="00A2211C"/>
    <w:rsid w:val="00A26D03"/>
    <w:rsid w:val="00A30192"/>
    <w:rsid w:val="00A34D64"/>
    <w:rsid w:val="00A4054A"/>
    <w:rsid w:val="00A60E48"/>
    <w:rsid w:val="00A808D6"/>
    <w:rsid w:val="00A84E84"/>
    <w:rsid w:val="00A87A4A"/>
    <w:rsid w:val="00AA2FD7"/>
    <w:rsid w:val="00AA595E"/>
    <w:rsid w:val="00AA7E01"/>
    <w:rsid w:val="00AD1686"/>
    <w:rsid w:val="00AE0F3C"/>
    <w:rsid w:val="00AE370F"/>
    <w:rsid w:val="00AF017B"/>
    <w:rsid w:val="00AF3A69"/>
    <w:rsid w:val="00B0574C"/>
    <w:rsid w:val="00B24F0C"/>
    <w:rsid w:val="00B252CD"/>
    <w:rsid w:val="00B479C3"/>
    <w:rsid w:val="00B776A7"/>
    <w:rsid w:val="00B821CB"/>
    <w:rsid w:val="00B97263"/>
    <w:rsid w:val="00BA11B5"/>
    <w:rsid w:val="00BD0BFF"/>
    <w:rsid w:val="00BF3D05"/>
    <w:rsid w:val="00C10E0F"/>
    <w:rsid w:val="00C25FF2"/>
    <w:rsid w:val="00C66ACF"/>
    <w:rsid w:val="00C75968"/>
    <w:rsid w:val="00CB173B"/>
    <w:rsid w:val="00CC4438"/>
    <w:rsid w:val="00CC7A39"/>
    <w:rsid w:val="00D25774"/>
    <w:rsid w:val="00D61290"/>
    <w:rsid w:val="00D626F5"/>
    <w:rsid w:val="00D661DA"/>
    <w:rsid w:val="00DA3E60"/>
    <w:rsid w:val="00DC28D6"/>
    <w:rsid w:val="00DD65DB"/>
    <w:rsid w:val="00DF19BA"/>
    <w:rsid w:val="00E23BF1"/>
    <w:rsid w:val="00E310BC"/>
    <w:rsid w:val="00E459DB"/>
    <w:rsid w:val="00E5725B"/>
    <w:rsid w:val="00E825DF"/>
    <w:rsid w:val="00EA58B3"/>
    <w:rsid w:val="00EB5043"/>
    <w:rsid w:val="00EF2664"/>
    <w:rsid w:val="00EF5A82"/>
    <w:rsid w:val="00F20ADA"/>
    <w:rsid w:val="00F651E9"/>
    <w:rsid w:val="00F67894"/>
    <w:rsid w:val="00F82391"/>
    <w:rsid w:val="00FC1466"/>
    <w:rsid w:val="00FE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370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08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65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65D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D65DB"/>
  </w:style>
  <w:style w:type="character" w:styleId="a5">
    <w:name w:val="Hyperlink"/>
    <w:basedOn w:val="a0"/>
    <w:uiPriority w:val="99"/>
    <w:unhideWhenUsed/>
    <w:rsid w:val="00DD65DB"/>
    <w:rPr>
      <w:color w:val="0000FF"/>
      <w:u w:val="single"/>
    </w:rPr>
  </w:style>
  <w:style w:type="paragraph" w:customStyle="1" w:styleId="Default">
    <w:name w:val="Default"/>
    <w:rsid w:val="00DF1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E23BF1"/>
    <w:pPr>
      <w:suppressAutoHyphens/>
      <w:spacing w:before="100" w:after="10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6">
    <w:name w:val="Strong"/>
    <w:qFormat/>
    <w:rsid w:val="00E23BF1"/>
    <w:rPr>
      <w:b/>
      <w:bCs/>
    </w:rPr>
  </w:style>
  <w:style w:type="paragraph" w:styleId="a7">
    <w:name w:val="List Paragraph"/>
    <w:basedOn w:val="a"/>
    <w:uiPriority w:val="34"/>
    <w:qFormat/>
    <w:rsid w:val="00A808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A808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9A19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9E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A19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19EF"/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uiPriority w:val="99"/>
    <w:rsid w:val="00677D9B"/>
    <w:pPr>
      <w:widowControl/>
      <w:autoSpaceDE/>
      <w:autoSpaceDN/>
      <w:jc w:val="center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1342BB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0C2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137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r">
    <w:name w:val="str"/>
    <w:basedOn w:val="a"/>
    <w:rsid w:val="008719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68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07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likovo.nubex.ru/muzey/3668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utkuliki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EC9D-AD7A-48D9-8244-8B1FCB3B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5245</Words>
  <Characters>29903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Еремина</cp:lastModifiedBy>
  <cp:revision>4</cp:revision>
  <cp:lastPrinted>2020-10-14T08:59:00Z</cp:lastPrinted>
  <dcterms:created xsi:type="dcterms:W3CDTF">2020-10-15T08:40:00Z</dcterms:created>
  <dcterms:modified xsi:type="dcterms:W3CDTF">2020-10-15T09:58:00Z</dcterms:modified>
</cp:coreProperties>
</file>