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FF0000"/>
          <w:sz w:val="40"/>
          <w:szCs w:val="40"/>
          <w:lang w:eastAsia="ru-RU"/>
        </w:rPr>
      </w:pPr>
      <w:r w:rsidRPr="009B38D1">
        <w:rPr>
          <w:rFonts w:eastAsia="Times New Roman"/>
          <w:b/>
          <w:color w:val="FF0000"/>
          <w:sz w:val="40"/>
          <w:szCs w:val="40"/>
          <w:lang w:eastAsia="ru-RU"/>
        </w:rPr>
        <w:t>Воспитание  звуковой культуры речи детей является составной частью системы работы по развитию речи.</w:t>
      </w:r>
    </w:p>
    <w:p w:rsidR="000E0B24" w:rsidRPr="009B38D1" w:rsidRDefault="00577DA2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143948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-591185</wp:posOffset>
            </wp:positionH>
            <wp:positionV relativeFrom="margin">
              <wp:posOffset>1616710</wp:posOffset>
            </wp:positionV>
            <wp:extent cx="2946400" cy="2209800"/>
            <wp:effectExtent l="19050" t="0" r="6350" b="0"/>
            <wp:wrapSquare wrapText="bothSides"/>
            <wp:docPr id="7" name="Рисунок 7" descr="C:\Users\Work\Desktop\ЛОГОПЕД\Фото для презентации\IMG_1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ork\Desktop\ЛОГОПЕД\Фото для презентации\IMG_18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Речь маленького ребенка формируется в общении с окружающими взрослыми. В процессе общения проявляется его познавательная и предметная деятельность. Овладение речью перестраивает всю психику малыша, позволяет ему </w:t>
      </w:r>
      <w:proofErr w:type="gramStart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воспринимать явления более осознано</w:t>
      </w:r>
      <w:proofErr w:type="gramEnd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 и произвольно.</w:t>
      </w:r>
    </w:p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Великий русский педагог К.Д.Ушинский  говорил, что родное слово является основной всякого умственного развития и сокровищницей всех знаний. Поэтому так важно заботиться о своевременном развитии речи детей, уделять внимание её чистоте и правильности.</w:t>
      </w:r>
    </w:p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Чем богаче и правильнее речь ребёнка, тем легче ему высказывать свои мысли, тем шире  его возможности в познании действительности, содержательнее и полноценнее взаимоотношение с детьми и взрослыми, тем активнее происходит его психическое развитие. Любое нарушение речи в той или иной степени может отразиться на деятельности и поведении ребёнка.</w:t>
      </w:r>
    </w:p>
    <w:p w:rsidR="000E0B24" w:rsidRPr="009B38D1" w:rsidRDefault="00577DA2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143948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4047490</wp:posOffset>
            </wp:positionH>
            <wp:positionV relativeFrom="margin">
              <wp:posOffset>5439410</wp:posOffset>
            </wp:positionV>
            <wp:extent cx="2016125" cy="2679700"/>
            <wp:effectExtent l="19050" t="0" r="3175" b="0"/>
            <wp:wrapSquare wrapText="bothSides"/>
            <wp:docPr id="2" name="Рисунок 8" descr="C:\Users\Work\Desktop\ЛОГОПЕД\Фото для презентации\IMG_1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ork\Desktop\ЛОГОПЕД\Фото для презентации\IMG_19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Дети, плохо говорящие, начиная осознавать свой недостаток, становятся молчаливыми, застенчивыми, нерешительными. Особенно </w:t>
      </w:r>
      <w:proofErr w:type="gramStart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важное значение</w:t>
      </w:r>
      <w:proofErr w:type="gramEnd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 имеет правильное, чистое произношение ребёнком звуков и слов в период обучения грамоте. Именно во время обучения грамоте родители должны знать  и не в коем случае не путать что такое буква и что такое звук, буква это то что мы видим</w:t>
      </w:r>
      <w:proofErr w:type="gramStart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 ,</w:t>
      </w:r>
      <w:proofErr w:type="gramEnd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 а звук это то что слышим. Так как письменная речь формируется на основе устной, и недостатки речи могут привести к неуспеваемости.</w:t>
      </w:r>
    </w:p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Работа по формированию правильного произношения состоит из следующих разделов:</w:t>
      </w:r>
    </w:p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- обследование речи детей,</w:t>
      </w:r>
    </w:p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- развитие движений органов артикуляционного аппарат</w:t>
      </w:r>
      <w:proofErr w:type="gramStart"/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а(</w:t>
      </w:r>
      <w:proofErr w:type="gramEnd"/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 артикуляционная гимнастика);</w:t>
      </w:r>
    </w:p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- занятия с детьми по усвоению фонетической системы родного языка (последовательная работа над гласными и согласными звуками, развитие </w:t>
      </w: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lastRenderedPageBreak/>
        <w:t xml:space="preserve">умения различать звуки по </w:t>
      </w:r>
      <w:proofErr w:type="gramStart"/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акустическим</w:t>
      </w:r>
      <w:proofErr w:type="gramEnd"/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 т.е. звучание звуков  и артикуляционным признакам, развитие </w:t>
      </w:r>
      <w:proofErr w:type="spellStart"/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мелодико</w:t>
      </w:r>
      <w:proofErr w:type="spellEnd"/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 - </w:t>
      </w:r>
      <w:proofErr w:type="spellStart"/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интанационной</w:t>
      </w:r>
      <w:proofErr w:type="spellEnd"/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 стороны речи).</w:t>
      </w:r>
    </w:p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- предупреждение и устранение нарушений речи детей.</w:t>
      </w:r>
    </w:p>
    <w:p w:rsidR="002579F2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Основной формой работы с детьми по воспитанию правильного произношения являются занятия: в детском саду: фронтальные, подгруппами и индивидуальные.</w:t>
      </w:r>
    </w:p>
    <w:p w:rsidR="002579F2" w:rsidRDefault="00577DA2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-718185</wp:posOffset>
            </wp:positionH>
            <wp:positionV relativeFrom="margin">
              <wp:posOffset>2353310</wp:posOffset>
            </wp:positionV>
            <wp:extent cx="3168650" cy="2374900"/>
            <wp:effectExtent l="19050" t="0" r="0" b="0"/>
            <wp:wrapSquare wrapText="bothSides"/>
            <wp:docPr id="6" name="Рисунок 6" descr="C:\Users\Work\Desktop\ЛОГОПЕД\Фото для презентации\Новая папка\IMG_2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ork\Desktop\ЛОГОПЕД\Фото для презентации\Новая папка\IMG_23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B24" w:rsidRPr="009B38D1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  <w:t>Фронтальная работа</w:t>
      </w:r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 проводится регулярно со всей группой детей согласно планированию на год. Эти занятия целиком посвящены воспитанию звуковой культуре речи детей, проводятся в старшей и средней группах примерно один раз в месяц, а в младшей группе чаще. Помимо этого, отдельные упражнения во всех группах, в том числе и </w:t>
      </w:r>
      <w:proofErr w:type="gramStart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подготовительной</w:t>
      </w:r>
      <w:proofErr w:type="gramEnd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, включая в другие занятия (не реже одного раза в неделю). Например, минут пять, семь можно уделить воспитанию звуковой культуре речи на таких занятиях, как заучивание стихотворений, занятия по картинке. Работа по воспитанию произношения проводиться один раз в месяц как самостоятельно</w:t>
      </w:r>
      <w:proofErr w:type="gramStart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е(</w:t>
      </w:r>
      <w:proofErr w:type="gramEnd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 целое) занятие по звуковой культуре речи и один раз в неделю как часть занятия.</w:t>
      </w:r>
    </w:p>
    <w:p w:rsidR="002579F2" w:rsidRDefault="00577DA2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-312420</wp:posOffset>
            </wp:positionH>
            <wp:positionV relativeFrom="margin">
              <wp:posOffset>6620510</wp:posOffset>
            </wp:positionV>
            <wp:extent cx="2948305" cy="2197100"/>
            <wp:effectExtent l="19050" t="0" r="4445" b="0"/>
            <wp:wrapSquare wrapText="bothSides"/>
            <wp:docPr id="5" name="Рисунок 5" descr="C:\Users\Work\Desktop\ЛОГОПЕД\Фото для презентации\IMG_1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ork\Desktop\ЛОГОПЕД\Фото для презентации\IMG_19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B24" w:rsidRPr="009B38D1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  <w:t>Работа подгруппами</w:t>
      </w:r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 проводится 2-3 раза  в неделю по 4-6 детей в утренние часы (до завтрака) или вечеро</w:t>
      </w:r>
      <w:proofErr w:type="gramStart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м(</w:t>
      </w:r>
      <w:proofErr w:type="gramEnd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после сна).</w:t>
      </w:r>
      <w:r>
        <w:rPr>
          <w:rFonts w:ascii="Times New Roman" w:eastAsia="Times New Roman" w:hAnsi="Times New Roman"/>
          <w:b/>
          <w:bCs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2875280</wp:posOffset>
            </wp:positionH>
            <wp:positionV relativeFrom="margin">
              <wp:posOffset>6620510</wp:posOffset>
            </wp:positionV>
            <wp:extent cx="2926715" cy="2197100"/>
            <wp:effectExtent l="19050" t="0" r="6985" b="0"/>
            <wp:wrapSquare wrapText="bothSides"/>
            <wp:docPr id="10" name="Рисунок 10" descr="C:\Users\Work\Desktop\ЛОГОПЕД\Фото для презентации\IMG_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ork\Desktop\ЛОГОПЕД\Фото для презентации\IMG_18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1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BF2" w:rsidRDefault="00962BF2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</w:pPr>
    </w:p>
    <w:p w:rsidR="00962BF2" w:rsidRDefault="00962BF2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</w:pPr>
    </w:p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  <w:lastRenderedPageBreak/>
        <w:t xml:space="preserve">Индивидуальная </w:t>
      </w:r>
      <w:r w:rsidR="002579F2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  <w:t>р</w:t>
      </w:r>
      <w:r w:rsidRPr="009B38D1"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ru-RU"/>
        </w:rPr>
        <w:t>абота</w:t>
      </w:r>
      <w:r w:rsidRPr="009B38D1">
        <w:rPr>
          <w:rFonts w:ascii="Times New Roman" w:eastAsia="Times New Roman" w:hAnsi="Times New Roman"/>
          <w:b/>
          <w:bCs/>
          <w:color w:val="143948"/>
          <w:sz w:val="28"/>
          <w:szCs w:val="28"/>
          <w:lang w:eastAsia="ru-RU"/>
        </w:rPr>
        <w:t> </w:t>
      </w: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проводится в удобное для воспитателя время, с теми детьми, которые не овладевают материалом по звукопроизношению, предусмотренными для всей группы.</w:t>
      </w:r>
    </w:p>
    <w:p w:rsidR="000E0B24" w:rsidRPr="009B38D1" w:rsidRDefault="00962BF2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143948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2636520</wp:posOffset>
            </wp:positionH>
            <wp:positionV relativeFrom="margin">
              <wp:posOffset>1985010</wp:posOffset>
            </wp:positionV>
            <wp:extent cx="3422650" cy="2273300"/>
            <wp:effectExtent l="19050" t="0" r="6350" b="0"/>
            <wp:wrapSquare wrapText="bothSides"/>
            <wp:docPr id="9" name="Рисунок 9" descr="C:\Users\Work\Desktop\ЛОГОПЕД\Фото для презентации\IMG_9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ork\Desktop\ЛОГОПЕД\Фото для презентации\IMG_93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color w:val="14394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-692785</wp:posOffset>
            </wp:positionH>
            <wp:positionV relativeFrom="margin">
              <wp:posOffset>1985010</wp:posOffset>
            </wp:positionV>
            <wp:extent cx="3194050" cy="2362200"/>
            <wp:effectExtent l="19050" t="0" r="6350" b="0"/>
            <wp:wrapSquare wrapText="bothSides"/>
            <wp:docPr id="4" name="Рисунок 4" descr="C:\Users\Work\Desktop\ЛОГОПЕД\Фото для презентации\Новая папка\IMG_2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ork\Desktop\ЛОГОПЕД\Фото для презентации\Новая папка\IMG_236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Из опыта работы хорошо известно, что если работа по формированию навыков правильного произношения  не </w:t>
      </w:r>
      <w:proofErr w:type="gramStart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проводится</w:t>
      </w:r>
      <w:proofErr w:type="gramEnd"/>
      <w:r w:rsidR="000E0B24"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 должным образом, начиная со второй младшей группы, то уже в старшей группе хорошо «видны результаты» этих занятий.</w:t>
      </w:r>
    </w:p>
    <w:p w:rsidR="002579F2" w:rsidRDefault="002579F2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</w:p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Родители находятся в панике от  речи своих детей, а логопеду предстоит огромный объём работы по исправлению дефектов речи за два года до школы.</w:t>
      </w:r>
    </w:p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Особое внимание в формировании навыков правильного произношения хотелось бы уделить речи взрослых, в том числе родителей.</w:t>
      </w:r>
    </w:p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Дети дошкольного возраста, подражая окружающим, перенимают не только все тонкости правильного произношения, словоупотребления, построения фраз, но также и те несовершенства речи, которые встречаются у взрослых. От культуры речи родителей, которые находиться постоянно в поле зрения малышей, в общении с ним, является основным источником, из которого дети получают образец родного языка, культурной речи, поэтому она должна быть не только правильной, с ясным и отчетливым произношением всех звуков родного языка, </w:t>
      </w:r>
      <w:proofErr w:type="gramStart"/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но</w:t>
      </w:r>
      <w:proofErr w:type="gramEnd"/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 xml:space="preserve"> и выдержана в определённом темпе, громкости, должна быть интонационно выразительной, правильно оформленной грамматически, связной, доступной для пониманием, с правильным и точным использованием словесных обозначений.</w:t>
      </w:r>
    </w:p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Родители должны придерживаться литературных норм произношения, устранять в своей речи  различные акценты, влияние местных говоров, правильно ставить ударения в словах.</w:t>
      </w:r>
    </w:p>
    <w:p w:rsidR="000E0B24" w:rsidRPr="009B38D1" w:rsidRDefault="000E0B24" w:rsidP="000E0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lastRenderedPageBreak/>
        <w:t>Таким образом, общаясь с детьми, каждый родитель должен обращать внимание на следующее:</w:t>
      </w:r>
    </w:p>
    <w:p w:rsidR="000E0B24" w:rsidRPr="009B38D1" w:rsidRDefault="000E0B24" w:rsidP="000E0B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Правильно произносить все звуки, устранять имеющиеся  дефекты.</w:t>
      </w:r>
    </w:p>
    <w:p w:rsidR="000E0B24" w:rsidRPr="009B38D1" w:rsidRDefault="000E0B24" w:rsidP="000E0B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Иметь отчетливую речь, хорошую дикцию.</w:t>
      </w:r>
    </w:p>
    <w:p w:rsidR="000E0B24" w:rsidRPr="009B38D1" w:rsidRDefault="000E0B24" w:rsidP="000E0B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43948"/>
          <w:sz w:val="28"/>
          <w:szCs w:val="28"/>
          <w:lang w:eastAsia="ru-RU"/>
        </w:rPr>
      </w:pPr>
      <w:r w:rsidRPr="009B38D1">
        <w:rPr>
          <w:rFonts w:ascii="Times New Roman" w:eastAsia="Times New Roman" w:hAnsi="Times New Roman"/>
          <w:color w:val="143948"/>
          <w:sz w:val="28"/>
          <w:szCs w:val="28"/>
          <w:lang w:eastAsia="ru-RU"/>
        </w:rPr>
        <w:t>Придерживаться орфоэпических норм</w:t>
      </w:r>
    </w:p>
    <w:p w:rsidR="00834D6E" w:rsidRPr="009B38D1" w:rsidRDefault="00834D6E">
      <w:pPr>
        <w:rPr>
          <w:sz w:val="28"/>
          <w:szCs w:val="28"/>
        </w:rPr>
      </w:pPr>
    </w:p>
    <w:sectPr w:rsidR="00834D6E" w:rsidRPr="009B38D1" w:rsidSect="00AA7702">
      <w:pgSz w:w="11906" w:h="16838"/>
      <w:pgMar w:top="1134" w:right="850" w:bottom="1134" w:left="1701" w:header="708" w:footer="708" w:gutter="0"/>
      <w:pgBorders w:offsetFrom="page">
        <w:top w:val="dotDotDash" w:sz="4" w:space="24" w:color="FF0000"/>
        <w:left w:val="dotDotDash" w:sz="4" w:space="24" w:color="FF0000"/>
        <w:bottom w:val="dotDotDash" w:sz="4" w:space="24" w:color="FF0000"/>
        <w:right w:val="dotDotDash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31C"/>
    <w:multiLevelType w:val="multilevel"/>
    <w:tmpl w:val="ACC6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E0B24"/>
    <w:rsid w:val="000E0B24"/>
    <w:rsid w:val="002579F2"/>
    <w:rsid w:val="0042222F"/>
    <w:rsid w:val="005446B0"/>
    <w:rsid w:val="00577DA2"/>
    <w:rsid w:val="00834D6E"/>
    <w:rsid w:val="00962BF2"/>
    <w:rsid w:val="009B38D1"/>
    <w:rsid w:val="00A13A53"/>
    <w:rsid w:val="00AA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B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B24"/>
    <w:rPr>
      <w:b/>
      <w:bCs/>
    </w:rPr>
  </w:style>
  <w:style w:type="character" w:customStyle="1" w:styleId="1">
    <w:name w:val="Название объекта1"/>
    <w:basedOn w:val="a0"/>
    <w:rsid w:val="000E0B24"/>
  </w:style>
  <w:style w:type="character" w:customStyle="1" w:styleId="apple-converted-space">
    <w:name w:val="apple-converted-space"/>
    <w:basedOn w:val="a0"/>
    <w:rsid w:val="000E0B24"/>
  </w:style>
  <w:style w:type="paragraph" w:styleId="a5">
    <w:name w:val="Balloon Text"/>
    <w:basedOn w:val="a"/>
    <w:link w:val="a6"/>
    <w:uiPriority w:val="99"/>
    <w:semiHidden/>
    <w:unhideWhenUsed/>
    <w:rsid w:val="0025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2016-09-05T07:53:00Z</dcterms:created>
  <dcterms:modified xsi:type="dcterms:W3CDTF">2016-09-07T09:51:00Z</dcterms:modified>
</cp:coreProperties>
</file>