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00" w:rsidRPr="009A0C15" w:rsidRDefault="00A82196">
      <w:pPr>
        <w:spacing w:after="0" w:line="408" w:lineRule="auto"/>
        <w:ind w:left="120"/>
        <w:jc w:val="center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0400" w:rsidRPr="009A0C15" w:rsidRDefault="001D0400">
      <w:pPr>
        <w:spacing w:after="0" w:line="408" w:lineRule="auto"/>
        <w:ind w:left="120"/>
        <w:jc w:val="center"/>
        <w:rPr>
          <w:lang w:val="ru-RU"/>
        </w:rPr>
      </w:pPr>
    </w:p>
    <w:p w:rsidR="001D0400" w:rsidRPr="009A0C15" w:rsidRDefault="001D0400">
      <w:pPr>
        <w:spacing w:after="0" w:line="408" w:lineRule="auto"/>
        <w:ind w:left="120"/>
        <w:jc w:val="center"/>
        <w:rPr>
          <w:lang w:val="ru-RU"/>
        </w:rPr>
      </w:pPr>
    </w:p>
    <w:p w:rsidR="001D0400" w:rsidRPr="009A0C15" w:rsidRDefault="00A82196">
      <w:pPr>
        <w:spacing w:after="0" w:line="408" w:lineRule="auto"/>
        <w:ind w:left="120"/>
        <w:jc w:val="center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A0C15" w:rsidTr="000D4161">
        <w:tc>
          <w:tcPr>
            <w:tcW w:w="3114" w:type="dxa"/>
          </w:tcPr>
          <w:p w:rsidR="00C53FFE" w:rsidRPr="0040209D" w:rsidRDefault="00A821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821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821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A8219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8219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8219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C53FFE" w:rsidRPr="0040209D" w:rsidRDefault="00A82196" w:rsidP="009A0C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A82196">
      <w:pPr>
        <w:spacing w:after="0" w:line="408" w:lineRule="auto"/>
        <w:ind w:left="120"/>
        <w:jc w:val="center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0400" w:rsidRPr="009A0C15" w:rsidRDefault="00A82196">
      <w:pPr>
        <w:spacing w:after="0" w:line="408" w:lineRule="auto"/>
        <w:ind w:left="120"/>
        <w:jc w:val="center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9411545)</w:t>
      </w: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A82196">
      <w:pPr>
        <w:spacing w:after="0" w:line="408" w:lineRule="auto"/>
        <w:ind w:left="120"/>
        <w:jc w:val="center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«Иностранный (английский) </w:t>
      </w:r>
      <w:r w:rsidRPr="009A0C15">
        <w:rPr>
          <w:rFonts w:ascii="Times New Roman" w:hAnsi="Times New Roman"/>
          <w:b/>
          <w:color w:val="000000"/>
          <w:sz w:val="28"/>
          <w:lang w:val="ru-RU"/>
        </w:rPr>
        <w:t>язык»</w:t>
      </w:r>
    </w:p>
    <w:p w:rsidR="001D0400" w:rsidRPr="009A0C15" w:rsidRDefault="00A82196">
      <w:pPr>
        <w:spacing w:after="0" w:line="408" w:lineRule="auto"/>
        <w:ind w:left="120"/>
        <w:jc w:val="center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1D0400">
      <w:pPr>
        <w:spacing w:after="0"/>
        <w:ind w:left="120"/>
        <w:jc w:val="center"/>
        <w:rPr>
          <w:lang w:val="ru-RU"/>
        </w:rPr>
      </w:pPr>
    </w:p>
    <w:p w:rsidR="001D0400" w:rsidRPr="009A0C15" w:rsidRDefault="00A82196">
      <w:pPr>
        <w:spacing w:after="0"/>
        <w:ind w:left="120"/>
        <w:jc w:val="center"/>
        <w:rPr>
          <w:lang w:val="ru-RU"/>
        </w:rPr>
      </w:pPr>
      <w:bookmarkStart w:id="1" w:name="09d4a8bd-a740-4b68-9a91-e6e2a21f2842"/>
      <w:r w:rsidRPr="009A0C15">
        <w:rPr>
          <w:rFonts w:ascii="Times New Roman" w:hAnsi="Times New Roman"/>
          <w:b/>
          <w:color w:val="000000"/>
          <w:sz w:val="28"/>
          <w:lang w:val="ru-RU"/>
        </w:rPr>
        <w:t>г.Бологое</w:t>
      </w:r>
      <w:bookmarkEnd w:id="1"/>
      <w:r w:rsidRPr="009A0C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77cc5032-9da0-44ec-8377-34a5a5a99395"/>
      <w:r w:rsidRPr="009A0C1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1D0400">
      <w:pPr>
        <w:rPr>
          <w:lang w:val="ru-RU"/>
        </w:rPr>
        <w:sectPr w:rsidR="001D0400" w:rsidRPr="009A0C1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376591"/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bookmarkStart w:id="4" w:name="block-76376590"/>
      <w:bookmarkEnd w:id="0"/>
      <w:bookmarkEnd w:id="3"/>
      <w:r w:rsidRPr="009A0C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9A0C15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9A0C15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9A0C15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9A0C15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9A0C15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9A0C15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9A0C15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9A0C15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9A0C15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9A0C15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</w:t>
      </w:r>
      <w:r w:rsidRPr="009A0C15">
        <w:rPr>
          <w:rFonts w:ascii="Times New Roman" w:hAnsi="Times New Roman"/>
          <w:color w:val="000000"/>
          <w:sz w:val="28"/>
          <w:lang w:val="ru-RU"/>
        </w:rPr>
        <w:t>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</w:t>
      </w:r>
      <w:r w:rsidRPr="009A0C15">
        <w:rPr>
          <w:rFonts w:ascii="Times New Roman" w:hAnsi="Times New Roman"/>
          <w:color w:val="000000"/>
          <w:sz w:val="28"/>
          <w:lang w:val="ru-RU"/>
        </w:rPr>
        <w:t>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удировании, чтении, письменной речи);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</w:t>
      </w:r>
      <w:r w:rsidRPr="009A0C15">
        <w:rPr>
          <w:rFonts w:ascii="Times New Roman" w:hAnsi="Times New Roman"/>
          <w:color w:val="000000"/>
          <w:sz w:val="28"/>
          <w:lang w:val="ru-RU"/>
        </w:rPr>
        <w:t>лениях английского языка, разных способах выражения мысли в родном и английском языках;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</w:t>
      </w:r>
      <w:r w:rsidRPr="009A0C15">
        <w:rPr>
          <w:rFonts w:ascii="Times New Roman" w:hAnsi="Times New Roman"/>
          <w:color w:val="000000"/>
          <w:sz w:val="28"/>
          <w:lang w:val="ru-RU"/>
        </w:rPr>
        <w:t>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</w:t>
      </w:r>
      <w:r w:rsidRPr="009A0C15">
        <w:rPr>
          <w:rFonts w:ascii="Times New Roman" w:hAnsi="Times New Roman"/>
          <w:color w:val="000000"/>
          <w:sz w:val="28"/>
          <w:lang w:val="ru-RU"/>
        </w:rPr>
        <w:t>х средств английского языка при получении и передаче информации;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</w:t>
      </w:r>
      <w:r w:rsidRPr="009A0C15">
        <w:rPr>
          <w:rFonts w:ascii="Times New Roman" w:hAnsi="Times New Roman"/>
          <w:color w:val="000000"/>
          <w:sz w:val="28"/>
          <w:lang w:val="ru-RU"/>
        </w:rPr>
        <w:t>ь с его помощью познавательные интересы в других областях знания.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</w:t>
      </w:r>
      <w:r w:rsidRPr="009A0C15">
        <w:rPr>
          <w:rFonts w:ascii="Times New Roman" w:hAnsi="Times New Roman"/>
          <w:color w:val="000000"/>
          <w:sz w:val="28"/>
          <w:lang w:val="ru-RU"/>
        </w:rPr>
        <w:t>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бранного для данного уровня общего образования при использовании новых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</w:t>
      </w:r>
      <w:r w:rsidRPr="009A0C15">
        <w:rPr>
          <w:rFonts w:ascii="Times New Roman" w:hAnsi="Times New Roman"/>
          <w:color w:val="000000"/>
          <w:sz w:val="28"/>
          <w:lang w:val="ru-RU"/>
        </w:rPr>
        <w:t>СОО.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bookmarkStart w:id="5" w:name="b1cb9ba3-8936-440c-ac0f-95944fbe2f65"/>
      <w:r w:rsidRPr="009A0C1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5"/>
    </w:p>
    <w:p w:rsidR="001D0400" w:rsidRPr="009A0C15" w:rsidRDefault="001D0400">
      <w:pPr>
        <w:rPr>
          <w:lang w:val="ru-RU"/>
        </w:rPr>
        <w:sectPr w:rsidR="001D0400" w:rsidRPr="009A0C15">
          <w:pgSz w:w="11906" w:h="16383"/>
          <w:pgMar w:top="1134" w:right="850" w:bottom="1134" w:left="1701" w:header="720" w:footer="720" w:gutter="0"/>
          <w:cols w:space="720"/>
        </w:sect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bookmarkStart w:id="6" w:name="block-76376592"/>
      <w:bookmarkEnd w:id="4"/>
      <w:r w:rsidRPr="009A0C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умени</w:t>
      </w:r>
      <w:r w:rsidRPr="009A0C15">
        <w:rPr>
          <w:rFonts w:ascii="Times New Roman" w:hAnsi="Times New Roman"/>
          <w:color w:val="000000"/>
          <w:sz w:val="28"/>
          <w:lang w:val="ru-RU"/>
        </w:rPr>
        <w:t>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</w:t>
      </w:r>
      <w:r w:rsidRPr="009A0C15">
        <w:rPr>
          <w:rFonts w:ascii="Times New Roman" w:hAnsi="Times New Roman"/>
          <w:color w:val="000000"/>
          <w:sz w:val="28"/>
          <w:lang w:val="ru-RU"/>
        </w:rPr>
        <w:t>преждение и разрешение.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Школьное образование, школьн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Молодёжь в совре</w:t>
      </w:r>
      <w:r w:rsidRPr="009A0C15">
        <w:rPr>
          <w:rFonts w:ascii="Times New Roman" w:hAnsi="Times New Roman"/>
          <w:color w:val="000000"/>
          <w:sz w:val="28"/>
          <w:lang w:val="ru-RU"/>
        </w:rPr>
        <w:t>менном обществе. Досуг молодёжи: чтение, кино, театр, музыка, музеи, Интернет, компьютерные игры. Любовь и дружба.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Путешествия по России и зарубежным </w:t>
      </w:r>
      <w:r w:rsidRPr="009A0C15">
        <w:rPr>
          <w:rFonts w:ascii="Times New Roman" w:hAnsi="Times New Roman"/>
          <w:color w:val="000000"/>
          <w:sz w:val="28"/>
          <w:lang w:val="ru-RU"/>
        </w:rPr>
        <w:t>странам.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</w:t>
      </w:r>
      <w:r w:rsidRPr="009A0C15">
        <w:rPr>
          <w:rFonts w:ascii="Times New Roman" w:hAnsi="Times New Roman"/>
          <w:color w:val="000000"/>
          <w:sz w:val="28"/>
          <w:lang w:val="ru-RU"/>
        </w:rPr>
        <w:t>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</w:t>
      </w:r>
      <w:r w:rsidRPr="009A0C15">
        <w:rPr>
          <w:rFonts w:ascii="Times New Roman" w:hAnsi="Times New Roman"/>
          <w:color w:val="000000"/>
          <w:sz w:val="28"/>
          <w:lang w:val="ru-RU"/>
        </w:rPr>
        <w:t>ницы истории.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ком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муникативных умений </w:t>
      </w:r>
      <w:r w:rsidRPr="009A0C1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инированный диалог, включающий разные виды диалогов):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во реагировать на поздравление;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не соглашаться на предложение собеседника, объясняя причину своего решения;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</w:t>
      </w:r>
      <w:r w:rsidRPr="009A0C15">
        <w:rPr>
          <w:rFonts w:ascii="Times New Roman" w:hAnsi="Times New Roman"/>
          <w:color w:val="000000"/>
          <w:sz w:val="28"/>
          <w:lang w:val="ru-RU"/>
        </w:rPr>
        <w:t>реходить с позиции спрашивающего на позицию отвечающего и наоборот;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аемым событиям (восхищение, удивление, радость, огорчение и другие).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азвитие коммуникативных умений </w:t>
      </w:r>
      <w:r w:rsidRPr="009A0C1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описание (предмета, местно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сти, внешности и одежды человека), характеристика (черты характера реального человека или литературного персонажа);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</w:t>
      </w:r>
      <w:r w:rsidRPr="009A0C15">
        <w:rPr>
          <w:rFonts w:ascii="Times New Roman" w:hAnsi="Times New Roman"/>
          <w:color w:val="000000"/>
          <w:sz w:val="28"/>
          <w:lang w:val="ru-RU"/>
        </w:rPr>
        <w:t>ытиям и фактам, изложенным в тексте;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</w:t>
      </w:r>
      <w:r w:rsidRPr="009A0C15">
        <w:rPr>
          <w:rFonts w:ascii="Times New Roman" w:hAnsi="Times New Roman"/>
          <w:color w:val="000000"/>
          <w:sz w:val="28"/>
          <w:lang w:val="ru-RU"/>
        </w:rPr>
        <w:t>юстраций, фотографий, таблиц, диаграмм или без их использования.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</w:t>
      </w:r>
      <w:r w:rsidRPr="009A0C15">
        <w:rPr>
          <w:rFonts w:ascii="Times New Roman" w:hAnsi="Times New Roman"/>
          <w:color w:val="000000"/>
          <w:sz w:val="28"/>
          <w:lang w:val="ru-RU"/>
        </w:rPr>
        <w:t>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ержания, с пониманием нужной /интересующей/запрашиваемой информации.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</w:t>
      </w:r>
      <w:r w:rsidRPr="009A0C15">
        <w:rPr>
          <w:rFonts w:ascii="Times New Roman" w:hAnsi="Times New Roman"/>
          <w:color w:val="000000"/>
          <w:sz w:val="28"/>
          <w:lang w:val="ru-RU"/>
        </w:rPr>
        <w:t>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информации предполагает умение выделять </w:t>
      </w:r>
      <w:r w:rsidRPr="009A0C15">
        <w:rPr>
          <w:rFonts w:ascii="Times New Roman" w:hAnsi="Times New Roman"/>
          <w:color w:val="000000"/>
          <w:sz w:val="28"/>
          <w:lang w:val="ru-RU"/>
        </w:rPr>
        <w:t>данную информацию, представленную в эксплицитной (явной) форме, в воспринимаемом на слух тексте.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</w:t>
      </w:r>
      <w:r w:rsidRPr="009A0C15">
        <w:rPr>
          <w:rFonts w:ascii="Times New Roman" w:hAnsi="Times New Roman"/>
          <w:color w:val="000000"/>
          <w:sz w:val="28"/>
          <w:lang w:val="ru-RU"/>
        </w:rPr>
        <w:t>бъявление.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ой коммуникативной задачи: с пониманием основного содержания, с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</w:t>
      </w:r>
      <w:r w:rsidRPr="009A0C15">
        <w:rPr>
          <w:rFonts w:ascii="Times New Roman" w:hAnsi="Times New Roman"/>
          <w:color w:val="000000"/>
          <w:sz w:val="28"/>
          <w:lang w:val="ru-RU"/>
        </w:rPr>
        <w:t>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мые слова, несущественные для понимания основного содержания.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ной (неявной) форме, оценивать найденную информацию с точки зрения её значимости для решения коммуникативной задачи.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Чтение несплошн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ых текстов (таблиц, диаграмм, графиков и другие) и понимание представленной в них информации.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</w:t>
      </w:r>
      <w:r w:rsidRPr="009A0C15">
        <w:rPr>
          <w:rFonts w:ascii="Times New Roman" w:hAnsi="Times New Roman"/>
          <w:color w:val="000000"/>
          <w:sz w:val="28"/>
          <w:lang w:val="ru-RU"/>
        </w:rPr>
        <w:t>рактера, объявление, памятка, электронное сообщение личного характера, стихотворение.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написание электронного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другие) на основе плана, иллюстрац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ии, таблицы, диаграммы и/или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</w:t>
      </w:r>
      <w:r w:rsidRPr="009A0C15">
        <w:rPr>
          <w:rFonts w:ascii="Times New Roman" w:hAnsi="Times New Roman"/>
          <w:color w:val="000000"/>
          <w:sz w:val="28"/>
          <w:lang w:val="ru-RU"/>
        </w:rPr>
        <w:t>ковом материале, с соблюдением правил чтения и соответствующей интонацией, демонстрирующее понимание текста.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</w:t>
      </w:r>
      <w:r w:rsidRPr="009A0C15">
        <w:rPr>
          <w:rFonts w:ascii="Times New Roman" w:hAnsi="Times New Roman"/>
          <w:color w:val="000000"/>
          <w:sz w:val="28"/>
          <w:lang w:val="ru-RU"/>
        </w:rPr>
        <w:t>бъём текста для чтения вслух – до 140 слов.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вопросительного, восклицательного знака в конце предложения, отсутствие точки после заголовка.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</w:t>
      </w:r>
      <w:r w:rsidRPr="009A0C15">
        <w:rPr>
          <w:rFonts w:ascii="Times New Roman" w:hAnsi="Times New Roman"/>
          <w:color w:val="000000"/>
          <w:sz w:val="28"/>
          <w:lang w:val="ru-RU"/>
        </w:rPr>
        <w:t>ю, заключение прямой речи в кавычки.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</w:t>
      </w:r>
      <w:r w:rsidRPr="009A0C15">
        <w:rPr>
          <w:rFonts w:ascii="Times New Roman" w:hAnsi="Times New Roman"/>
          <w:color w:val="000000"/>
          <w:sz w:val="28"/>
          <w:lang w:val="ru-RU"/>
        </w:rPr>
        <w:t>, точки после выражения надежды на дальнейший контакт, отсутствие точки после подписи.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речевых клише, средств логической связи), обслуживающих ситуации общения в рамках тематического содержания речи 10 класса, с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</w:t>
      </w:r>
      <w:r w:rsidRPr="009A0C15">
        <w:rPr>
          <w:rFonts w:ascii="Times New Roman" w:hAnsi="Times New Roman"/>
          <w:color w:val="000000"/>
          <w:sz w:val="28"/>
          <w:lang w:val="ru-RU"/>
        </w:rPr>
        <w:t>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глаголов при помощи префи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ксов </w:t>
      </w:r>
      <w:r>
        <w:rPr>
          <w:rFonts w:ascii="Times New Roman" w:hAnsi="Times New Roman"/>
          <w:color w:val="000000"/>
          <w:sz w:val="28"/>
        </w:rPr>
        <w:t>dis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сложных сущ</w:t>
      </w:r>
      <w:r w:rsidRPr="009A0C15">
        <w:rPr>
          <w:rFonts w:ascii="Times New Roman" w:hAnsi="Times New Roman"/>
          <w:color w:val="000000"/>
          <w:sz w:val="28"/>
          <w:lang w:val="ru-RU"/>
        </w:rPr>
        <w:t>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</w:t>
      </w:r>
      <w:r w:rsidRPr="009A0C15">
        <w:rPr>
          <w:rFonts w:ascii="Times New Roman" w:hAnsi="Times New Roman"/>
          <w:color w:val="000000"/>
          <w:sz w:val="28"/>
          <w:lang w:val="ru-RU"/>
        </w:rPr>
        <w:t>азование сложных прилагательных путём соединения наречия с основой причасти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</w:t>
      </w:r>
      <w:r w:rsidRPr="009A0C15">
        <w:rPr>
          <w:rFonts w:ascii="Times New Roman" w:hAnsi="Times New Roman"/>
          <w:color w:val="000000"/>
          <w:sz w:val="28"/>
          <w:lang w:val="ru-RU"/>
        </w:rPr>
        <w:t>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A0C15">
        <w:rPr>
          <w:rFonts w:ascii="Times New Roman" w:hAnsi="Times New Roman"/>
          <w:color w:val="000000"/>
          <w:sz w:val="28"/>
          <w:lang w:val="ru-RU"/>
        </w:rPr>
        <w:t>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атуры.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лийского языка.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</w:rPr>
        <w:t xml:space="preserve"> с глагольными конструкциями, содержащими глаголы-связки to be, to look, to seem, to feel (He looks/seems/feels happy.).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</w:t>
      </w:r>
      <w:r>
        <w:rPr>
          <w:rFonts w:ascii="Times New Roman" w:hAnsi="Times New Roman"/>
          <w:color w:val="000000"/>
          <w:sz w:val="28"/>
        </w:rPr>
        <w:t xml:space="preserve">cut.).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придаточными с союзными словам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who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A0C15">
        <w:rPr>
          <w:rFonts w:ascii="Times New Roman" w:hAnsi="Times New Roman"/>
          <w:color w:val="000000"/>
          <w:sz w:val="28"/>
          <w:lang w:val="ru-RU"/>
        </w:rPr>
        <w:t>).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</w:t>
      </w:r>
      <w:r>
        <w:rPr>
          <w:rFonts w:ascii="Times New Roman" w:hAnsi="Times New Roman"/>
          <w:color w:val="000000"/>
          <w:sz w:val="28"/>
        </w:rPr>
        <w:t xml:space="preserve"> both … and …, either … or, neither … nor.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 xml:space="preserve">It takes me … to do smth.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</w:t>
      </w:r>
      <w:r w:rsidRPr="009A0C15">
        <w:rPr>
          <w:rFonts w:ascii="Times New Roman" w:hAnsi="Times New Roman"/>
          <w:color w:val="000000"/>
          <w:sz w:val="28"/>
          <w:lang w:val="ru-RU"/>
        </w:rPr>
        <w:t>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</w:t>
      </w:r>
      <w:r>
        <w:rPr>
          <w:rFonts w:ascii="Times New Roman" w:hAnsi="Times New Roman"/>
          <w:color w:val="000000"/>
          <w:sz w:val="28"/>
        </w:rPr>
        <w:t xml:space="preserve">ы Future Simple Tense и Present Continuous Tense для выражения будущего действия.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</w:t>
      </w:r>
      <w:r>
        <w:rPr>
          <w:rFonts w:ascii="Times New Roman" w:hAnsi="Times New Roman"/>
          <w:color w:val="000000"/>
          <w:sz w:val="28"/>
        </w:rPr>
        <w:t>тие (Participle I и Participle II), причастия в функции определения (Participle I – a playing child, Participle II – a written text).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исключения.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</w:t>
      </w:r>
      <w:r>
        <w:rPr>
          <w:rFonts w:ascii="Times New Roman" w:hAnsi="Times New Roman"/>
          <w:color w:val="000000"/>
          <w:sz w:val="28"/>
        </w:rPr>
        <w:t xml:space="preserve">ny/much, little/a little, few/a few, a lot of).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Социокультурные з</w:t>
      </w:r>
      <w:r w:rsidRPr="009A0C15">
        <w:rPr>
          <w:rFonts w:ascii="Times New Roman" w:hAnsi="Times New Roman"/>
          <w:b/>
          <w:color w:val="000000"/>
          <w:sz w:val="28"/>
          <w:lang w:val="ru-RU"/>
        </w:rPr>
        <w:t>нания и умения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</w:t>
      </w:r>
      <w:r w:rsidRPr="009A0C15">
        <w:rPr>
          <w:rFonts w:ascii="Times New Roman" w:hAnsi="Times New Roman"/>
          <w:color w:val="000000"/>
          <w:sz w:val="28"/>
          <w:lang w:val="ru-RU"/>
        </w:rPr>
        <w:t>англоязычной среде в рамках тематического содержания 10 класса.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стран, говорящих на английском языке.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</w:t>
      </w:r>
      <w:r w:rsidRPr="009A0C15">
        <w:rPr>
          <w:rFonts w:ascii="Times New Roman" w:hAnsi="Times New Roman"/>
          <w:color w:val="000000"/>
          <w:sz w:val="28"/>
          <w:lang w:val="ru-RU"/>
        </w:rPr>
        <w:t>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при чтении и аудировании – языковую и контекстуальную догадку.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</w:t>
      </w:r>
      <w:r w:rsidRPr="009A0C15">
        <w:rPr>
          <w:rFonts w:ascii="Times New Roman" w:hAnsi="Times New Roman"/>
          <w:color w:val="000000"/>
          <w:sz w:val="28"/>
          <w:lang w:val="ru-RU"/>
        </w:rPr>
        <w:t>ье, с друзьями и знакомыми. Конфликтные ситуации, их предупреждение и разрешение.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</w:t>
      </w:r>
      <w:r w:rsidRPr="009A0C15">
        <w:rPr>
          <w:rFonts w:ascii="Times New Roman" w:hAnsi="Times New Roman"/>
          <w:color w:val="000000"/>
          <w:sz w:val="28"/>
          <w:lang w:val="ru-RU"/>
        </w:rPr>
        <w:t>а. Отказ от вредных привычек.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Место </w:t>
      </w:r>
      <w:r w:rsidRPr="009A0C15">
        <w:rPr>
          <w:rFonts w:ascii="Times New Roman" w:hAnsi="Times New Roman"/>
          <w:color w:val="000000"/>
          <w:sz w:val="28"/>
          <w:lang w:val="ru-RU"/>
        </w:rPr>
        <w:t>иностранного языка в повседневной жизни и профессиональной деятельности в современном мире.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Роль спорта в совре</w:t>
      </w:r>
      <w:r w:rsidRPr="009A0C15">
        <w:rPr>
          <w:rFonts w:ascii="Times New Roman" w:hAnsi="Times New Roman"/>
          <w:color w:val="000000"/>
          <w:sz w:val="28"/>
          <w:lang w:val="ru-RU"/>
        </w:rPr>
        <w:t>менной жизни: виды спорта, экстремальный спорт, спортивные соревнования, Олимпийские игры.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</w:t>
      </w:r>
      <w:r w:rsidRPr="009A0C15">
        <w:rPr>
          <w:rFonts w:ascii="Times New Roman" w:hAnsi="Times New Roman"/>
          <w:color w:val="000000"/>
          <w:sz w:val="28"/>
          <w:lang w:val="ru-RU"/>
        </w:rPr>
        <w:t>родской/сельской местности.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ографическое положение, столица, крупные города, регионы, система образования,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</w:t>
      </w:r>
      <w:r w:rsidRPr="009A0C15">
        <w:rPr>
          <w:rFonts w:ascii="Times New Roman" w:hAnsi="Times New Roman"/>
          <w:color w:val="000000"/>
          <w:sz w:val="28"/>
          <w:lang w:val="ru-RU"/>
        </w:rPr>
        <w:t>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A0C15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A0C15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</w:t>
      </w:r>
      <w:r w:rsidRPr="009A0C15">
        <w:rPr>
          <w:rFonts w:ascii="Times New Roman" w:hAnsi="Times New Roman"/>
          <w:color w:val="000000"/>
          <w:sz w:val="28"/>
          <w:lang w:val="ru-RU"/>
        </w:rPr>
        <w:t>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просьбу, давать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</w:t>
      </w:r>
      <w:r w:rsidRPr="009A0C15">
        <w:rPr>
          <w:rFonts w:ascii="Times New Roman" w:hAnsi="Times New Roman"/>
          <w:color w:val="000000"/>
          <w:sz w:val="28"/>
          <w:lang w:val="ru-RU"/>
        </w:rPr>
        <w:t>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</w:t>
      </w:r>
      <w:r w:rsidRPr="009A0C15">
        <w:rPr>
          <w:rFonts w:ascii="Times New Roman" w:hAnsi="Times New Roman"/>
          <w:color w:val="000000"/>
          <w:sz w:val="28"/>
          <w:lang w:val="ru-RU"/>
        </w:rPr>
        <w:t>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</w:t>
      </w:r>
      <w:r w:rsidRPr="009A0C15">
        <w:rPr>
          <w:rFonts w:ascii="Times New Roman" w:hAnsi="Times New Roman"/>
          <w:color w:val="000000"/>
          <w:sz w:val="28"/>
          <w:lang w:val="ru-RU"/>
        </w:rPr>
        <w:t>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</w:t>
      </w:r>
      <w:r w:rsidRPr="009A0C15">
        <w:rPr>
          <w:rFonts w:ascii="Times New Roman" w:hAnsi="Times New Roman"/>
          <w:color w:val="000000"/>
          <w:sz w:val="28"/>
          <w:lang w:val="ru-RU"/>
        </w:rPr>
        <w:t>учаемого языка, при необходимости уточняя и переспрашивая собеседника.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A0C15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A0C15">
        <w:rPr>
          <w:rFonts w:ascii="Times New Roman" w:hAnsi="Times New Roman"/>
          <w:color w:val="000000"/>
          <w:sz w:val="28"/>
          <w:lang w:val="ru-RU"/>
        </w:rPr>
        <w:t>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овных коммуникативных типов речи: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пересказ основного содержания, </w:t>
      </w:r>
      <w:r w:rsidRPr="009A0C15">
        <w:rPr>
          <w:rFonts w:ascii="Times New Roman" w:hAnsi="Times New Roman"/>
          <w:color w:val="000000"/>
          <w:sz w:val="28"/>
          <w:lang w:val="ru-RU"/>
        </w:rPr>
        <w:t>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</w:t>
      </w:r>
      <w:r w:rsidRPr="009A0C15">
        <w:rPr>
          <w:rFonts w:ascii="Times New Roman" w:hAnsi="Times New Roman"/>
          <w:color w:val="000000"/>
          <w:sz w:val="28"/>
          <w:lang w:val="ru-RU"/>
        </w:rPr>
        <w:t>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коммуникативных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й задачи: с пониманием основного содержания, с пониманием нужной/интересующей/запрашиваемой информации.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нужной/интересующей/запрашиваемой </w:t>
      </w:r>
      <w:r w:rsidRPr="009A0C15">
        <w:rPr>
          <w:rFonts w:ascii="Times New Roman" w:hAnsi="Times New Roman"/>
          <w:color w:val="000000"/>
          <w:sz w:val="28"/>
          <w:lang w:val="ru-RU"/>
        </w:rPr>
        <w:t>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</w:t>
      </w:r>
      <w:r w:rsidRPr="009A0C15">
        <w:rPr>
          <w:rFonts w:ascii="Times New Roman" w:hAnsi="Times New Roman"/>
          <w:color w:val="000000"/>
          <w:sz w:val="28"/>
          <w:lang w:val="ru-RU"/>
        </w:rPr>
        <w:t>, сообщение информационного характера, объявление.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Смыслов</w:t>
      </w:r>
      <w:r w:rsidRPr="009A0C15">
        <w:rPr>
          <w:rFonts w:ascii="Times New Roman" w:hAnsi="Times New Roman"/>
          <w:i/>
          <w:color w:val="000000"/>
          <w:sz w:val="28"/>
          <w:lang w:val="ru-RU"/>
        </w:rPr>
        <w:t>ое чтение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</w:t>
      </w:r>
      <w:r w:rsidRPr="009A0C15">
        <w:rPr>
          <w:rFonts w:ascii="Times New Roman" w:hAnsi="Times New Roman"/>
          <w:color w:val="000000"/>
          <w:sz w:val="28"/>
          <w:lang w:val="ru-RU"/>
        </w:rPr>
        <w:t>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гнорировать незнакомые слова, несущественные для понимания основного содержания.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</w:t>
      </w:r>
      <w:r w:rsidRPr="009A0C15">
        <w:rPr>
          <w:rFonts w:ascii="Times New Roman" w:hAnsi="Times New Roman"/>
          <w:color w:val="000000"/>
          <w:sz w:val="28"/>
          <w:lang w:val="ru-RU"/>
        </w:rPr>
        <w:t>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бытий.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</w:t>
      </w:r>
      <w:r w:rsidRPr="009A0C15">
        <w:rPr>
          <w:rFonts w:ascii="Times New Roman" w:hAnsi="Times New Roman"/>
          <w:color w:val="000000"/>
          <w:sz w:val="28"/>
          <w:lang w:val="ru-RU"/>
        </w:rPr>
        <w:t>ение информационного характера, объявление, памятка, инструкция, электронное сообщение личного характера, стихотворение.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Объём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текста/текстов для чтения – до 600–800 слов.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9A0C15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в соответствии с нормами, принятыми в стране/странах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создани</w:t>
      </w:r>
      <w:r w:rsidRPr="009A0C15">
        <w:rPr>
          <w:rFonts w:ascii="Times New Roman" w:hAnsi="Times New Roman"/>
          <w:color w:val="000000"/>
          <w:sz w:val="28"/>
          <w:lang w:val="ru-RU"/>
        </w:rPr>
        <w:t>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заполнен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ие таблицы: краткая фиксация содержания прочитанного/ прослушанного текста или дополнение информации в таблице;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Языковые знания и нав</w:t>
      </w:r>
      <w:r w:rsidRPr="009A0C15">
        <w:rPr>
          <w:rFonts w:ascii="Times New Roman" w:hAnsi="Times New Roman"/>
          <w:b/>
          <w:color w:val="000000"/>
          <w:sz w:val="28"/>
          <w:lang w:val="ru-RU"/>
        </w:rPr>
        <w:t>ыки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</w:t>
      </w:r>
      <w:r w:rsidRPr="009A0C15">
        <w:rPr>
          <w:rFonts w:ascii="Times New Roman" w:hAnsi="Times New Roman"/>
          <w:color w:val="000000"/>
          <w:sz w:val="28"/>
          <w:lang w:val="ru-RU"/>
        </w:rPr>
        <w:t>разового ударения на служебных словах.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</w:t>
      </w:r>
      <w:r w:rsidRPr="009A0C15">
        <w:rPr>
          <w:rFonts w:ascii="Times New Roman" w:hAnsi="Times New Roman"/>
          <w:color w:val="000000"/>
          <w:sz w:val="28"/>
          <w:lang w:val="ru-RU"/>
        </w:rPr>
        <w:t>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Пунктуа</w:t>
      </w:r>
      <w:r w:rsidRPr="009A0C15">
        <w:rPr>
          <w:rFonts w:ascii="Times New Roman" w:hAnsi="Times New Roman"/>
          <w:color w:val="000000"/>
          <w:sz w:val="28"/>
          <w:lang w:val="ru-RU"/>
        </w:rPr>
        <w:t>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 в соответствии с нормами речевого этикета, </w:t>
      </w:r>
      <w:r w:rsidRPr="009A0C15">
        <w:rPr>
          <w:rFonts w:ascii="Times New Roman" w:hAnsi="Times New Roman"/>
          <w:color w:val="000000"/>
          <w:sz w:val="28"/>
          <w:lang w:val="ru-RU"/>
        </w:rPr>
        <w:t>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Лексическая сторо</w:t>
      </w:r>
      <w:r w:rsidRPr="009A0C15">
        <w:rPr>
          <w:rFonts w:ascii="Times New Roman" w:hAnsi="Times New Roman"/>
          <w:i/>
          <w:color w:val="000000"/>
          <w:sz w:val="28"/>
          <w:lang w:val="ru-RU"/>
        </w:rPr>
        <w:t>на речи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</w:t>
      </w:r>
      <w:r w:rsidRPr="009A0C15">
        <w:rPr>
          <w:rFonts w:ascii="Times New Roman" w:hAnsi="Times New Roman"/>
          <w:color w:val="000000"/>
          <w:sz w:val="28"/>
          <w:lang w:val="ru-RU"/>
        </w:rPr>
        <w:t>я речи, с соблюдением существующей в английском языке нормы лексической сочетаемости.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</w:t>
      </w:r>
      <w:r w:rsidRPr="009A0C15">
        <w:rPr>
          <w:rFonts w:ascii="Times New Roman" w:hAnsi="Times New Roman"/>
          <w:color w:val="000000"/>
          <w:sz w:val="28"/>
          <w:lang w:val="ru-RU"/>
        </w:rPr>
        <w:t>лючая 1400 лексических единиц продуктивного минимума).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</w:t>
      </w:r>
      <w:r>
        <w:rPr>
          <w:rFonts w:ascii="Times New Roman" w:hAnsi="Times New Roman"/>
          <w:color w:val="000000"/>
          <w:sz w:val="28"/>
        </w:rPr>
        <w:t>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сло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A0C15">
        <w:rPr>
          <w:rFonts w:ascii="Times New Roman" w:hAnsi="Times New Roman"/>
          <w:color w:val="000000"/>
          <w:sz w:val="28"/>
          <w:lang w:val="ru-RU"/>
        </w:rPr>
        <w:t>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Име</w:t>
      </w:r>
      <w:r w:rsidRPr="009A0C15">
        <w:rPr>
          <w:rFonts w:ascii="Times New Roman" w:hAnsi="Times New Roman"/>
          <w:color w:val="000000"/>
          <w:sz w:val="28"/>
          <w:lang w:val="ru-RU"/>
        </w:rPr>
        <w:t>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A0C15">
        <w:rPr>
          <w:rFonts w:ascii="Times New Roman" w:hAnsi="Times New Roman"/>
          <w:color w:val="000000"/>
          <w:sz w:val="28"/>
          <w:lang w:val="ru-RU"/>
        </w:rPr>
        <w:t>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чности устного/письменного высказывания.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Нераспространённые и распро</w:t>
      </w:r>
      <w:r w:rsidRPr="009A0C15">
        <w:rPr>
          <w:rFonts w:ascii="Times New Roman" w:hAnsi="Times New Roman"/>
          <w:color w:val="000000"/>
          <w:sz w:val="28"/>
          <w:lang w:val="ru-RU"/>
        </w:rPr>
        <w:t>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9A0C15">
        <w:rPr>
          <w:rFonts w:ascii="Times New Roman" w:hAnsi="Times New Roman"/>
          <w:color w:val="000000"/>
          <w:sz w:val="28"/>
          <w:lang w:val="ru-RU"/>
        </w:rPr>
        <w:t>.).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</w:t>
      </w:r>
      <w:r>
        <w:rPr>
          <w:rFonts w:ascii="Times New Roman" w:hAnsi="Times New Roman"/>
          <w:color w:val="000000"/>
          <w:sz w:val="28"/>
        </w:rPr>
        <w:t xml:space="preserve">, содержащими глаголы-связки to be, to look, to seem, to feel (He looks/seems/feels happy.).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</w:t>
      </w:r>
      <w:r>
        <w:rPr>
          <w:rFonts w:ascii="Times New Roman" w:hAnsi="Times New Roman"/>
          <w:color w:val="000000"/>
          <w:sz w:val="28"/>
        </w:rPr>
        <w:t>. I want to have my hair cut.).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определительными придат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</w:t>
      </w:r>
      <w:r w:rsidRPr="009A0C15">
        <w:rPr>
          <w:rFonts w:ascii="Times New Roman" w:hAnsi="Times New Roman"/>
          <w:color w:val="000000"/>
          <w:sz w:val="28"/>
          <w:lang w:val="ru-RU"/>
        </w:rPr>
        <w:t>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A0C15">
        <w:rPr>
          <w:rFonts w:ascii="Times New Roman" w:hAnsi="Times New Roman"/>
          <w:color w:val="000000"/>
          <w:sz w:val="28"/>
          <w:lang w:val="ru-RU"/>
        </w:rPr>
        <w:t>).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</w:t>
      </w:r>
      <w:r>
        <w:rPr>
          <w:rFonts w:ascii="Times New Roman" w:hAnsi="Times New Roman"/>
          <w:color w:val="000000"/>
          <w:sz w:val="28"/>
        </w:rPr>
        <w:t xml:space="preserve">ми as … as, not so … as, both … and …, either … or, neither … nor.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9A0C15">
        <w:rPr>
          <w:rFonts w:ascii="Times New Roman" w:hAnsi="Times New Roman"/>
          <w:color w:val="000000"/>
          <w:sz w:val="28"/>
          <w:lang w:val="ru-RU"/>
        </w:rPr>
        <w:t>.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</w:t>
      </w:r>
      <w:r>
        <w:rPr>
          <w:rFonts w:ascii="Times New Roman" w:hAnsi="Times New Roman"/>
          <w:color w:val="000000"/>
          <w:sz w:val="28"/>
        </w:rPr>
        <w:t xml:space="preserve"> do smth).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I prefer, I’d prefer, I’d rather prefer, выражающие предпочтение, а также конструкции</w:t>
      </w:r>
      <w:r>
        <w:rPr>
          <w:rFonts w:ascii="Times New Roman" w:hAnsi="Times New Roman"/>
          <w:color w:val="000000"/>
          <w:sz w:val="28"/>
        </w:rPr>
        <w:t xml:space="preserve"> I’d rather, You’d better.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Неличные формы </w:t>
      </w:r>
      <w:r>
        <w:rPr>
          <w:rFonts w:ascii="Times New Roman" w:hAnsi="Times New Roman"/>
          <w:color w:val="000000"/>
          <w:sz w:val="28"/>
        </w:rPr>
        <w:t>глагола – инфинитив, герундий, причастие (Participle I и Participle II), причастия в функции определения (Participle I – a playing child, Participle II – a written text).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ом числе, образованных по правилу, и исключения.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нях, образованных по правилу, и исключения.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</w:t>
      </w:r>
      <w:r>
        <w:rPr>
          <w:rFonts w:ascii="Times New Roman" w:hAnsi="Times New Roman"/>
          <w:color w:val="000000"/>
          <w:sz w:val="28"/>
        </w:rPr>
        <w:t>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</w:t>
      </w:r>
      <w:r w:rsidRPr="009A0C15">
        <w:rPr>
          <w:rFonts w:ascii="Times New Roman" w:hAnsi="Times New Roman"/>
          <w:color w:val="000000"/>
          <w:sz w:val="28"/>
          <w:lang w:val="ru-RU"/>
        </w:rPr>
        <w:t>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Знание и использование в ус</w:t>
      </w:r>
      <w:r w:rsidRPr="009A0C15">
        <w:rPr>
          <w:rFonts w:ascii="Times New Roman" w:hAnsi="Times New Roman"/>
          <w:color w:val="000000"/>
          <w:sz w:val="28"/>
          <w:lang w:val="ru-RU"/>
        </w:rPr>
        <w:t>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</w:t>
      </w:r>
      <w:r w:rsidRPr="009A0C15">
        <w:rPr>
          <w:rFonts w:ascii="Times New Roman" w:hAnsi="Times New Roman"/>
          <w:color w:val="000000"/>
          <w:sz w:val="28"/>
          <w:lang w:val="ru-RU"/>
        </w:rPr>
        <w:t>оведение досуга, этикетные особенности общения, традиции в кулинарии и другие.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Понимание речевых различий в ситуациях официального </w:t>
      </w:r>
      <w:r w:rsidRPr="009A0C15">
        <w:rPr>
          <w:rFonts w:ascii="Times New Roman" w:hAnsi="Times New Roman"/>
          <w:color w:val="000000"/>
          <w:sz w:val="28"/>
          <w:lang w:val="ru-RU"/>
        </w:rPr>
        <w:t>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</w:t>
      </w:r>
      <w:r w:rsidRPr="009A0C15">
        <w:rPr>
          <w:rFonts w:ascii="Times New Roman" w:hAnsi="Times New Roman"/>
          <w:color w:val="000000"/>
          <w:sz w:val="28"/>
          <w:lang w:val="ru-RU"/>
        </w:rPr>
        <w:t>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</w:t>
      </w:r>
      <w:r w:rsidRPr="009A0C15">
        <w:rPr>
          <w:rFonts w:ascii="Times New Roman" w:hAnsi="Times New Roman"/>
          <w:color w:val="000000"/>
          <w:sz w:val="28"/>
          <w:lang w:val="ru-RU"/>
        </w:rPr>
        <w:t>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Развитие умения игнорирова</w:t>
      </w:r>
      <w:r w:rsidRPr="009A0C15">
        <w:rPr>
          <w:rFonts w:ascii="Times New Roman" w:hAnsi="Times New Roman"/>
          <w:color w:val="000000"/>
          <w:sz w:val="28"/>
          <w:lang w:val="ru-RU"/>
        </w:rPr>
        <w:t>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D0400" w:rsidRPr="009A0C15" w:rsidRDefault="001D0400">
      <w:pPr>
        <w:rPr>
          <w:lang w:val="ru-RU"/>
        </w:rPr>
        <w:sectPr w:rsidR="001D0400" w:rsidRPr="009A0C15">
          <w:pgSz w:w="11906" w:h="16383"/>
          <w:pgMar w:top="1134" w:right="850" w:bottom="1134" w:left="1701" w:header="720" w:footer="720" w:gutter="0"/>
          <w:cols w:space="720"/>
        </w:sect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bookmarkStart w:id="7" w:name="block-76376593"/>
      <w:bookmarkEnd w:id="6"/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</w:t>
      </w:r>
      <w:r w:rsidRPr="009A0C15">
        <w:rPr>
          <w:rFonts w:ascii="Times New Roman" w:hAnsi="Times New Roman"/>
          <w:color w:val="000000"/>
          <w:sz w:val="28"/>
          <w:lang w:val="ru-RU"/>
        </w:rPr>
        <w:t>ЩЕГО ОБРАЗОВАНИЯ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</w:t>
      </w:r>
      <w:r w:rsidRPr="009A0C15">
        <w:rPr>
          <w:rFonts w:ascii="Times New Roman" w:hAnsi="Times New Roman"/>
          <w:color w:val="000000"/>
          <w:sz w:val="28"/>
          <w:lang w:val="ru-RU"/>
        </w:rPr>
        <w:t>природе и окружающей среде.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</w:t>
      </w:r>
      <w:r w:rsidRPr="009A0C15">
        <w:rPr>
          <w:rFonts w:ascii="Times New Roman" w:hAnsi="Times New Roman"/>
          <w:color w:val="000000"/>
          <w:sz w:val="28"/>
          <w:lang w:val="ru-RU"/>
        </w:rPr>
        <w:t>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 резул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</w:t>
      </w:r>
      <w:r w:rsidRPr="009A0C15">
        <w:rPr>
          <w:rFonts w:ascii="Times New Roman" w:hAnsi="Times New Roman"/>
          <w:color w:val="000000"/>
          <w:sz w:val="28"/>
          <w:lang w:val="ru-RU"/>
        </w:rPr>
        <w:t>ссийского общества;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</w:t>
      </w:r>
      <w:r w:rsidRPr="009A0C15">
        <w:rPr>
          <w:rFonts w:ascii="Times New Roman" w:hAnsi="Times New Roman"/>
          <w:color w:val="000000"/>
          <w:sz w:val="28"/>
          <w:lang w:val="ru-RU"/>
        </w:rPr>
        <w:t>онализма, ксенофобии, дискриминации по социальным, религиозным, расовым, национальным признакам;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умение взаимодействоват</w:t>
      </w:r>
      <w:r w:rsidRPr="009A0C15">
        <w:rPr>
          <w:rFonts w:ascii="Times New Roman" w:hAnsi="Times New Roman"/>
          <w:color w:val="000000"/>
          <w:sz w:val="28"/>
          <w:lang w:val="ru-RU"/>
        </w:rPr>
        <w:t>ь с социальными институтами в соответствии с их функциями и назначением;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 xml:space="preserve">3) </w:t>
      </w:r>
      <w:r w:rsidRPr="009A0C1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</w:t>
      </w:r>
      <w:r w:rsidRPr="009A0C15">
        <w:rPr>
          <w:rFonts w:ascii="Times New Roman" w:hAnsi="Times New Roman"/>
          <w:color w:val="000000"/>
          <w:sz w:val="28"/>
          <w:lang w:val="ru-RU"/>
        </w:rPr>
        <w:t>ценности;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</w:t>
      </w:r>
      <w:r w:rsidRPr="009A0C15">
        <w:rPr>
          <w:rFonts w:ascii="Times New Roman" w:hAnsi="Times New Roman"/>
          <w:color w:val="000000"/>
          <w:sz w:val="28"/>
          <w:lang w:val="ru-RU"/>
        </w:rPr>
        <w:t>вой культуры через источники информации на иностранном (английском) языке, ощущать эмоциональное воздействие искусства;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</w:t>
      </w:r>
      <w:r w:rsidRPr="009A0C15"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</w:t>
      </w:r>
      <w:r w:rsidRPr="009A0C15">
        <w:rPr>
          <w:rFonts w:ascii="Times New Roman" w:hAnsi="Times New Roman"/>
          <w:b/>
          <w:color w:val="000000"/>
          <w:sz w:val="28"/>
          <w:lang w:val="ru-RU"/>
        </w:rPr>
        <w:t>спитания: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</w:t>
      </w:r>
      <w:r w:rsidRPr="009A0C15">
        <w:rPr>
          <w:rFonts w:ascii="Times New Roman" w:hAnsi="Times New Roman"/>
          <w:color w:val="000000"/>
          <w:sz w:val="28"/>
          <w:lang w:val="ru-RU"/>
        </w:rPr>
        <w:t>причинения вреда физическому и психическому здоровью.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ать и самостоятельно выполнять такую деятельность;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</w:t>
      </w:r>
      <w:r w:rsidRPr="009A0C15">
        <w:rPr>
          <w:rFonts w:ascii="Times New Roman" w:hAnsi="Times New Roman"/>
          <w:color w:val="000000"/>
          <w:sz w:val="28"/>
          <w:lang w:val="ru-RU"/>
        </w:rPr>
        <w:t>иностранного (английского) языка;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</w:t>
      </w:r>
      <w:r w:rsidRPr="009A0C15">
        <w:rPr>
          <w:rFonts w:ascii="Times New Roman" w:hAnsi="Times New Roman"/>
          <w:b/>
          <w:color w:val="000000"/>
          <w:sz w:val="28"/>
          <w:lang w:val="ru-RU"/>
        </w:rPr>
        <w:t>познания: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</w:t>
      </w:r>
      <w:r w:rsidRPr="009A0C15">
        <w:rPr>
          <w:rFonts w:ascii="Times New Roman" w:hAnsi="Times New Roman"/>
          <w:color w:val="000000"/>
          <w:sz w:val="28"/>
          <w:lang w:val="ru-RU"/>
        </w:rPr>
        <w:t>ультуры как средства взаимодействия между людьми и познания мира;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зыка.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самосознания, включающе</w:t>
      </w:r>
      <w:r w:rsidRPr="009A0C15">
        <w:rPr>
          <w:rFonts w:ascii="Times New Roman" w:hAnsi="Times New Roman"/>
          <w:color w:val="000000"/>
          <w:sz w:val="28"/>
          <w:lang w:val="ru-RU"/>
        </w:rPr>
        <w:t>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</w:t>
      </w:r>
      <w:r w:rsidRPr="009A0C15">
        <w:rPr>
          <w:rFonts w:ascii="Times New Roman" w:hAnsi="Times New Roman"/>
          <w:color w:val="000000"/>
          <w:sz w:val="28"/>
          <w:lang w:val="ru-RU"/>
        </w:rPr>
        <w:t>аться к эмоциональным изменениям и проявлять гибкость, быть открытым новому;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</w:t>
      </w:r>
      <w:r w:rsidRPr="009A0C15">
        <w:rPr>
          <w:rFonts w:ascii="Times New Roman" w:hAnsi="Times New Roman"/>
          <w:color w:val="000000"/>
          <w:sz w:val="28"/>
          <w:lang w:val="ru-RU"/>
        </w:rPr>
        <w:t>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изучаемого языка, заботиться, проявлять интерес и разрешать конфликты.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естная деятельность. 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D0400" w:rsidRPr="009A0C15" w:rsidRDefault="00A82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1D0400" w:rsidRPr="009A0C15" w:rsidRDefault="00A82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</w:t>
      </w:r>
      <w:r w:rsidRPr="009A0C15">
        <w:rPr>
          <w:rFonts w:ascii="Times New Roman" w:hAnsi="Times New Roman"/>
          <w:color w:val="000000"/>
          <w:sz w:val="28"/>
          <w:lang w:val="ru-RU"/>
        </w:rPr>
        <w:t>ификации и обобщения языковых единиц и языковых явлений изучаемого иностранного языка;</w:t>
      </w:r>
    </w:p>
    <w:p w:rsidR="001D0400" w:rsidRPr="009A0C15" w:rsidRDefault="00A82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D0400" w:rsidRPr="009A0C15" w:rsidRDefault="00A82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1D0400" w:rsidRPr="009A0C15" w:rsidRDefault="00A82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1D0400" w:rsidRPr="009A0C15" w:rsidRDefault="00A82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D0400" w:rsidRPr="009A0C15" w:rsidRDefault="00A82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1D0400" w:rsidRPr="009A0C15" w:rsidRDefault="00A821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D0400" w:rsidRDefault="00A821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</w:t>
      </w:r>
      <w:r w:rsidRPr="009A0C15">
        <w:rPr>
          <w:rFonts w:ascii="Times New Roman" w:hAnsi="Times New Roman"/>
          <w:color w:val="000000"/>
          <w:sz w:val="28"/>
          <w:lang w:val="ru-RU"/>
        </w:rPr>
        <w:t>вательной деятельности и жизненных ситуациях;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анализировать получе</w:t>
      </w:r>
      <w:r w:rsidRPr="009A0C15">
        <w:rPr>
          <w:rFonts w:ascii="Times New Roman" w:hAnsi="Times New Roman"/>
          <w:color w:val="000000"/>
          <w:sz w:val="28"/>
          <w:lang w:val="ru-RU"/>
        </w:rPr>
        <w:t>нные в ходе решения задачи результаты, критически оценивать их достоверность, прогнозировать изменение в новых условиях;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профессиональную среду;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1D0400" w:rsidRPr="009A0C15" w:rsidRDefault="00A821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ставить проблемы и </w:t>
      </w:r>
      <w:r w:rsidRPr="009A0C15">
        <w:rPr>
          <w:rFonts w:ascii="Times New Roman" w:hAnsi="Times New Roman"/>
          <w:color w:val="000000"/>
          <w:sz w:val="28"/>
          <w:lang w:val="ru-RU"/>
        </w:rPr>
        <w:t>задачи, допускающие альтернативных решений.</w:t>
      </w:r>
    </w:p>
    <w:p w:rsidR="001D0400" w:rsidRDefault="00A821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D0400" w:rsidRPr="009A0C15" w:rsidRDefault="00A821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</w:t>
      </w:r>
      <w:r w:rsidRPr="009A0C15">
        <w:rPr>
          <w:rFonts w:ascii="Times New Roman" w:hAnsi="Times New Roman"/>
          <w:color w:val="000000"/>
          <w:sz w:val="28"/>
          <w:lang w:val="ru-RU"/>
        </w:rPr>
        <w:t>ормации различных видов и форм представления;</w:t>
      </w:r>
    </w:p>
    <w:p w:rsidR="001D0400" w:rsidRPr="009A0C15" w:rsidRDefault="00A821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</w:t>
      </w:r>
      <w:r w:rsidRPr="009A0C15">
        <w:rPr>
          <w:rFonts w:ascii="Times New Roman" w:hAnsi="Times New Roman"/>
          <w:color w:val="000000"/>
          <w:sz w:val="28"/>
          <w:lang w:val="ru-RU"/>
        </w:rPr>
        <w:t>ма и другие);</w:t>
      </w:r>
    </w:p>
    <w:p w:rsidR="001D0400" w:rsidRPr="009A0C15" w:rsidRDefault="00A821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1D0400" w:rsidRPr="009A0C15" w:rsidRDefault="00A821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</w:t>
      </w:r>
      <w:r w:rsidRPr="009A0C15">
        <w:rPr>
          <w:rFonts w:ascii="Times New Roman" w:hAnsi="Times New Roman"/>
          <w:color w:val="000000"/>
          <w:sz w:val="28"/>
          <w:lang w:val="ru-RU"/>
        </w:rPr>
        <w:t>ики, техники безопасности, гигиены, ресурсосбережения, правовых и этических норм, норм информационной безопасности;</w:t>
      </w:r>
    </w:p>
    <w:p w:rsidR="001D0400" w:rsidRPr="009A0C15" w:rsidRDefault="00A821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A0C15">
        <w:rPr>
          <w:rFonts w:ascii="Times New Roman" w:hAnsi="Times New Roman"/>
          <w:b/>
          <w:color w:val="000000"/>
          <w:sz w:val="28"/>
          <w:lang w:val="ru-RU"/>
        </w:rPr>
        <w:t>бщение:</w:t>
      </w:r>
    </w:p>
    <w:p w:rsidR="001D0400" w:rsidRPr="009A0C15" w:rsidRDefault="00A821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D0400" w:rsidRPr="009A0C15" w:rsidRDefault="00A821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1D0400" w:rsidRPr="009A0C15" w:rsidRDefault="00A821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</w:t>
      </w:r>
      <w:r w:rsidRPr="009A0C15">
        <w:rPr>
          <w:rFonts w:ascii="Times New Roman" w:hAnsi="Times New Roman"/>
          <w:color w:val="000000"/>
          <w:sz w:val="28"/>
          <w:lang w:val="ru-RU"/>
        </w:rPr>
        <w:t>ия на иностранном (английском) языке, аргументированно вести диалог и полилог, уметь смягчать конфликтные ситуации;</w:t>
      </w:r>
    </w:p>
    <w:p w:rsidR="001D0400" w:rsidRPr="009A0C15" w:rsidRDefault="00A821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Default="00A821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D0400" w:rsidRDefault="001D0400">
      <w:pPr>
        <w:spacing w:after="0" w:line="264" w:lineRule="auto"/>
        <w:ind w:left="120"/>
        <w:jc w:val="both"/>
      </w:pPr>
    </w:p>
    <w:p w:rsidR="001D0400" w:rsidRDefault="00A821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</w:t>
      </w:r>
      <w:r>
        <w:rPr>
          <w:rFonts w:ascii="Times New Roman" w:hAnsi="Times New Roman"/>
          <w:b/>
          <w:color w:val="000000"/>
          <w:sz w:val="28"/>
        </w:rPr>
        <w:t>ация</w:t>
      </w:r>
    </w:p>
    <w:p w:rsidR="001D0400" w:rsidRPr="009A0C15" w:rsidRDefault="00A82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D0400" w:rsidRPr="009A0C15" w:rsidRDefault="00A82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составлять план решения проблемы с учётом имеющихся ресурсов, </w:t>
      </w:r>
      <w:r w:rsidRPr="009A0C15">
        <w:rPr>
          <w:rFonts w:ascii="Times New Roman" w:hAnsi="Times New Roman"/>
          <w:color w:val="000000"/>
          <w:sz w:val="28"/>
          <w:lang w:val="ru-RU"/>
        </w:rPr>
        <w:t>собственных возможностей и предпочтений;</w:t>
      </w:r>
    </w:p>
    <w:p w:rsidR="001D0400" w:rsidRDefault="00A8219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1D0400" w:rsidRPr="009A0C15" w:rsidRDefault="00A82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D0400" w:rsidRDefault="00A8219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1D0400" w:rsidRPr="009A0C15" w:rsidRDefault="00A821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</w:t>
      </w:r>
      <w:r w:rsidRPr="009A0C15">
        <w:rPr>
          <w:rFonts w:ascii="Times New Roman" w:hAnsi="Times New Roman"/>
          <w:color w:val="000000"/>
          <w:sz w:val="28"/>
          <w:lang w:val="ru-RU"/>
        </w:rPr>
        <w:t>х знаний, постоянно повышать свой образовательный и культурный уровень.</w:t>
      </w:r>
    </w:p>
    <w:p w:rsidR="001D0400" w:rsidRDefault="00A821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1D0400" w:rsidRDefault="00A8219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9A0C15">
        <w:rPr>
          <w:rFonts w:ascii="Times New Roman" w:hAnsi="Times New Roman"/>
          <w:color w:val="000000"/>
          <w:sz w:val="28"/>
          <w:lang w:val="ru-RU"/>
        </w:rPr>
        <w:t>овать приёмы рефлексии для оценки ситуации, выбора верного решения;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продукт в случа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е необходимости; 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</w:t>
      </w:r>
      <w:r w:rsidRPr="009A0C15">
        <w:rPr>
          <w:rFonts w:ascii="Times New Roman" w:hAnsi="Times New Roman"/>
          <w:color w:val="000000"/>
          <w:sz w:val="28"/>
          <w:lang w:val="ru-RU"/>
        </w:rPr>
        <w:t>анализе результатов деятельности;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D0400" w:rsidRPr="009A0C15" w:rsidRDefault="00A821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D0400" w:rsidRDefault="00A821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1D0400" w:rsidRPr="009A0C15" w:rsidRDefault="00A82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D0400" w:rsidRPr="009A0C15" w:rsidRDefault="00A82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выбирать темати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ку и методы совместных действий с учётом общих интересов, и возможностей каждого члена коллектива; </w:t>
      </w:r>
    </w:p>
    <w:p w:rsidR="001D0400" w:rsidRPr="009A0C15" w:rsidRDefault="00A82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действий, распределять роли с учётом мнен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ий участников, обсуждать результаты совместной работы; </w:t>
      </w:r>
    </w:p>
    <w:p w:rsidR="001D0400" w:rsidRPr="009A0C15" w:rsidRDefault="00A82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D0400" w:rsidRPr="009A0C15" w:rsidRDefault="00A821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</w:t>
      </w:r>
      <w:r w:rsidRPr="009A0C15">
        <w:rPr>
          <w:rFonts w:ascii="Times New Roman" w:hAnsi="Times New Roman"/>
          <w:color w:val="000000"/>
          <w:sz w:val="28"/>
          <w:lang w:val="ru-RU"/>
        </w:rPr>
        <w:t>значимости.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left="120"/>
        <w:jc w:val="both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0400" w:rsidRPr="009A0C15" w:rsidRDefault="001D0400">
      <w:pPr>
        <w:spacing w:after="0" w:line="264" w:lineRule="auto"/>
        <w:ind w:left="120"/>
        <w:jc w:val="both"/>
        <w:rPr>
          <w:lang w:val="ru-RU"/>
        </w:rPr>
      </w:pP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</w:t>
      </w:r>
      <w:r w:rsidRPr="009A0C15">
        <w:rPr>
          <w:rFonts w:ascii="Times New Roman" w:hAnsi="Times New Roman"/>
          <w:color w:val="000000"/>
          <w:sz w:val="28"/>
          <w:lang w:val="ru-RU"/>
        </w:rPr>
        <w:t>а пороговом уровне в совокупности её составляющих – речевой, языковой, социокультурной, компенсаторной, метапредметной.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A0C15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(диалог </w:t>
      </w:r>
      <w:r w:rsidRPr="009A0C15">
        <w:rPr>
          <w:rFonts w:ascii="Times New Roman" w:hAnsi="Times New Roman"/>
          <w:color w:val="000000"/>
          <w:sz w:val="28"/>
          <w:lang w:val="ru-RU"/>
        </w:rPr>
        <w:t>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</w:t>
      </w:r>
      <w:r w:rsidRPr="009A0C15">
        <w:rPr>
          <w:rFonts w:ascii="Times New Roman" w:hAnsi="Times New Roman"/>
          <w:color w:val="000000"/>
          <w:sz w:val="28"/>
          <w:lang w:val="ru-RU"/>
        </w:rPr>
        <w:t>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(объём мо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нологического высказывания – до 14 фраз);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проникновения в содержание текста: с пониманием основного содержания, с </w:t>
      </w: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</w:t>
      </w:r>
      <w:r w:rsidRPr="009A0C15">
        <w:rPr>
          <w:rFonts w:ascii="Times New Roman" w:hAnsi="Times New Roman"/>
          <w:color w:val="000000"/>
          <w:sz w:val="28"/>
          <w:lang w:val="ru-RU"/>
        </w:rPr>
        <w:t>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иманием прочитанного (объём текста/текстов для чтения – 500–700 слов);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 и другие) и пони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мать представленную в них информацию.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9A0C15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ветствии с нормами, принятыми в стране/странах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 прослушанного текста или дополняя информацию в табли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це, письменно представлять результаты выполненной проектной работы (объём – до 150 слов).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</w:t>
      </w:r>
      <w:r w:rsidRPr="009A0C15">
        <w:rPr>
          <w:rFonts w:ascii="Times New Roman" w:hAnsi="Times New Roman"/>
          <w:color w:val="000000"/>
          <w:sz w:val="28"/>
          <w:lang w:val="ru-RU"/>
        </w:rPr>
        <w:t>исать изученные слова;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ормлять прямую речь; пунктуационно правильно оформлять электронное сообщение личного характера;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</w:t>
      </w:r>
      <w:r w:rsidRPr="009A0C15">
        <w:rPr>
          <w:rFonts w:ascii="Times New Roman" w:hAnsi="Times New Roman"/>
          <w:color w:val="000000"/>
          <w:sz w:val="28"/>
          <w:lang w:val="ru-RU"/>
        </w:rPr>
        <w:t>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</w:t>
      </w:r>
      <w:r w:rsidRPr="009A0C15">
        <w:rPr>
          <w:rFonts w:ascii="Times New Roman" w:hAnsi="Times New Roman"/>
          <w:color w:val="000000"/>
          <w:sz w:val="28"/>
          <w:lang w:val="ru-RU"/>
        </w:rPr>
        <w:t>ой и письменной речи: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in-/im- и суффиксов -ance/-ence, -er/-or,</w:t>
      </w:r>
      <w:r>
        <w:rPr>
          <w:rFonts w:ascii="Times New Roman" w:hAnsi="Times New Roman"/>
          <w:color w:val="000000"/>
          <w:sz w:val="28"/>
        </w:rPr>
        <w:t xml:space="preserve"> -ing, -ist, -ity, -ment, -ness, -sion/-tion, -ship;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inter-, non- и суффиксов -able/-ible, -al, -ed, -ese, -ful, -ian/-an, -ing, -ish, -ive, -less, -ly, -ous, -y;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A0C15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</w:t>
      </w:r>
      <w:r w:rsidRPr="009A0C15">
        <w:rPr>
          <w:rFonts w:ascii="Times New Roman" w:hAnsi="Times New Roman"/>
          <w:color w:val="000000"/>
          <w:sz w:val="28"/>
          <w:lang w:val="ru-RU"/>
        </w:rPr>
        <w:t>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образован</w:t>
      </w:r>
      <w:r w:rsidRPr="009A0C15">
        <w:rPr>
          <w:rFonts w:ascii="Times New Roman" w:hAnsi="Times New Roman"/>
          <w:color w:val="000000"/>
          <w:sz w:val="28"/>
          <w:lang w:val="ru-RU"/>
        </w:rPr>
        <w:t>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9A0C15">
        <w:rPr>
          <w:rFonts w:ascii="Times New Roman" w:hAnsi="Times New Roman"/>
          <w:color w:val="000000"/>
          <w:sz w:val="28"/>
          <w:lang w:val="ru-RU"/>
        </w:rPr>
        <w:t>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</w:t>
      </w:r>
      <w:r w:rsidRPr="009A0C15">
        <w:rPr>
          <w:rFonts w:ascii="Times New Roman" w:hAnsi="Times New Roman"/>
          <w:color w:val="000000"/>
          <w:sz w:val="28"/>
          <w:lang w:val="ru-RU"/>
        </w:rPr>
        <w:t>отные фразовые глаголы, сокращения и аббревиатуры;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знать и понимать особенности структуры простых и </w:t>
      </w:r>
      <w:r w:rsidRPr="009A0C15">
        <w:rPr>
          <w:rFonts w:ascii="Times New Roman" w:hAnsi="Times New Roman"/>
          <w:color w:val="000000"/>
          <w:sz w:val="28"/>
          <w:lang w:val="ru-RU"/>
        </w:rPr>
        <w:t>сложных предложений и различных коммуникативных типов предложений английского языка;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предложения с начальным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сложносочинённые предложения с сочинительными союзами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</w:t>
      </w:r>
      <w:r>
        <w:rPr>
          <w:rFonts w:ascii="Times New Roman" w:hAnsi="Times New Roman"/>
          <w:color w:val="000000"/>
          <w:sz w:val="28"/>
        </w:rPr>
        <w:t xml:space="preserve">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ем и прошедшем времени, согласование времён в рамках сложного предложения;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</w:t>
      </w:r>
      <w:r>
        <w:rPr>
          <w:rFonts w:ascii="Times New Roman" w:hAnsi="Times New Roman"/>
          <w:color w:val="000000"/>
          <w:sz w:val="28"/>
        </w:rPr>
        <w:t>sh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+ инфинитив </w:t>
      </w:r>
      <w:r w:rsidRPr="009A0C15">
        <w:rPr>
          <w:rFonts w:ascii="Times New Roman" w:hAnsi="Times New Roman"/>
          <w:color w:val="000000"/>
          <w:sz w:val="28"/>
          <w:lang w:val="ru-RU"/>
        </w:rPr>
        <w:t>глагола;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A0C15">
        <w:rPr>
          <w:rFonts w:ascii="Times New Roman" w:hAnsi="Times New Roman"/>
          <w:color w:val="000000"/>
          <w:sz w:val="28"/>
          <w:lang w:val="ru-RU"/>
        </w:rPr>
        <w:t>,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police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r>
        <w:rPr>
          <w:rFonts w:ascii="Times New Roman" w:hAnsi="Times New Roman"/>
          <w:color w:val="000000"/>
          <w:sz w:val="28"/>
        </w:rPr>
        <w:t>esent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</w:t>
      </w:r>
      <w:r>
        <w:rPr>
          <w:rFonts w:ascii="Times New Roman" w:hAnsi="Times New Roman"/>
          <w:color w:val="000000"/>
          <w:sz w:val="28"/>
        </w:rPr>
        <w:t xml:space="preserve">выражения будущего действия;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неличные формы глагола – инфинитив, герундий, причастие (Participle I и Participle II), причастия в </w:t>
      </w:r>
      <w:r>
        <w:rPr>
          <w:rFonts w:ascii="Times New Roman" w:hAnsi="Times New Roman"/>
          <w:color w:val="000000"/>
          <w:sz w:val="28"/>
        </w:rPr>
        <w:t>функции определения (Participle I – a playing child, Participle II – a written text);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имеющие форму только множественного числа;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ных (мнение – размер – возраст – цвет – происхождение);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вратные, указательные, вопросительные местоимения;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A0C15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предлоги места, времени, на</w:t>
      </w:r>
      <w:r w:rsidRPr="009A0C15">
        <w:rPr>
          <w:rFonts w:ascii="Times New Roman" w:hAnsi="Times New Roman"/>
          <w:color w:val="000000"/>
          <w:sz w:val="28"/>
          <w:lang w:val="ru-RU"/>
        </w:rPr>
        <w:t>правления, предлоги, употребляемые с глаголами в страдательном залоге.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</w:t>
      </w:r>
      <w:r w:rsidRPr="009A0C15">
        <w:rPr>
          <w:rFonts w:ascii="Times New Roman" w:hAnsi="Times New Roman"/>
          <w:color w:val="000000"/>
          <w:sz w:val="28"/>
          <w:lang w:val="ru-RU"/>
        </w:rPr>
        <w:t>лексико-грамматические средства с учётом этих различий;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страницы истории, основные праздники, этикетные особенности общения и другие);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представлять родную страну и её культуру на иностранном яз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ыке;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совершенствовать учебную деятельность по </w:t>
      </w:r>
      <w:r w:rsidRPr="009A0C15">
        <w:rPr>
          <w:rFonts w:ascii="Times New Roman" w:hAnsi="Times New Roman"/>
          <w:color w:val="000000"/>
          <w:sz w:val="28"/>
          <w:lang w:val="ru-RU"/>
        </w:rPr>
        <w:t>овладению иностранным языком;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ые системы в электронной̆ форме;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соблюдать прав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ила информационной безопасности в ситуациях повседневной жизни и при работе в сети Интернет.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A0C15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(диалог этикетного характера, </w:t>
      </w:r>
      <w:r w:rsidRPr="009A0C15">
        <w:rPr>
          <w:rFonts w:ascii="Times New Roman" w:hAnsi="Times New Roman"/>
          <w:color w:val="000000"/>
          <w:sz w:val="28"/>
          <w:lang w:val="ru-RU"/>
        </w:rPr>
        <w:t>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</w:t>
      </w:r>
      <w:r w:rsidRPr="009A0C15">
        <w:rPr>
          <w:rFonts w:ascii="Times New Roman" w:hAnsi="Times New Roman"/>
          <w:color w:val="000000"/>
          <w:sz w:val="28"/>
          <w:lang w:val="ru-RU"/>
        </w:rPr>
        <w:t>нием норм речевого этикета, принятых в стране/странах изучаемого языка (до 9 реплик со стороны каждого собеседника);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 w:rsidRPr="009A0C15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минут)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</w:t>
      </w:r>
      <w:r w:rsidRPr="009A0C15">
        <w:rPr>
          <w:rFonts w:ascii="Times New Roman" w:hAnsi="Times New Roman"/>
          <w:color w:val="000000"/>
          <w:sz w:val="28"/>
          <w:lang w:val="ru-RU"/>
        </w:rPr>
        <w:t>и понимать представленную в них информацию.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9A0C15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соответствии с нормами, принятыми в стране/странах изучаемого языка;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</w:t>
      </w:r>
      <w:r w:rsidRPr="009A0C15">
        <w:rPr>
          <w:rFonts w:ascii="Times New Roman" w:hAnsi="Times New Roman"/>
          <w:color w:val="000000"/>
          <w:sz w:val="28"/>
          <w:lang w:val="ru-RU"/>
        </w:rPr>
        <w:t>мацию в таблице, письменно представлять результаты выполненной проектной работы (объём – до 180 слов).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чтения и соответствующей интонацией, демонстрируя понимание содержания текста.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вводных слов;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в устной речи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</w:t>
      </w:r>
      <w:r w:rsidRPr="009A0C15">
        <w:rPr>
          <w:rFonts w:ascii="Times New Roman" w:hAnsi="Times New Roman"/>
          <w:color w:val="000000"/>
          <w:sz w:val="28"/>
          <w:lang w:val="ru-RU"/>
        </w:rPr>
        <w:t>о содержания речи, с соблюдением существующей в английском языке нормы лексической сочетаемости.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9A0C15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существительные при помощи префиксов un-, in-/im-, il-/ir- и суффиксов -ance/-ence, -er/-or, -ing, -ist, -ity, -ment, -ness, -sion/-tion, -ship;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</w:t>
      </w:r>
      <w:r>
        <w:rPr>
          <w:rFonts w:ascii="Times New Roman" w:hAnsi="Times New Roman"/>
          <w:color w:val="000000"/>
          <w:sz w:val="28"/>
        </w:rPr>
        <w:t xml:space="preserve">льные при помощи префиксов un-, in-/im-, il-/ir-, inter-, non-, post-, pre- и суффиксов -able/-ible, -al, -ed, -ese, -ful, -ian/ -an, -ical, -ing, -ish, -ive, -less, -ly, -ous, -y;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9A0C15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9A0C15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числите</w:t>
      </w:r>
      <w:r w:rsidRPr="009A0C15">
        <w:rPr>
          <w:rFonts w:ascii="Times New Roman" w:hAnsi="Times New Roman"/>
          <w:color w:val="000000"/>
          <w:sz w:val="28"/>
          <w:lang w:val="ru-RU"/>
        </w:rPr>
        <w:t>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9A0C15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</w:t>
      </w:r>
      <w:r w:rsidRPr="009A0C15">
        <w:rPr>
          <w:rFonts w:ascii="Times New Roman" w:hAnsi="Times New Roman"/>
          <w:color w:val="000000"/>
          <w:sz w:val="28"/>
          <w:lang w:val="ru-RU"/>
        </w:rPr>
        <w:t>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</w:t>
      </w:r>
      <w:r w:rsidRPr="009A0C15">
        <w:rPr>
          <w:rFonts w:ascii="Times New Roman" w:hAnsi="Times New Roman"/>
          <w:color w:val="000000"/>
          <w:sz w:val="28"/>
          <w:lang w:val="ru-RU"/>
        </w:rPr>
        <w:t>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</w:t>
      </w:r>
      <w:r w:rsidRPr="009A0C15">
        <w:rPr>
          <w:rFonts w:ascii="Times New Roman" w:hAnsi="Times New Roman"/>
          <w:color w:val="000000"/>
          <w:sz w:val="28"/>
          <w:lang w:val="ru-RU"/>
        </w:rPr>
        <w:t>ния и аббревиатуры;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знать и понимать особенности структуры простых и сложных предложений и различных </w:t>
      </w:r>
      <w:r w:rsidRPr="009A0C15">
        <w:rPr>
          <w:rFonts w:ascii="Times New Roman" w:hAnsi="Times New Roman"/>
          <w:color w:val="000000"/>
          <w:sz w:val="28"/>
          <w:lang w:val="ru-RU"/>
        </w:rPr>
        <w:t>коммуникативных типов предложений английского языка;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</w:rPr>
        <w:t>ere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сложноподчинённые п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A0C15">
        <w:rPr>
          <w:rFonts w:ascii="Times New Roman" w:hAnsi="Times New Roman"/>
          <w:color w:val="000000"/>
          <w:sz w:val="28"/>
          <w:lang w:val="ru-RU"/>
        </w:rPr>
        <w:t>);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</w:t>
      </w:r>
      <w:r>
        <w:rPr>
          <w:rFonts w:ascii="Times New Roman" w:hAnsi="Times New Roman"/>
          <w:color w:val="000000"/>
          <w:sz w:val="28"/>
        </w:rPr>
        <w:t xml:space="preserve">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свенной речи в настоящем и прошедшем времени, согласование времён в рамках сложного предложения;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both … and …, either … or, neither … no</w:t>
      </w:r>
      <w:r>
        <w:rPr>
          <w:rFonts w:ascii="Times New Roman" w:hAnsi="Times New Roman"/>
          <w:color w:val="000000"/>
          <w:sz w:val="28"/>
        </w:rPr>
        <w:t xml:space="preserve">r;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9A0C15">
        <w:rPr>
          <w:rFonts w:ascii="Times New Roman" w:hAnsi="Times New Roman"/>
          <w:color w:val="000000"/>
          <w:sz w:val="28"/>
          <w:lang w:val="ru-RU"/>
        </w:rPr>
        <w:t>;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</w:t>
      </w:r>
      <w:r>
        <w:rPr>
          <w:rFonts w:ascii="Times New Roman" w:hAnsi="Times New Roman"/>
          <w:color w:val="000000"/>
          <w:sz w:val="28"/>
        </w:rPr>
        <w:t>ed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</w:t>
      </w:r>
      <w:r w:rsidRPr="009A0C15">
        <w:rPr>
          <w:rFonts w:ascii="Times New Roman" w:hAnsi="Times New Roman"/>
          <w:color w:val="000000"/>
          <w:sz w:val="28"/>
          <w:lang w:val="ru-RU"/>
        </w:rPr>
        <w:t>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A0C1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A0C15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</w:t>
      </w:r>
      <w:r>
        <w:rPr>
          <w:rFonts w:ascii="Times New Roman" w:hAnsi="Times New Roman"/>
          <w:color w:val="000000"/>
          <w:sz w:val="28"/>
        </w:rPr>
        <w:t xml:space="preserve">tinuous Tense для выражения будущего действия;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</w:t>
      </w:r>
      <w:r>
        <w:rPr>
          <w:rFonts w:ascii="Times New Roman" w:hAnsi="Times New Roman"/>
          <w:color w:val="000000"/>
          <w:sz w:val="28"/>
        </w:rPr>
        <w:t xml:space="preserve"> причастия в функции определения (Participle I – a playing child, Participle II – a written text);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неисчисляемые имена су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ществительные, имеющие форму только множественного числа;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х прилагательных (мнение – размер – возраст – цвет – происхождение); </w:t>
      </w:r>
    </w:p>
    <w:p w:rsidR="001D0400" w:rsidRDefault="00A821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и про</w:t>
      </w:r>
      <w:r w:rsidRPr="009A0C15">
        <w:rPr>
          <w:rFonts w:ascii="Times New Roman" w:hAnsi="Times New Roman"/>
          <w:color w:val="000000"/>
          <w:sz w:val="28"/>
          <w:lang w:val="ru-RU"/>
        </w:rPr>
        <w:t>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A0C15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знать/понимать ре</w:t>
      </w:r>
      <w:r w:rsidRPr="009A0C15">
        <w:rPr>
          <w:rFonts w:ascii="Times New Roman" w:hAnsi="Times New Roman"/>
          <w:color w:val="000000"/>
          <w:sz w:val="28"/>
          <w:lang w:val="ru-RU"/>
        </w:rPr>
        <w:t>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культур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ном наследии родной̆ страны и страны/стран изучаемого языка; представлять родную страну и её культуру на иностранном языке;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7) владеть компенсаторными умениями, позвол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яющими в случае сбоя коммуникации, а также в условиях дефицита языковых средств: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владеть метапредметными умениями, позволяющими совершенс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твовать учебную деятельность по овладению иностранным языком;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 том числе информационно-справочные системы в электронной форме;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</w:t>
      </w:r>
      <w:r w:rsidRPr="009A0C15">
        <w:rPr>
          <w:rFonts w:ascii="Times New Roman" w:hAnsi="Times New Roman"/>
          <w:color w:val="000000"/>
          <w:sz w:val="28"/>
          <w:lang w:val="ru-RU"/>
        </w:rPr>
        <w:t xml:space="preserve">нных технологий; </w:t>
      </w:r>
    </w:p>
    <w:p w:rsidR="001D0400" w:rsidRPr="009A0C15" w:rsidRDefault="00A82196">
      <w:pPr>
        <w:spacing w:after="0" w:line="264" w:lineRule="auto"/>
        <w:ind w:firstLine="600"/>
        <w:jc w:val="both"/>
        <w:rPr>
          <w:lang w:val="ru-RU"/>
        </w:rPr>
      </w:pPr>
      <w:r w:rsidRPr="009A0C1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1D0400" w:rsidRPr="009A0C15" w:rsidRDefault="001D0400">
      <w:pPr>
        <w:rPr>
          <w:lang w:val="ru-RU"/>
        </w:rPr>
        <w:sectPr w:rsidR="001D0400" w:rsidRPr="009A0C15">
          <w:pgSz w:w="11906" w:h="16383"/>
          <w:pgMar w:top="1134" w:right="850" w:bottom="1134" w:left="1701" w:header="720" w:footer="720" w:gutter="0"/>
          <w:cols w:space="720"/>
        </w:sectPr>
      </w:pPr>
    </w:p>
    <w:p w:rsidR="001D0400" w:rsidRDefault="00A82196">
      <w:pPr>
        <w:spacing w:after="0"/>
        <w:ind w:left="120"/>
      </w:pPr>
      <w:bookmarkStart w:id="8" w:name="block-76376594"/>
      <w:bookmarkEnd w:id="7"/>
      <w:r w:rsidRPr="009A0C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0400" w:rsidRDefault="00A82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37"/>
      </w:tblGrid>
      <w:tr w:rsidR="001D040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обществе. Досуг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в науку и мировую культуру: государственные деятели, ученые, писатели, поэты, художники, композиторы,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Default="001D0400"/>
        </w:tc>
      </w:tr>
    </w:tbl>
    <w:p w:rsidR="001D0400" w:rsidRDefault="001D0400">
      <w:pPr>
        <w:sectPr w:rsidR="001D0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400" w:rsidRDefault="00A82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49"/>
      </w:tblGrid>
      <w:tr w:rsidR="001D040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</w:t>
            </w:r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деятельности в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увлечения и интересы.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художники, композиторы,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D0400" w:rsidRDefault="001D0400"/>
        </w:tc>
      </w:tr>
    </w:tbl>
    <w:p w:rsidR="001D0400" w:rsidRDefault="001D0400">
      <w:pPr>
        <w:sectPr w:rsidR="001D0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400" w:rsidRDefault="001D0400">
      <w:pPr>
        <w:sectPr w:rsidR="001D0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400" w:rsidRDefault="00A82196">
      <w:pPr>
        <w:spacing w:after="0"/>
        <w:ind w:left="120"/>
      </w:pPr>
      <w:bookmarkStart w:id="9" w:name="block-7637659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0400" w:rsidRDefault="00A82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1"/>
        <w:gridCol w:w="4201"/>
        <w:gridCol w:w="1077"/>
        <w:gridCol w:w="1841"/>
        <w:gridCol w:w="1910"/>
        <w:gridCol w:w="1347"/>
        <w:gridCol w:w="2873"/>
      </w:tblGrid>
      <w:tr w:rsidR="001D0400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забота о здоровье: режим труда и отдыха, спорт, сбалансированное питание,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"Современный мир профессий. Проблемы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Совместные планы, приглашения,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"Туризм. Виды отдыха.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Путешествия по России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Загрязнение окружающей среды: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Исчезающие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праздники, знаменательные даты, тр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адиции, обычаи); страницы истории"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родной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языка, их вклад в науку и мировую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400" w:rsidRDefault="001D0400"/>
        </w:tc>
      </w:tr>
    </w:tbl>
    <w:p w:rsidR="001D0400" w:rsidRDefault="001D0400">
      <w:pPr>
        <w:sectPr w:rsidR="001D0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400" w:rsidRDefault="00A821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2"/>
        <w:gridCol w:w="3820"/>
        <w:gridCol w:w="1041"/>
        <w:gridCol w:w="1841"/>
        <w:gridCol w:w="1910"/>
        <w:gridCol w:w="1347"/>
        <w:gridCol w:w="3319"/>
      </w:tblGrid>
      <w:tr w:rsidR="001D0400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400" w:rsidRDefault="001D04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400" w:rsidRDefault="001D0400"/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ценности.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  <w:hyperlink r:id="rId126">
              <w:r w:rsidR="00A82196"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человека/литературного персонажа. Черты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"Внешность и характеристика человека, литературного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жизнь. Взаимоотношения в школе с преподавателями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Высшая школа.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"Место иностранного языка в повседневной жизни и профессиональной деятельности в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Сохранение флоры и </w:t>
            </w:r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городе. Достоинства 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https://m.edsoo.ru/2a53a84b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https://m.edsoo.ru/9e5311dc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https://m.edsoo.ru/1b90355b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https://m.edsoo.ru/25fd3acb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Вырубка леса и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https://m.edsoo.ru/f9cd89a1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https://m.edsoo.ru/1b1eb5c8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https://m.edsoo.ru/27cc06b5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https://m.edsoo.ru/2a2aa944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Проблемы экологии. Защита окружающей среды. 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https://m.edsoo.ru/5aa2f566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https://m.edsoo.ru/f345d55b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https://m.edsoo.ru/c2119b0b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https://m.edsoo.ru/7f6a09d7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https://m.edsoo.ru/82ee45fd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https://m.edsoo.ru/d9e10a70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</w:t>
            </w:r>
            <w:r>
              <w:rPr>
                <w:rFonts w:ascii="Times New Roman" w:hAnsi="Times New Roman"/>
                <w:color w:val="000000"/>
                <w:sz w:val="24"/>
              </w:rPr>
              <w:t>т.д.). 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https://m.edsoo.ru/13c7453c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https://m.edsoo.ru/8e48f63d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родной страны Дворцы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Родная страна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</w:tr>
      <w:tr w:rsidR="001D0400" w:rsidRPr="009A0C15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1D0400" w:rsidRDefault="001D0400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D0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400" w:rsidRDefault="001D0400"/>
        </w:tc>
      </w:tr>
    </w:tbl>
    <w:p w:rsidR="001D0400" w:rsidRDefault="001D0400">
      <w:pPr>
        <w:sectPr w:rsidR="001D0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400" w:rsidRDefault="001D0400">
      <w:pPr>
        <w:sectPr w:rsidR="001D0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400" w:rsidRPr="009A0C15" w:rsidRDefault="00A82196">
      <w:pPr>
        <w:spacing w:before="199" w:after="199"/>
        <w:ind w:left="120"/>
        <w:rPr>
          <w:lang w:val="ru-RU"/>
        </w:rPr>
      </w:pPr>
      <w:bookmarkStart w:id="10" w:name="block-76376597"/>
      <w:bookmarkEnd w:id="9"/>
      <w:r w:rsidRPr="009A0C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</w:t>
      </w:r>
      <w:r w:rsidRPr="009A0C15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</w:t>
      </w:r>
    </w:p>
    <w:p w:rsidR="001D0400" w:rsidRPr="009A0C15" w:rsidRDefault="001D0400">
      <w:pPr>
        <w:spacing w:before="199" w:after="199"/>
        <w:ind w:left="120"/>
        <w:rPr>
          <w:lang w:val="ru-RU"/>
        </w:rPr>
      </w:pPr>
    </w:p>
    <w:p w:rsidR="001D0400" w:rsidRDefault="00A82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243"/>
              <w:rPr>
                <w:lang w:val="ru-RU"/>
              </w:rPr>
            </w:pPr>
            <w:r w:rsidRPr="009A0C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1D0400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Вести разные виды диалога (диалог этикетного 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ошения (объём монологического высказывания – до 14 фраз)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излагать результаты выполненной проектной работы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(объём – до 14 фраз)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аутентичные тексты, содержащие отдельные неизученные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нтересующей,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(таблицы, диаграммы, графики и другие) и понимать представленную в них информацию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очитанного (прослушанного) текста с использованием образца (объём высказывания – до 150 слов)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 представлять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выполненной проектной работы (объём – до 150 слов)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ловах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1400 лексических единиц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английском языке нормы лексической сочетаемости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родственные слова, образованны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9A0C1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овой существительного с добавлением суффикса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 предложений английского языка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сложноподчинённые предложения с союзными сло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</w:t>
            </w:r>
            <w:r>
              <w:rPr>
                <w:rFonts w:ascii="Times New Roman" w:hAnsi="Times New Roman"/>
                <w:color w:val="000000"/>
                <w:sz w:val="24"/>
              </w:rPr>
              <w:t>esent/Past Continuous Tense, Present/ Past Perfect Tense, Present Perfect Continuous Tense)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ой речи в настоящем и прошедшем времени, согласование времён в рамках сложного предложения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конструкции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</w:t>
            </w:r>
            <w:r>
              <w:rPr>
                <w:rFonts w:ascii="Times New Roman" w:hAnsi="Times New Roman"/>
                <w:color w:val="000000"/>
                <w:sz w:val="24"/>
              </w:rPr>
              <w:t>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</w:t>
            </w:r>
            <w:r>
              <w:rPr>
                <w:rFonts w:ascii="Times New Roman" w:hAnsi="Times New Roman"/>
                <w:color w:val="000000"/>
                <w:sz w:val="24"/>
              </w:rPr>
              <w:t>rfect Passive)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ествительные во множественном числе, образованные по правилу и исключения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ожительной, сравнительной и превосходной степенях, образованные по правилу и исключения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вет – происхождение)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сьменной речи количественные и порядковые числительные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иной культуре, соблюдать нормы вежливости в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межкультурном общении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Участвовать в учебно-иссле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Default="00A82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D0400" w:rsidRDefault="001D040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9"/>
        <w:gridCol w:w="7634"/>
      </w:tblGrid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/>
              <w:ind w:left="135"/>
              <w:rPr>
                <w:lang w:val="ru-RU"/>
              </w:rPr>
            </w:pPr>
            <w:r w:rsidRPr="009A0C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1D0400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Предметные результаты по учебному предмету «Иностранный (английский) язык (базовый уровень)» ориентированы на применение знаний, умений и навыков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основными видами речевой деятельности 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ах отобранного тематического содержания речи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14-15 фраз)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излагать результаты выполненной проектной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работы (объём – 14-15 фраз)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ты (таблицы, диаграммы, графики) и понимать представленную в них информацию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рослушанного) текста с использованием образца (объём высказывания – до 180 слов)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проектной работы (объём – до 180 слов)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Владет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ь орфографическими навыками: правильно писать изученные слова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1500 лексических единиц (слов, фразов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языке нормы лексической сочетаемости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ти и логичности устного (письменного) высказывания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сложноподчинённые предложения с союзными сл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</w:t>
            </w:r>
            <w:r>
              <w:rPr>
                <w:rFonts w:ascii="Times New Roman" w:hAnsi="Times New Roman"/>
                <w:color w:val="000000"/>
                <w:sz w:val="24"/>
              </w:rPr>
              <w:t>resent/Past Continuous Tense, Present/ Past Perfect Tense, Present Perfect Continuous Tense)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повествовательные, вопросительные и побудительные предложения в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косвенной речи в настоящем и прошедшем времени, согласование времён в рамках сложного предложения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ание со сказуемым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t>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</w:t>
            </w:r>
            <w:r>
              <w:rPr>
                <w:rFonts w:ascii="Times New Roman" w:hAnsi="Times New Roman"/>
                <w:color w:val="000000"/>
                <w:sz w:val="24"/>
              </w:rPr>
              <w:t>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неличные формы глагола – инфинитив, герундий,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причастие (Participle 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нный и нулевой артикли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тной форме), возвратные, указательные, вопросительные местоимения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1D040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(понимать) речевые различия в ситуациях официального и неофициального общения в рамках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(понимать) и использовать в устной и письменной речи наиболее употребительную тематическую фоновую лексику страны (стран) изучаемого языка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компенсаторными умениями, позволяющими в случае сбоя коммуникации, а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1D0400" w:rsidRPr="009A0C1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применением информационно-коммуникационных технологий</w:t>
            </w:r>
          </w:p>
        </w:tc>
      </w:tr>
    </w:tbl>
    <w:p w:rsidR="001D0400" w:rsidRPr="009A0C15" w:rsidRDefault="001D0400">
      <w:pPr>
        <w:rPr>
          <w:lang w:val="ru-RU"/>
        </w:rPr>
        <w:sectPr w:rsidR="001D0400" w:rsidRPr="009A0C15">
          <w:pgSz w:w="11906" w:h="16383"/>
          <w:pgMar w:top="1134" w:right="850" w:bottom="1134" w:left="1701" w:header="720" w:footer="720" w:gutter="0"/>
          <w:cols w:space="720"/>
        </w:sectPr>
      </w:pPr>
    </w:p>
    <w:p w:rsidR="001D0400" w:rsidRDefault="00A82196">
      <w:pPr>
        <w:spacing w:before="199" w:after="199"/>
        <w:ind w:left="120"/>
      </w:pPr>
      <w:bookmarkStart w:id="11" w:name="block-7637659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D0400" w:rsidRDefault="001D0400">
      <w:pPr>
        <w:spacing w:before="199" w:after="199"/>
        <w:ind w:left="120"/>
      </w:pPr>
    </w:p>
    <w:p w:rsidR="001D0400" w:rsidRDefault="00A82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1D0400" w:rsidRDefault="001D040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4"/>
        <w:gridCol w:w="8095"/>
      </w:tblGrid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и мировую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 на базе умений,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ого языка (объём диалога – до 8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ситуациях неофициального и официального общения в рамках тематического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емого языка (объём диалога – до 8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Комбинированный диалог, включающий разные виды диалогов в стандартных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(объём диалога – до 8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 с использованием ключевых слов, плана и (или) иллюстраций, фо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до 14 фраз)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умения понимать на слух аутентичные тексты,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данную информацию, представленную в эксплицитной (явной) форме, в воспринимаемом на сл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ух тексте (время звучания текста (текстов) для аудирования – до 2,5 минут)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запрашиваемой) информации, с полным пониманием содержания текста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– умения читать про себя аутентичные тексты разных жанров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частей текста, выборочного перевода) с использованием языковой и контекстуальн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авленной в них информации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rPr>
                <w:lang w:val="ru-RU"/>
              </w:rPr>
            </w:pP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небольшого письменного высказывания (рассказа, сочинения и другого)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или дополнение информации в таблице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уация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предложения, отсутствие точки после заголовка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 дальнейший контакт, отсутствие точки после подписи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мы. Антонимы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устного (письменного) высказывания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словообразования – словосложение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board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прилагательного/числительного с основой существительного с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9A0C1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9A0C1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9A0C1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ельный вопросы), побудительные (в утвердительной и отрицательной формах)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cо сложным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союзами и союзными словами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Present/Past/Future Simple Tense, Present/Past Continuous Tense, Present/Past Perfect Tense, Present Perfect Continuous Tense)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ние времён в рамках сложного предложения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Подлежащее, выраженное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Глаголы (правильные и неправильные) в видовременных формах действительного залога в изъявительном наклонении (Present/Past/Future Simple Tense, Present/Past Continuous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>, формы Future 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imple Tense и Present Continuous Tense для выражения будущего действия 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</w:t>
            </w:r>
            <w:r w:rsidRPr="009A0C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кого этикета в англоязычной среде в рамках тематического содержания 10 класса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речевых различий в ситуациях официального и неофициального общения в рамках тематического содержания речи и использование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лексико-грамматических средств с их учётом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оэты, художники, композиторы, музыканты, спортсмены, актёры и другие)</w:t>
            </w:r>
          </w:p>
        </w:tc>
      </w:tr>
      <w:tr w:rsidR="001D0400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1D0400" w:rsidRPr="009A0C1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Default="00A8219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D0400" w:rsidRDefault="001D0400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4"/>
        <w:gridCol w:w="8095"/>
      </w:tblGrid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столица, к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е собеседника, объясняя причину своего решения,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аемого языка (объём диалога – до 9 реплик со стороны каждого собеседника)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ков и без их использования (объём монологического высказывания – 14-15 фраз)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огического высказывания – 14-15 фраз)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ания основного содержания (время звучания текста (текстов) для аудирования – до 2,5 минут)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понимания основного содержания (объём текста (текстов) для чтения – до 600-800 слов)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язь изложенных в тексте фактов и событий (объём текста (текстов) для чтения – 600-800 слов)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представление результатов выполненной проектной работы, в том числе в форме презентации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(объём – до 180 слов)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ией, демонстрирующее понимание текста (объём текста для чтения вслух – до 150 слов)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 в письменных высказываниях: запятой при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принятыми в стране (странах) изуча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</w:t>
            </w:r>
            <w:r>
              <w:rPr>
                <w:rFonts w:ascii="Times New Roman" w:hAnsi="Times New Roman"/>
                <w:color w:val="000000"/>
                <w:sz w:val="24"/>
              </w:rPr>
              <w:t>е фразовые глаголы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9A0C15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существительных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9A0C1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9A0C1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9A0C15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ка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Условные предложения с глаголами в 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</w:t>
            </w:r>
            <w:r>
              <w:rPr>
                <w:rFonts w:ascii="Times New Roman" w:hAnsi="Times New Roman"/>
                <w:color w:val="000000"/>
                <w:sz w:val="24"/>
              </w:rPr>
              <w:t>resent/Past Continuous Tense, Present/Past Perfect Tense, Present Perfect Continuous Tense)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жения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love/hate doing smth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9A0C1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ного залога (Present/Past Simple Passive, Present Perfect Passive)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Притяжательный падеж имён существительных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цвет – происхождение)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9A0C1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направления; предлоги, употребляемые с глаголами в страдательном залоге 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</w:t>
            </w:r>
            <w:r w:rsidRPr="009A0C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</w:t>
            </w:r>
            <w:r w:rsidRPr="009A0C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ического содержания 11 класса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ом языке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1D040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firstLine="60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</w:t>
            </w: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тении и аудировании – языковую и контекстуальную догадку</w:t>
            </w:r>
          </w:p>
        </w:tc>
      </w:tr>
      <w:tr w:rsidR="001D0400" w:rsidRPr="009A0C1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D0400" w:rsidRDefault="00A8219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1D0400" w:rsidRPr="009A0C15" w:rsidRDefault="00A82196">
            <w:pPr>
              <w:spacing w:after="0" w:line="336" w:lineRule="auto"/>
              <w:ind w:firstLine="600"/>
              <w:jc w:val="both"/>
              <w:rPr>
                <w:lang w:val="ru-RU"/>
              </w:rPr>
            </w:pPr>
            <w:r w:rsidRPr="009A0C1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1D0400" w:rsidRPr="009A0C15" w:rsidRDefault="001D0400">
      <w:pPr>
        <w:rPr>
          <w:lang w:val="ru-RU"/>
        </w:rPr>
        <w:sectPr w:rsidR="001D0400" w:rsidRPr="009A0C15">
          <w:pgSz w:w="11906" w:h="16383"/>
          <w:pgMar w:top="1134" w:right="850" w:bottom="1134" w:left="1701" w:header="720" w:footer="720" w:gutter="0"/>
          <w:cols w:space="720"/>
        </w:sectPr>
      </w:pPr>
    </w:p>
    <w:p w:rsidR="001D0400" w:rsidRPr="009A0C15" w:rsidRDefault="00A82196">
      <w:pPr>
        <w:spacing w:after="0"/>
        <w:ind w:left="120"/>
        <w:rPr>
          <w:lang w:val="ru-RU"/>
        </w:rPr>
      </w:pPr>
      <w:bookmarkStart w:id="12" w:name="block-76376598"/>
      <w:bookmarkEnd w:id="11"/>
      <w:r w:rsidRPr="009A0C1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D0400" w:rsidRPr="009A0C15" w:rsidRDefault="00A82196">
      <w:pPr>
        <w:spacing w:after="0" w:line="480" w:lineRule="auto"/>
        <w:ind w:left="120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D0400" w:rsidRPr="009A0C15" w:rsidRDefault="001D0400">
      <w:pPr>
        <w:spacing w:after="0" w:line="480" w:lineRule="auto"/>
        <w:ind w:left="120"/>
        <w:rPr>
          <w:lang w:val="ru-RU"/>
        </w:rPr>
      </w:pPr>
    </w:p>
    <w:p w:rsidR="001D0400" w:rsidRPr="009A0C15" w:rsidRDefault="001D0400">
      <w:pPr>
        <w:spacing w:after="0" w:line="480" w:lineRule="auto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A82196">
      <w:pPr>
        <w:spacing w:after="0" w:line="480" w:lineRule="auto"/>
        <w:ind w:left="120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D0400" w:rsidRPr="009A0C15" w:rsidRDefault="001D0400">
      <w:pPr>
        <w:spacing w:after="0" w:line="480" w:lineRule="auto"/>
        <w:ind w:left="120"/>
        <w:rPr>
          <w:lang w:val="ru-RU"/>
        </w:rPr>
      </w:pPr>
    </w:p>
    <w:p w:rsidR="001D0400" w:rsidRPr="009A0C15" w:rsidRDefault="001D0400">
      <w:pPr>
        <w:spacing w:after="0"/>
        <w:ind w:left="120"/>
        <w:rPr>
          <w:lang w:val="ru-RU"/>
        </w:rPr>
      </w:pPr>
    </w:p>
    <w:p w:rsidR="001D0400" w:rsidRPr="009A0C15" w:rsidRDefault="00A82196">
      <w:pPr>
        <w:spacing w:after="0" w:line="480" w:lineRule="auto"/>
        <w:ind w:left="120"/>
        <w:rPr>
          <w:lang w:val="ru-RU"/>
        </w:rPr>
      </w:pPr>
      <w:r w:rsidRPr="009A0C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0400" w:rsidRPr="009A0C15" w:rsidRDefault="001D0400">
      <w:pPr>
        <w:spacing w:after="0" w:line="480" w:lineRule="auto"/>
        <w:ind w:left="120"/>
        <w:rPr>
          <w:lang w:val="ru-RU"/>
        </w:rPr>
      </w:pPr>
    </w:p>
    <w:p w:rsidR="001D0400" w:rsidRPr="009A0C15" w:rsidRDefault="001D0400">
      <w:pPr>
        <w:rPr>
          <w:lang w:val="ru-RU"/>
        </w:rPr>
        <w:sectPr w:rsidR="001D0400" w:rsidRPr="009A0C1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82196" w:rsidRPr="009A0C15" w:rsidRDefault="00A82196">
      <w:pPr>
        <w:rPr>
          <w:lang w:val="ru-RU"/>
        </w:rPr>
      </w:pPr>
    </w:p>
    <w:sectPr w:rsidR="00A82196" w:rsidRPr="009A0C15" w:rsidSect="001D04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749"/>
    <w:multiLevelType w:val="multilevel"/>
    <w:tmpl w:val="6B8EA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A364E8"/>
    <w:multiLevelType w:val="multilevel"/>
    <w:tmpl w:val="E7E86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9D48FB"/>
    <w:multiLevelType w:val="multilevel"/>
    <w:tmpl w:val="A476A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5A50E6"/>
    <w:multiLevelType w:val="multilevel"/>
    <w:tmpl w:val="777A03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6B5B41"/>
    <w:multiLevelType w:val="multilevel"/>
    <w:tmpl w:val="1BC60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E74BC0"/>
    <w:multiLevelType w:val="multilevel"/>
    <w:tmpl w:val="7AC671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D068FC"/>
    <w:multiLevelType w:val="multilevel"/>
    <w:tmpl w:val="C7FC8F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characterSpacingControl w:val="doNotCompress"/>
  <w:compat/>
  <w:rsids>
    <w:rsidRoot w:val="001D0400"/>
    <w:rsid w:val="001D0400"/>
    <w:rsid w:val="009A0C15"/>
    <w:rsid w:val="00A8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04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0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1753bc9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c9e25e52" TargetMode="External"/><Relationship Id="rId63" Type="http://schemas.openxmlformats.org/officeDocument/2006/relationships/hyperlink" Target="https://m.edsoo.ru/ee1f5e7b" TargetMode="External"/><Relationship Id="rId84" Type="http://schemas.openxmlformats.org/officeDocument/2006/relationships/hyperlink" Target="https://m.edsoo.ru/57670a62" TargetMode="External"/><Relationship Id="rId138" Type="http://schemas.openxmlformats.org/officeDocument/2006/relationships/hyperlink" Target="https://m.edsoo.ru/4,5487E+70" TargetMode="External"/><Relationship Id="rId159" Type="http://schemas.openxmlformats.org/officeDocument/2006/relationships/hyperlink" Target="https://m.edsoo.ru/16990f69" TargetMode="External"/><Relationship Id="rId170" Type="http://schemas.openxmlformats.org/officeDocument/2006/relationships/hyperlink" Target="https://m.edsoo.ru/6a80b358" TargetMode="External"/><Relationship Id="rId191" Type="http://schemas.openxmlformats.org/officeDocument/2006/relationships/hyperlink" Target="https://m.edsoo.ru/82ee45fd" TargetMode="External"/><Relationship Id="rId196" Type="http://schemas.openxmlformats.org/officeDocument/2006/relationships/hyperlink" Target="https://m.edsoo.ru/9fb17b25" TargetMode="External"/><Relationship Id="rId200" Type="http://schemas.openxmlformats.org/officeDocument/2006/relationships/hyperlink" Target="https://m.edsoo.ru/5c15368b" TargetMode="External"/><Relationship Id="rId16" Type="http://schemas.openxmlformats.org/officeDocument/2006/relationships/hyperlink" Target="https://m.edsoo.ru/262455fd" TargetMode="External"/><Relationship Id="rId107" Type="http://schemas.openxmlformats.org/officeDocument/2006/relationships/hyperlink" Target="https://m.edsoo.ru/27fa63e9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96f90ef6" TargetMode="External"/><Relationship Id="rId37" Type="http://schemas.openxmlformats.org/officeDocument/2006/relationships/hyperlink" Target="https://m.edsoo.ru/c7410dc1" TargetMode="External"/><Relationship Id="rId53" Type="http://schemas.openxmlformats.org/officeDocument/2006/relationships/hyperlink" Target="https://m.edsoo.ru/6b37e877" TargetMode="External"/><Relationship Id="rId58" Type="http://schemas.openxmlformats.org/officeDocument/2006/relationships/hyperlink" Target="https://m.edsoo.ru/0aa9de33" TargetMode="External"/><Relationship Id="rId74" Type="http://schemas.openxmlformats.org/officeDocument/2006/relationships/hyperlink" Target="https://m.edsoo.ru/893805d2" TargetMode="External"/><Relationship Id="rId79" Type="http://schemas.openxmlformats.org/officeDocument/2006/relationships/hyperlink" Target="https://m.edsoo.ru/116b101d" TargetMode="External"/><Relationship Id="rId102" Type="http://schemas.openxmlformats.org/officeDocument/2006/relationships/hyperlink" Target="https://m.edsoo.ru/e8a53fdb" TargetMode="External"/><Relationship Id="rId123" Type="http://schemas.openxmlformats.org/officeDocument/2006/relationships/hyperlink" Target="https://m.edsoo.ru/70e2cb56" TargetMode="External"/><Relationship Id="rId128" Type="http://schemas.openxmlformats.org/officeDocument/2006/relationships/hyperlink" Target="https://m.edsoo.ru/02ccc3a9" TargetMode="External"/><Relationship Id="rId144" Type="http://schemas.openxmlformats.org/officeDocument/2006/relationships/hyperlink" Target="https://m.edsoo.ru/5d84a687" TargetMode="External"/><Relationship Id="rId149" Type="http://schemas.openxmlformats.org/officeDocument/2006/relationships/hyperlink" Target="https://m.edsoo.ru/49ab9311" TargetMode="External"/><Relationship Id="rId5" Type="http://schemas.openxmlformats.org/officeDocument/2006/relationships/hyperlink" Target="https://m.edsoo.ru/262455fd" TargetMode="External"/><Relationship Id="rId90" Type="http://schemas.openxmlformats.org/officeDocument/2006/relationships/hyperlink" Target="https://m.edsoo.ru/b7d04800" TargetMode="External"/><Relationship Id="rId95" Type="http://schemas.openxmlformats.org/officeDocument/2006/relationships/hyperlink" Target="https://m.edsoo.ru/3b7fc9bb" TargetMode="External"/><Relationship Id="rId160" Type="http://schemas.openxmlformats.org/officeDocument/2006/relationships/hyperlink" Target="https://m.edsoo.ru/b0b53f8d" TargetMode="External"/><Relationship Id="rId165" Type="http://schemas.openxmlformats.org/officeDocument/2006/relationships/hyperlink" Target="https://m.edsoo.ru/2600e09a" TargetMode="External"/><Relationship Id="rId181" Type="http://schemas.openxmlformats.org/officeDocument/2006/relationships/hyperlink" Target="https://m.edsoo.ru/1b90355b" TargetMode="External"/><Relationship Id="rId186" Type="http://schemas.openxmlformats.org/officeDocument/2006/relationships/hyperlink" Target="https://m.edsoo.ru/2a2aa944" TargetMode="External"/><Relationship Id="rId22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ff9865ba" TargetMode="External"/><Relationship Id="rId48" Type="http://schemas.openxmlformats.org/officeDocument/2006/relationships/hyperlink" Target="https://m.edsoo.ru/452c55c7" TargetMode="External"/><Relationship Id="rId64" Type="http://schemas.openxmlformats.org/officeDocument/2006/relationships/hyperlink" Target="https://m.edsoo.ru/6ca373e0" TargetMode="External"/><Relationship Id="rId69" Type="http://schemas.openxmlformats.org/officeDocument/2006/relationships/hyperlink" Target="https://m.edsoo.ru/7578897d" TargetMode="External"/><Relationship Id="rId113" Type="http://schemas.openxmlformats.org/officeDocument/2006/relationships/hyperlink" Target="https://m.edsoo.ru/5c263f0d" TargetMode="External"/><Relationship Id="rId118" Type="http://schemas.openxmlformats.org/officeDocument/2006/relationships/hyperlink" Target="https://m.edsoo.ru/320156f8" TargetMode="External"/><Relationship Id="rId134" Type="http://schemas.openxmlformats.org/officeDocument/2006/relationships/hyperlink" Target="https://m.edsoo.ru/6c26e96b" TargetMode="External"/><Relationship Id="rId139" Type="http://schemas.openxmlformats.org/officeDocument/2006/relationships/hyperlink" Target="https://m.edsoo.ru/78b690ac" TargetMode="External"/><Relationship Id="rId80" Type="http://schemas.openxmlformats.org/officeDocument/2006/relationships/hyperlink" Target="https://m.edsoo.ru/d54f5f2f" TargetMode="External"/><Relationship Id="rId85" Type="http://schemas.openxmlformats.org/officeDocument/2006/relationships/hyperlink" Target="https://m.edsoo.ru/c18997e5" TargetMode="External"/><Relationship Id="rId150" Type="http://schemas.openxmlformats.org/officeDocument/2006/relationships/hyperlink" Target="https://m.edsoo.ru/8335f701" TargetMode="External"/><Relationship Id="rId155" Type="http://schemas.openxmlformats.org/officeDocument/2006/relationships/hyperlink" Target="https://m.edsoo.ru/ada62261" TargetMode="External"/><Relationship Id="rId171" Type="http://schemas.openxmlformats.org/officeDocument/2006/relationships/hyperlink" Target="https://m.edsoo.ru/9b81edd9" TargetMode="External"/><Relationship Id="rId176" Type="http://schemas.openxmlformats.org/officeDocument/2006/relationships/hyperlink" Target="https://m.edsoo.ru/16cdd2d8" TargetMode="External"/><Relationship Id="rId192" Type="http://schemas.openxmlformats.org/officeDocument/2006/relationships/hyperlink" Target="https://m.edsoo.ru/d9e10a70" TargetMode="External"/><Relationship Id="rId197" Type="http://schemas.openxmlformats.org/officeDocument/2006/relationships/hyperlink" Target="https://m.edsoo.ru/a2349f3c" TargetMode="External"/><Relationship Id="rId201" Type="http://schemas.openxmlformats.org/officeDocument/2006/relationships/hyperlink" Target="https://m.edsoo.ru/6a866f02" TargetMode="Externa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142c7e77" TargetMode="External"/><Relationship Id="rId33" Type="http://schemas.openxmlformats.org/officeDocument/2006/relationships/hyperlink" Target="https://m.edsoo.ru/4d49105e" TargetMode="External"/><Relationship Id="rId38" Type="http://schemas.openxmlformats.org/officeDocument/2006/relationships/hyperlink" Target="https://m.edsoo.ru/87c3471e" TargetMode="External"/><Relationship Id="rId59" Type="http://schemas.openxmlformats.org/officeDocument/2006/relationships/hyperlink" Target="https://m.edsoo.ru/7881bb8b" TargetMode="External"/><Relationship Id="rId103" Type="http://schemas.openxmlformats.org/officeDocument/2006/relationships/hyperlink" Target="https://m.edsoo.ru/dc4d2a7b" TargetMode="External"/><Relationship Id="rId108" Type="http://schemas.openxmlformats.org/officeDocument/2006/relationships/hyperlink" Target="https://m.edsoo.ru/31a707c1" TargetMode="External"/><Relationship Id="rId124" Type="http://schemas.openxmlformats.org/officeDocument/2006/relationships/hyperlink" Target="https://m.edsoo.ru/f79c54b5" TargetMode="External"/><Relationship Id="rId129" Type="http://schemas.openxmlformats.org/officeDocument/2006/relationships/hyperlink" Target="https://m.edsoo.ru/4408296" TargetMode="External"/><Relationship Id="rId54" Type="http://schemas.openxmlformats.org/officeDocument/2006/relationships/hyperlink" Target="https://m.edsoo.ru/7c1c8a78" TargetMode="External"/><Relationship Id="rId70" Type="http://schemas.openxmlformats.org/officeDocument/2006/relationships/hyperlink" Target="https://m.edsoo.ru/64cc30e3" TargetMode="External"/><Relationship Id="rId75" Type="http://schemas.openxmlformats.org/officeDocument/2006/relationships/hyperlink" Target="https://m.edsoo.ru/64d2b182" TargetMode="External"/><Relationship Id="rId91" Type="http://schemas.openxmlformats.org/officeDocument/2006/relationships/hyperlink" Target="https://m.edsoo.ru/d4341c8c" TargetMode="External"/><Relationship Id="rId96" Type="http://schemas.openxmlformats.org/officeDocument/2006/relationships/hyperlink" Target="https://m.edsoo.ru/4c0245de" TargetMode="External"/><Relationship Id="rId140" Type="http://schemas.openxmlformats.org/officeDocument/2006/relationships/hyperlink" Target="https://m.edsoo.ru/70eb0176" TargetMode="External"/><Relationship Id="rId145" Type="http://schemas.openxmlformats.org/officeDocument/2006/relationships/hyperlink" Target="https://m.edsoo.ru/1449fdce" TargetMode="External"/><Relationship Id="rId161" Type="http://schemas.openxmlformats.org/officeDocument/2006/relationships/hyperlink" Target="https://m.edsoo.ru/052fda2c" TargetMode="External"/><Relationship Id="rId166" Type="http://schemas.openxmlformats.org/officeDocument/2006/relationships/hyperlink" Target="https://m.edsoo.ru/fa4ce21d" TargetMode="External"/><Relationship Id="rId182" Type="http://schemas.openxmlformats.org/officeDocument/2006/relationships/hyperlink" Target="https://m.edsoo.ru/25fd3acb" TargetMode="External"/><Relationship Id="rId187" Type="http://schemas.openxmlformats.org/officeDocument/2006/relationships/hyperlink" Target="https://m.edsoo.ru/5aa2f5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e447ca2f" TargetMode="External"/><Relationship Id="rId114" Type="http://schemas.openxmlformats.org/officeDocument/2006/relationships/hyperlink" Target="https://m.edsoo.ru/a5a75237" TargetMode="External"/><Relationship Id="rId119" Type="http://schemas.openxmlformats.org/officeDocument/2006/relationships/hyperlink" Target="https://m.edsoo.ru/99179e8e" TargetMode="External"/><Relationship Id="rId44" Type="http://schemas.openxmlformats.org/officeDocument/2006/relationships/hyperlink" Target="https://m.edsoo.ru/052c684c" TargetMode="External"/><Relationship Id="rId60" Type="http://schemas.openxmlformats.org/officeDocument/2006/relationships/hyperlink" Target="https://m.edsoo.ru/9c3dfcc3" TargetMode="External"/><Relationship Id="rId65" Type="http://schemas.openxmlformats.org/officeDocument/2006/relationships/hyperlink" Target="https://m.edsoo.ru/07b974f1" TargetMode="External"/><Relationship Id="rId81" Type="http://schemas.openxmlformats.org/officeDocument/2006/relationships/hyperlink" Target="https://m.edsoo.ru/317cf3fa" TargetMode="External"/><Relationship Id="rId86" Type="http://schemas.openxmlformats.org/officeDocument/2006/relationships/hyperlink" Target="https://m.edsoo.ru/76c641a2" TargetMode="External"/><Relationship Id="rId130" Type="http://schemas.openxmlformats.org/officeDocument/2006/relationships/hyperlink" Target="https://m.edsoo.ru/72f588da" TargetMode="External"/><Relationship Id="rId135" Type="http://schemas.openxmlformats.org/officeDocument/2006/relationships/hyperlink" Target="https://m.edsoo.ru/d3f4c005" TargetMode="External"/><Relationship Id="rId151" Type="http://schemas.openxmlformats.org/officeDocument/2006/relationships/hyperlink" Target="https://m.edsoo.ru/3048c65b" TargetMode="External"/><Relationship Id="rId156" Type="http://schemas.openxmlformats.org/officeDocument/2006/relationships/hyperlink" Target="https://m.edsoo.ru/42ccbb4e" TargetMode="External"/><Relationship Id="rId177" Type="http://schemas.openxmlformats.org/officeDocument/2006/relationships/hyperlink" Target="https://m.edsoo.ru/9b81edd9" TargetMode="External"/><Relationship Id="rId198" Type="http://schemas.openxmlformats.org/officeDocument/2006/relationships/hyperlink" Target="https://m.edsoo.ru/6ddb9d13" TargetMode="External"/><Relationship Id="rId172" Type="http://schemas.openxmlformats.org/officeDocument/2006/relationships/hyperlink" Target="https://m.edsoo.ru/dd917eac" TargetMode="External"/><Relationship Id="rId193" Type="http://schemas.openxmlformats.org/officeDocument/2006/relationships/hyperlink" Target="https://m.edsoo.ru/13c7453c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eefec8f2" TargetMode="External"/><Relationship Id="rId109" Type="http://schemas.openxmlformats.org/officeDocument/2006/relationships/hyperlink" Target="https://m.edsoo.ru/b80aca84" TargetMode="External"/><Relationship Id="rId34" Type="http://schemas.openxmlformats.org/officeDocument/2006/relationships/hyperlink" Target="https://m.edsoo.ru/3e68c596" TargetMode="External"/><Relationship Id="rId50" Type="http://schemas.openxmlformats.org/officeDocument/2006/relationships/hyperlink" Target="https://m.edsoo.ru/398977b2" TargetMode="External"/><Relationship Id="rId55" Type="http://schemas.openxmlformats.org/officeDocument/2006/relationships/hyperlink" Target="https://m.edsoo.ru/dbbd7587" TargetMode="External"/><Relationship Id="rId76" Type="http://schemas.openxmlformats.org/officeDocument/2006/relationships/hyperlink" Target="https://m.edsoo.ru/fdfe5cbc" TargetMode="External"/><Relationship Id="rId97" Type="http://schemas.openxmlformats.org/officeDocument/2006/relationships/hyperlink" Target="https://m.edsoo.ru/0d746d08" TargetMode="External"/><Relationship Id="rId104" Type="http://schemas.openxmlformats.org/officeDocument/2006/relationships/hyperlink" Target="https://m.edsoo.ru/83cf4c40" TargetMode="External"/><Relationship Id="rId120" Type="http://schemas.openxmlformats.org/officeDocument/2006/relationships/hyperlink" Target="https://m.edsoo.ru/958b3012" TargetMode="External"/><Relationship Id="rId125" Type="http://schemas.openxmlformats.org/officeDocument/2006/relationships/hyperlink" Target="https://m.edsoo.ru/c16fa2c8" TargetMode="External"/><Relationship Id="rId141" Type="http://schemas.openxmlformats.org/officeDocument/2006/relationships/hyperlink" Target="https://m.edsoo.ru/b8ccbf44" TargetMode="External"/><Relationship Id="rId146" Type="http://schemas.openxmlformats.org/officeDocument/2006/relationships/hyperlink" Target="https://m.edsoo.ru/b8c0962b" TargetMode="External"/><Relationship Id="rId167" Type="http://schemas.openxmlformats.org/officeDocument/2006/relationships/hyperlink" Target="https://m.edsoo.ru/e69234f5" TargetMode="External"/><Relationship Id="rId188" Type="http://schemas.openxmlformats.org/officeDocument/2006/relationships/hyperlink" Target="https://m.edsoo.ru/f345d55b" TargetMode="External"/><Relationship Id="rId7" Type="http://schemas.openxmlformats.org/officeDocument/2006/relationships/hyperlink" Target="https://m.edsoo.ru/262455fd" TargetMode="External"/><Relationship Id="rId71" Type="http://schemas.openxmlformats.org/officeDocument/2006/relationships/hyperlink" Target="https://m.edsoo.ru/07b974f1" TargetMode="External"/><Relationship Id="rId92" Type="http://schemas.openxmlformats.org/officeDocument/2006/relationships/hyperlink" Target="https://m.edsoo.ru/f6c50ebb" TargetMode="External"/><Relationship Id="rId162" Type="http://schemas.openxmlformats.org/officeDocument/2006/relationships/hyperlink" Target="https://m.edsoo.ru/f5643207" TargetMode="External"/><Relationship Id="rId183" Type="http://schemas.openxmlformats.org/officeDocument/2006/relationships/hyperlink" Target="https://m.edsoo.ru/f9cd89a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5d9a694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0d94afbb" TargetMode="External"/><Relationship Id="rId45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5ed8a9cf" TargetMode="External"/><Relationship Id="rId87" Type="http://schemas.openxmlformats.org/officeDocument/2006/relationships/hyperlink" Target="https://m.edsoo.ru/8330c3a8" TargetMode="External"/><Relationship Id="rId110" Type="http://schemas.openxmlformats.org/officeDocument/2006/relationships/hyperlink" Target="https://m.edsoo.ru/1eb1f52f" TargetMode="External"/><Relationship Id="rId115" Type="http://schemas.openxmlformats.org/officeDocument/2006/relationships/hyperlink" Target="https://m.edsoo.ru/e88530cd" TargetMode="External"/><Relationship Id="rId131" Type="http://schemas.openxmlformats.org/officeDocument/2006/relationships/hyperlink" Target="https://m.edsoo.ru/8c474d29" TargetMode="External"/><Relationship Id="rId136" Type="http://schemas.openxmlformats.org/officeDocument/2006/relationships/hyperlink" Target="https://m.edsoo.ru/c7b43830" TargetMode="External"/><Relationship Id="rId157" Type="http://schemas.openxmlformats.org/officeDocument/2006/relationships/hyperlink" Target="https://m.edsoo.ru/553e4fd0" TargetMode="External"/><Relationship Id="rId178" Type="http://schemas.openxmlformats.org/officeDocument/2006/relationships/hyperlink" Target="https://m.edsoo.ru/9cfed566" TargetMode="External"/><Relationship Id="rId61" Type="http://schemas.openxmlformats.org/officeDocument/2006/relationships/hyperlink" Target="https://m.edsoo.ru/6054cd6c" TargetMode="External"/><Relationship Id="rId82" Type="http://schemas.openxmlformats.org/officeDocument/2006/relationships/hyperlink" Target="https://m.edsoo.ru/1df9a695" TargetMode="External"/><Relationship Id="rId152" Type="http://schemas.openxmlformats.org/officeDocument/2006/relationships/hyperlink" Target="https://m.edsoo.ru/00a89f77" TargetMode="External"/><Relationship Id="rId173" Type="http://schemas.openxmlformats.org/officeDocument/2006/relationships/hyperlink" Target="https://m.edsoo.ru/7a9e0f25" TargetMode="External"/><Relationship Id="rId194" Type="http://schemas.openxmlformats.org/officeDocument/2006/relationships/hyperlink" Target="https://m.edsoo.ru/8e48f63d" TargetMode="External"/><Relationship Id="rId199" Type="http://schemas.openxmlformats.org/officeDocument/2006/relationships/hyperlink" Target="https://m.edsoo.ru/3e9a1d4e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c00887af" TargetMode="External"/><Relationship Id="rId35" Type="http://schemas.openxmlformats.org/officeDocument/2006/relationships/hyperlink" Target="https://m.edsoo.ru/a0053b7f" TargetMode="External"/><Relationship Id="rId56" Type="http://schemas.openxmlformats.org/officeDocument/2006/relationships/hyperlink" Target="https://m.edsoo.ru/c9d57a24" TargetMode="External"/><Relationship Id="rId77" Type="http://schemas.openxmlformats.org/officeDocument/2006/relationships/hyperlink" Target="https://m.edsoo.ru/bf57ccf0" TargetMode="External"/><Relationship Id="rId100" Type="http://schemas.openxmlformats.org/officeDocument/2006/relationships/hyperlink" Target="https://m.edsoo.ru/c03288ad" TargetMode="External"/><Relationship Id="rId105" Type="http://schemas.openxmlformats.org/officeDocument/2006/relationships/hyperlink" Target="https://m.edsoo.ru/8cb8e51f" TargetMode="External"/><Relationship Id="rId126" Type="http://schemas.openxmlformats.org/officeDocument/2006/relationships/hyperlink" Target="https://m.edsoo.ru/e407a96c" TargetMode="External"/><Relationship Id="rId147" Type="http://schemas.openxmlformats.org/officeDocument/2006/relationships/hyperlink" Target="https://m.edsoo.ru/98c564ee" TargetMode="External"/><Relationship Id="rId168" Type="http://schemas.openxmlformats.org/officeDocument/2006/relationships/hyperlink" Target="https://m.edsoo.ru/d34837e4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df31e554" TargetMode="External"/><Relationship Id="rId72" Type="http://schemas.openxmlformats.org/officeDocument/2006/relationships/hyperlink" Target="https://m.edsoo.ru/568edb51" TargetMode="External"/><Relationship Id="rId93" Type="http://schemas.openxmlformats.org/officeDocument/2006/relationships/hyperlink" Target="https://m.edsoo.ru/69369b0a" TargetMode="External"/><Relationship Id="rId98" Type="http://schemas.openxmlformats.org/officeDocument/2006/relationships/hyperlink" Target="https://m.edsoo.ru/66843f5c" TargetMode="External"/><Relationship Id="rId121" Type="http://schemas.openxmlformats.org/officeDocument/2006/relationships/hyperlink" Target="https://m.edsoo.ru/7a3834e8" TargetMode="External"/><Relationship Id="rId142" Type="http://schemas.openxmlformats.org/officeDocument/2006/relationships/hyperlink" Target="https://m.edsoo.ru/af9971d3" TargetMode="External"/><Relationship Id="rId163" Type="http://schemas.openxmlformats.org/officeDocument/2006/relationships/hyperlink" Target="https://m.edsoo.ru/ee0a863c" TargetMode="External"/><Relationship Id="rId184" Type="http://schemas.openxmlformats.org/officeDocument/2006/relationships/hyperlink" Target="https://m.edsoo.ru/1b1eb5c8" TargetMode="External"/><Relationship Id="rId189" Type="http://schemas.openxmlformats.org/officeDocument/2006/relationships/hyperlink" Target="https://m.edsoo.ru/c2119b0b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a6dfbb16" TargetMode="External"/><Relationship Id="rId67" Type="http://schemas.openxmlformats.org/officeDocument/2006/relationships/hyperlink" Target="https://m.edsoo.ru/8ec400c9" TargetMode="External"/><Relationship Id="rId116" Type="http://schemas.openxmlformats.org/officeDocument/2006/relationships/hyperlink" Target="https://m.edsoo.ru/a2f1f6f0" TargetMode="External"/><Relationship Id="rId137" Type="http://schemas.openxmlformats.org/officeDocument/2006/relationships/hyperlink" Target="https://m.edsoo.ru/e2e13771" TargetMode="External"/><Relationship Id="rId158" Type="http://schemas.openxmlformats.org/officeDocument/2006/relationships/hyperlink" Target="https://m.edsoo.ru/faeb5201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41ece32e" TargetMode="External"/><Relationship Id="rId62" Type="http://schemas.openxmlformats.org/officeDocument/2006/relationships/hyperlink" Target="https://m.edsoo.ru/8a77ab82" TargetMode="External"/><Relationship Id="rId83" Type="http://schemas.openxmlformats.org/officeDocument/2006/relationships/hyperlink" Target="https://m.edsoo.ru/063ecac2" TargetMode="External"/><Relationship Id="rId88" Type="http://schemas.openxmlformats.org/officeDocument/2006/relationships/hyperlink" Target="https://m.edsoo.ru/1d78d7ab" TargetMode="External"/><Relationship Id="rId111" Type="http://schemas.openxmlformats.org/officeDocument/2006/relationships/hyperlink" Target="https://m.edsoo.ru/ef850ad4" TargetMode="External"/><Relationship Id="rId132" Type="http://schemas.openxmlformats.org/officeDocument/2006/relationships/hyperlink" Target="https://m.edsoo.ru/8c639c8d" TargetMode="External"/><Relationship Id="rId153" Type="http://schemas.openxmlformats.org/officeDocument/2006/relationships/hyperlink" Target="https://m.edsoo.ru/6919c6f7" TargetMode="External"/><Relationship Id="rId174" Type="http://schemas.openxmlformats.org/officeDocument/2006/relationships/hyperlink" Target="https://m.edsoo.ru/97d9bc2d" TargetMode="External"/><Relationship Id="rId179" Type="http://schemas.openxmlformats.org/officeDocument/2006/relationships/hyperlink" Target="https://m.edsoo.ru/2a53a84b" TargetMode="External"/><Relationship Id="rId195" Type="http://schemas.openxmlformats.org/officeDocument/2006/relationships/hyperlink" Target="https://m.edsoo.ru/193cbd13" TargetMode="External"/><Relationship Id="rId190" Type="http://schemas.openxmlformats.org/officeDocument/2006/relationships/hyperlink" Target="https://m.edsoo.ru/7f6a09d7" TargetMode="Externa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8678f003" TargetMode="External"/><Relationship Id="rId57" Type="http://schemas.openxmlformats.org/officeDocument/2006/relationships/hyperlink" Target="https://m.edsoo.ru/fc02a466" TargetMode="External"/><Relationship Id="rId106" Type="http://schemas.openxmlformats.org/officeDocument/2006/relationships/hyperlink" Target="https://m.edsoo.ru/3a0bbeb6" TargetMode="External"/><Relationship Id="rId127" Type="http://schemas.openxmlformats.org/officeDocument/2006/relationships/hyperlink" Target="https://m.edsoo.ru/f029c3e6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470533a0" TargetMode="External"/><Relationship Id="rId52" Type="http://schemas.openxmlformats.org/officeDocument/2006/relationships/hyperlink" Target="https://m.edsoo.ru/5f09c016" TargetMode="External"/><Relationship Id="rId73" Type="http://schemas.openxmlformats.org/officeDocument/2006/relationships/hyperlink" Target="https://m.edsoo.ru/1b50e204" TargetMode="External"/><Relationship Id="rId78" Type="http://schemas.openxmlformats.org/officeDocument/2006/relationships/hyperlink" Target="https://m.edsoo.ru/c6c1b5ba" TargetMode="External"/><Relationship Id="rId94" Type="http://schemas.openxmlformats.org/officeDocument/2006/relationships/hyperlink" Target="https://m.edsoo.ru/f45f07b8" TargetMode="External"/><Relationship Id="rId99" Type="http://schemas.openxmlformats.org/officeDocument/2006/relationships/hyperlink" Target="https://m.edsoo.ru/67d18867" TargetMode="External"/><Relationship Id="rId101" Type="http://schemas.openxmlformats.org/officeDocument/2006/relationships/hyperlink" Target="https://m.edsoo.ru/a3718251" TargetMode="External"/><Relationship Id="rId122" Type="http://schemas.openxmlformats.org/officeDocument/2006/relationships/hyperlink" Target="https://m.edsoo.ru/69a2e566" TargetMode="External"/><Relationship Id="rId143" Type="http://schemas.openxmlformats.org/officeDocument/2006/relationships/hyperlink" Target="https://m.edsoo.ru/cf0228ca" TargetMode="External"/><Relationship Id="rId148" Type="http://schemas.openxmlformats.org/officeDocument/2006/relationships/hyperlink" Target="https://m.edsoo.ru/592ab697" TargetMode="External"/><Relationship Id="rId164" Type="http://schemas.openxmlformats.org/officeDocument/2006/relationships/hyperlink" Target="https://m.edsoo.ru/85a66e88" TargetMode="External"/><Relationship Id="rId169" Type="http://schemas.openxmlformats.org/officeDocument/2006/relationships/hyperlink" Target="https://m.edsoo.ru/76261698" TargetMode="External"/><Relationship Id="rId185" Type="http://schemas.openxmlformats.org/officeDocument/2006/relationships/hyperlink" Target="https://m.edsoo.ru/27cc06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e5311dc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67278943" TargetMode="External"/><Relationship Id="rId68" Type="http://schemas.openxmlformats.org/officeDocument/2006/relationships/hyperlink" Target="https://m.edsoo.ru/b835281f" TargetMode="External"/><Relationship Id="rId89" Type="http://schemas.openxmlformats.org/officeDocument/2006/relationships/hyperlink" Target="https://m.edsoo.ru/91737089" TargetMode="External"/><Relationship Id="rId112" Type="http://schemas.openxmlformats.org/officeDocument/2006/relationships/hyperlink" Target="https://m.edsoo.ru/362a7e00" TargetMode="External"/><Relationship Id="rId133" Type="http://schemas.openxmlformats.org/officeDocument/2006/relationships/hyperlink" Target="https://m.edsoo.ru/8addc986" TargetMode="External"/><Relationship Id="rId154" Type="http://schemas.openxmlformats.org/officeDocument/2006/relationships/hyperlink" Target="https://m.edsoo.ru/1e5c7b7a" TargetMode="External"/><Relationship Id="rId175" Type="http://schemas.openxmlformats.org/officeDocument/2006/relationships/hyperlink" Target="https://m.edsoo.ru/de736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29406</Words>
  <Characters>167618</Characters>
  <Application>Microsoft Office Word</Application>
  <DocSecurity>0</DocSecurity>
  <Lines>1396</Lines>
  <Paragraphs>393</Paragraphs>
  <ScaleCrop>false</ScaleCrop>
  <Company/>
  <LinksUpToDate>false</LinksUpToDate>
  <CharactersWithSpaces>196631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2025-12-15T13:45:00Z</dcterms:created>
  <dcterms:modified xsi:type="dcterms:W3CDTF">2025-12-15T13:46:00Z</dcterms:modified>
</cp:coreProperties>
</file>