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55" w:rsidRPr="00360455" w:rsidRDefault="00360455" w:rsidP="00360455">
      <w:pPr>
        <w:pStyle w:val="c11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40"/>
          <w:szCs w:val="40"/>
          <w:shd w:val="clear" w:color="auto" w:fill="FFFFFF"/>
        </w:rPr>
      </w:pPr>
      <w:r>
        <w:rPr>
          <w:b/>
          <w:bCs/>
          <w:color w:val="548DD4"/>
          <w:sz w:val="40"/>
          <w:szCs w:val="40"/>
          <w:shd w:val="clear" w:color="auto" w:fill="FFFFFF"/>
        </w:rPr>
        <w:t xml:space="preserve">               </w:t>
      </w:r>
      <w:r w:rsidRPr="00360455">
        <w:rPr>
          <w:b/>
          <w:bCs/>
          <w:color w:val="000000" w:themeColor="text1"/>
          <w:sz w:val="40"/>
          <w:szCs w:val="40"/>
          <w:shd w:val="clear" w:color="auto" w:fill="FFFFFF"/>
        </w:rPr>
        <w:t>Консультация для родителей</w:t>
      </w:r>
    </w:p>
    <w:p w:rsidR="00580C06" w:rsidRDefault="00360455" w:rsidP="00580C06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548DD4"/>
          <w:sz w:val="40"/>
          <w:szCs w:val="40"/>
          <w:shd w:val="clear" w:color="auto" w:fill="FFFFFF"/>
        </w:rPr>
        <w:t>«Сенсорное воспитание детей раннего возраста»</w:t>
      </w:r>
      <w:r w:rsidR="00580C06">
        <w:rPr>
          <w:rStyle w:val="c21"/>
          <w:b/>
          <w:bCs/>
          <w:color w:val="548DD4"/>
          <w:sz w:val="28"/>
          <w:szCs w:val="28"/>
        </w:rPr>
        <w:t>                                                                     </w:t>
      </w:r>
    </w:p>
    <w:p w:rsidR="00580C06" w:rsidRP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80C06">
        <w:rPr>
          <w:rStyle w:val="c14"/>
          <w:b/>
          <w:bCs/>
          <w:color w:val="000000"/>
          <w:sz w:val="32"/>
          <w:szCs w:val="32"/>
        </w:rPr>
        <w:t>Сенсорное развитие ребенка</w:t>
      </w:r>
      <w:r w:rsidRPr="00580C06">
        <w:rPr>
          <w:rStyle w:val="c0"/>
          <w:color w:val="000000"/>
          <w:sz w:val="32"/>
          <w:szCs w:val="32"/>
        </w:rPr>
        <w:t> -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т.д.              </w:t>
      </w:r>
    </w:p>
    <w:p w:rsidR="00580C06" w:rsidRP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80C06">
        <w:rPr>
          <w:rStyle w:val="c0"/>
          <w:color w:val="000000"/>
          <w:sz w:val="32"/>
          <w:szCs w:val="32"/>
        </w:rPr>
        <w:t xml:space="preserve"> В сенсорном воспитании детей раннего и дошкольного возраста дидактические игры и игрушки являются ведущими средствами обучения.          Дидактическая игра характеризуется определенной структурой: наличием дидактических задач, без чего она теряет свой обучающий характер и целенаправленность, наличием игрового действия, которое и ведет ребенка, заинтересовывает, дает возможность </w:t>
      </w:r>
      <w:proofErr w:type="gramStart"/>
      <w:r w:rsidRPr="00580C06">
        <w:rPr>
          <w:rStyle w:val="c0"/>
          <w:color w:val="000000"/>
          <w:sz w:val="32"/>
          <w:szCs w:val="32"/>
        </w:rPr>
        <w:t>обучаться</w:t>
      </w:r>
      <w:proofErr w:type="gramEnd"/>
      <w:r w:rsidRPr="00580C06">
        <w:rPr>
          <w:rStyle w:val="c0"/>
          <w:color w:val="000000"/>
          <w:sz w:val="32"/>
          <w:szCs w:val="32"/>
        </w:rPr>
        <w:t xml:space="preserve"> играя, и, конечно, правилами игры, которые направляют игру ребенка по заданному пути.                                </w:t>
      </w:r>
    </w:p>
    <w:p w:rsidR="00580C06" w:rsidRP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80C06">
        <w:rPr>
          <w:rStyle w:val="c0"/>
          <w:color w:val="000000"/>
          <w:sz w:val="32"/>
          <w:szCs w:val="32"/>
        </w:rPr>
        <w:t>Дидактическая игра знакомит детей с формой, величиной, цветом, звуком, пространственными признаками.  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1"/>
          <w:szCs w:val="21"/>
        </w:rPr>
        <w:t>  </w:t>
      </w:r>
      <w:r>
        <w:rPr>
          <w:rStyle w:val="c0"/>
          <w:color w:val="000000"/>
          <w:sz w:val="27"/>
          <w:szCs w:val="27"/>
        </w:rPr>
        <w:t>Предоставляются различные </w:t>
      </w:r>
      <w:r>
        <w:rPr>
          <w:rStyle w:val="c14"/>
          <w:b/>
          <w:bCs/>
          <w:color w:val="000000"/>
          <w:sz w:val="27"/>
          <w:szCs w:val="27"/>
        </w:rPr>
        <w:t>дидактические игры: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«Грибочки для ежика»</w:t>
      </w:r>
      <w:proofErr w:type="gramStart"/>
      <w:r>
        <w:rPr>
          <w:rStyle w:val="c0"/>
          <w:color w:val="000000"/>
          <w:sz w:val="27"/>
          <w:szCs w:val="27"/>
        </w:rPr>
        <w:t>,«</w:t>
      </w:r>
      <w:proofErr w:type="gramEnd"/>
      <w:r>
        <w:rPr>
          <w:rStyle w:val="c0"/>
          <w:color w:val="000000"/>
          <w:sz w:val="27"/>
          <w:szCs w:val="27"/>
        </w:rPr>
        <w:t>Подбери по цвету»,«Собери бусы»,«Посади бабочку на цветочек»,«Подбери заборчик к домику»,«Закрой окошки в домиках» и т.д.</w:t>
      </w:r>
    </w:p>
    <w:p w:rsidR="00580C06" w:rsidRPr="00580C06" w:rsidRDefault="00580C06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580C06">
        <w:rPr>
          <w:rStyle w:val="c0"/>
          <w:b/>
          <w:color w:val="000000"/>
          <w:sz w:val="32"/>
          <w:szCs w:val="32"/>
        </w:rPr>
        <w:t>Дидактическая игра: «</w:t>
      </w:r>
      <w:r w:rsidRPr="00580C06">
        <w:rPr>
          <w:rStyle w:val="c0"/>
          <w:b/>
          <w:i/>
          <w:iCs/>
          <w:color w:val="000000"/>
          <w:sz w:val="32"/>
          <w:szCs w:val="32"/>
        </w:rPr>
        <w:t>Собери яблоки</w:t>
      </w:r>
      <w:r w:rsidRPr="00580C06">
        <w:rPr>
          <w:rStyle w:val="c0"/>
          <w:b/>
          <w:color w:val="000000"/>
          <w:sz w:val="32"/>
          <w:szCs w:val="32"/>
        </w:rPr>
        <w:t>»</w:t>
      </w:r>
    </w:p>
    <w:p w:rsidR="00580C06" w:rsidRDefault="00580C06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Цель: упражнять детей в различении и назывании трех цветов: красного, желтого, зеленого. Учить детей раскладывать яблоки по цвету на соответствующие данному цвету тарелочки.</w:t>
      </w:r>
    </w:p>
    <w:p w:rsidR="00580C06" w:rsidRDefault="00580C06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5647922" cy="3648075"/>
            <wp:effectExtent l="19050" t="0" r="0" b="0"/>
            <wp:docPr id="3" name="Рисунок 3" descr="https://ds04.infourok.ru/uploads/ex/01bc/001041e3-032465ca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1bc/001041e3-032465ca/img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922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C06" w:rsidRDefault="00580C06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580C06" w:rsidRDefault="00580C06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580C06" w:rsidRPr="00580C06" w:rsidRDefault="00580C06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580C06">
        <w:rPr>
          <w:rStyle w:val="c0"/>
          <w:b/>
          <w:color w:val="000000"/>
          <w:sz w:val="32"/>
          <w:szCs w:val="32"/>
        </w:rPr>
        <w:t>Дидактическая игра: «</w:t>
      </w:r>
      <w:r w:rsidRPr="00580C06">
        <w:rPr>
          <w:rStyle w:val="c0"/>
          <w:b/>
          <w:i/>
          <w:iCs/>
          <w:color w:val="000000"/>
          <w:sz w:val="32"/>
          <w:szCs w:val="32"/>
        </w:rPr>
        <w:t>Собери грибочки</w:t>
      </w:r>
      <w:r w:rsidRPr="00580C06">
        <w:rPr>
          <w:rStyle w:val="c0"/>
          <w:b/>
          <w:color w:val="000000"/>
          <w:sz w:val="32"/>
          <w:szCs w:val="32"/>
        </w:rPr>
        <w:t>»</w:t>
      </w:r>
    </w:p>
    <w:p w:rsidR="00580C06" w:rsidRDefault="00580C06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Цель: упражнять детей в различении и назывании четырех цветов: красного, желтого, зеленого, синего. Учить детей раскладывать грибочки по цвету шляпок на соответствующие данному цвету корзины.</w:t>
      </w:r>
    </w:p>
    <w:p w:rsidR="00580C06" w:rsidRDefault="00580C06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4962525" cy="3305175"/>
            <wp:effectExtent l="19050" t="0" r="9525" b="0"/>
            <wp:docPr id="6" name="Рисунок 6" descr="https://i.pinimg.com/736x/d7/37/c2/d737c2827ea72bdb58653ec725fd5d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d7/37/c2/d737c2827ea72bdb58653ec725fd5d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251" cy="3310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EBE" w:rsidRDefault="00A76EBE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580C06" w:rsidRPr="00A76EBE" w:rsidRDefault="00580C06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A76EBE">
        <w:rPr>
          <w:rStyle w:val="c0"/>
          <w:b/>
          <w:color w:val="000000"/>
          <w:sz w:val="32"/>
          <w:szCs w:val="32"/>
        </w:rPr>
        <w:t>Дидактическая игра: «</w:t>
      </w:r>
      <w:r w:rsidRPr="00A76EBE">
        <w:rPr>
          <w:rStyle w:val="c0"/>
          <w:b/>
          <w:i/>
          <w:iCs/>
          <w:color w:val="000000"/>
          <w:sz w:val="32"/>
          <w:szCs w:val="32"/>
        </w:rPr>
        <w:t>Собери урожай</w:t>
      </w:r>
      <w:r w:rsidRPr="00A76EBE">
        <w:rPr>
          <w:rStyle w:val="c0"/>
          <w:b/>
          <w:color w:val="000000"/>
          <w:sz w:val="32"/>
          <w:szCs w:val="32"/>
        </w:rPr>
        <w:t>»</w:t>
      </w:r>
    </w:p>
    <w:p w:rsidR="00580C06" w:rsidRDefault="00A76EBE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Цель: о</w:t>
      </w:r>
      <w:r w:rsidR="00580C06">
        <w:rPr>
          <w:rStyle w:val="c0"/>
          <w:color w:val="000000"/>
          <w:sz w:val="27"/>
          <w:szCs w:val="27"/>
        </w:rPr>
        <w:t xml:space="preserve">знакомление детей с величиной предметов. Упражнять детей в раскладывании предметов: в </w:t>
      </w:r>
      <w:proofErr w:type="gramStart"/>
      <w:r w:rsidR="00580C06">
        <w:rPr>
          <w:rStyle w:val="c0"/>
          <w:color w:val="000000"/>
          <w:sz w:val="27"/>
          <w:szCs w:val="27"/>
        </w:rPr>
        <w:t>большую</w:t>
      </w:r>
      <w:proofErr w:type="gramEnd"/>
      <w:r w:rsidR="00580C06">
        <w:rPr>
          <w:rStyle w:val="c0"/>
          <w:color w:val="000000"/>
          <w:sz w:val="27"/>
          <w:szCs w:val="27"/>
        </w:rPr>
        <w:t xml:space="preserve"> </w:t>
      </w:r>
      <w:proofErr w:type="spellStart"/>
      <w:r w:rsidR="00580C06">
        <w:rPr>
          <w:rStyle w:val="c0"/>
          <w:color w:val="000000"/>
          <w:sz w:val="27"/>
          <w:szCs w:val="27"/>
        </w:rPr>
        <w:t>корзину-большие</w:t>
      </w:r>
      <w:proofErr w:type="spellEnd"/>
      <w:r w:rsidR="00580C06">
        <w:rPr>
          <w:rStyle w:val="c0"/>
          <w:color w:val="000000"/>
          <w:sz w:val="27"/>
          <w:szCs w:val="27"/>
        </w:rPr>
        <w:t xml:space="preserve"> овощи, в </w:t>
      </w:r>
      <w:proofErr w:type="spellStart"/>
      <w:r w:rsidR="00580C06">
        <w:rPr>
          <w:rStyle w:val="c0"/>
          <w:color w:val="000000"/>
          <w:sz w:val="27"/>
          <w:szCs w:val="27"/>
        </w:rPr>
        <w:t>маленькую-маленькие</w:t>
      </w:r>
      <w:proofErr w:type="spellEnd"/>
      <w:r w:rsidR="00580C06">
        <w:rPr>
          <w:rStyle w:val="c0"/>
          <w:color w:val="000000"/>
          <w:sz w:val="27"/>
          <w:szCs w:val="27"/>
        </w:rPr>
        <w:t>. Закреплять цвета: красный, зеленый.</w:t>
      </w:r>
    </w:p>
    <w:p w:rsidR="00580C06" w:rsidRDefault="00A76EBE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4546600" cy="3409950"/>
            <wp:effectExtent l="19050" t="0" r="6350" b="0"/>
            <wp:docPr id="13" name="Рисунок 13" descr="https://im0-tub-ru.yandex.net/i?id=356f1e3dac195bc42464ee3668ca133b-sr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356f1e3dac195bc42464ee3668ca133b-sr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C06" w:rsidRDefault="00580C06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Дидактическая игра: «</w:t>
      </w:r>
      <w:r>
        <w:rPr>
          <w:rStyle w:val="c0"/>
          <w:i/>
          <w:iCs/>
          <w:color w:val="000000"/>
          <w:sz w:val="27"/>
          <w:szCs w:val="27"/>
        </w:rPr>
        <w:t>Подбери чашку к блюдцу</w:t>
      </w:r>
      <w:r>
        <w:rPr>
          <w:rStyle w:val="c0"/>
          <w:color w:val="000000"/>
          <w:sz w:val="27"/>
          <w:szCs w:val="27"/>
        </w:rPr>
        <w:t>»</w:t>
      </w:r>
    </w:p>
    <w:p w:rsidR="00580C06" w:rsidRDefault="00580C06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lastRenderedPageBreak/>
        <w:t>Цель: Формировать у детей представление о цвете. Учить детей различать и называть цвета.</w:t>
      </w:r>
    </w:p>
    <w:p w:rsidR="00A76EBE" w:rsidRDefault="00A76EBE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A76EBE">
        <w:t xml:space="preserve"> </w:t>
      </w:r>
      <w:r>
        <w:pict>
          <v:shape id="_x0000_i1026" type="#_x0000_t75" alt="" style="width:24pt;height:24pt"/>
        </w:pict>
      </w:r>
    </w:p>
    <w:p w:rsidR="00A76EBE" w:rsidRDefault="00A76EBE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5044869" cy="3990975"/>
            <wp:effectExtent l="19050" t="0" r="3381" b="0"/>
            <wp:docPr id="18" name="Рисунок 18" descr="https://img1.liveinternet.ru/images/attach/d/2/145/636/145636081_ENTsIKLOPEDIYa_RAZVITIYa_I_OBUChENIYa_DOShKOL_NIKA_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g1.liveinternet.ru/images/attach/d/2/145/636/145636081_ENTsIKLOPEDIYa_RAZVITIYa_I_OBUChENIYa_DOShKOL_NIKA_2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869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EBE" w:rsidRDefault="00A76EBE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A76EBE" w:rsidRDefault="00A76EBE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A76EBE" w:rsidRDefault="00A76EBE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580C06" w:rsidRPr="00A76EBE" w:rsidRDefault="00580C06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A76EBE">
        <w:rPr>
          <w:rStyle w:val="c0"/>
          <w:b/>
          <w:color w:val="000000"/>
          <w:sz w:val="32"/>
          <w:szCs w:val="32"/>
        </w:rPr>
        <w:t>Дидактическая игра: «</w:t>
      </w:r>
      <w:r w:rsidRPr="00A76EBE">
        <w:rPr>
          <w:rStyle w:val="c0"/>
          <w:b/>
          <w:i/>
          <w:iCs/>
          <w:color w:val="000000"/>
          <w:sz w:val="32"/>
          <w:szCs w:val="32"/>
        </w:rPr>
        <w:t>Найди пару варежке</w:t>
      </w:r>
      <w:r w:rsidRPr="00A76EBE">
        <w:rPr>
          <w:rStyle w:val="c0"/>
          <w:b/>
          <w:color w:val="000000"/>
          <w:sz w:val="32"/>
          <w:szCs w:val="32"/>
        </w:rPr>
        <w:t>»</w:t>
      </w:r>
    </w:p>
    <w:p w:rsidR="00580C06" w:rsidRDefault="00580C06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Цель: Закреплять умение соотносить цвет, форму с образцом.</w:t>
      </w:r>
    </w:p>
    <w:p w:rsidR="00A76EBE" w:rsidRDefault="00A76EBE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4638675" cy="3479006"/>
            <wp:effectExtent l="19050" t="0" r="9525" b="0"/>
            <wp:docPr id="21" name="Рисунок 21" descr="https://im0-tub-ru.yandex.net/i?id=061f7f7016ce5cb53f07afc8617de17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0-tub-ru.yandex.net/i?id=061f7f7016ce5cb53f07afc8617de173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47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EBE" w:rsidRDefault="00A76EBE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A76EBE" w:rsidRDefault="00A76EBE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A76EBE" w:rsidRDefault="00A76EBE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80C06" w:rsidRPr="00A76EBE" w:rsidRDefault="00580C06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A76EBE">
        <w:rPr>
          <w:rStyle w:val="c0"/>
          <w:b/>
          <w:color w:val="000000"/>
          <w:sz w:val="32"/>
          <w:szCs w:val="32"/>
        </w:rPr>
        <w:t>Дидактическая игра: «</w:t>
      </w:r>
      <w:r w:rsidRPr="00A76EBE">
        <w:rPr>
          <w:rStyle w:val="c0"/>
          <w:b/>
          <w:i/>
          <w:iCs/>
          <w:color w:val="000000"/>
          <w:sz w:val="32"/>
          <w:szCs w:val="32"/>
        </w:rPr>
        <w:t>Собери мячики в ведра</w:t>
      </w:r>
      <w:r w:rsidRPr="00A76EBE">
        <w:rPr>
          <w:rStyle w:val="c0"/>
          <w:b/>
          <w:color w:val="000000"/>
          <w:sz w:val="32"/>
          <w:szCs w:val="32"/>
        </w:rPr>
        <w:t>»</w:t>
      </w:r>
    </w:p>
    <w:p w:rsidR="00580C06" w:rsidRDefault="00580C06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Цель: Учить детей соотносить предметы по размеру.</w:t>
      </w:r>
    </w:p>
    <w:p w:rsidR="00A76EBE" w:rsidRDefault="00A76EBE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4514850" cy="2539603"/>
            <wp:effectExtent l="19050" t="0" r="0" b="0"/>
            <wp:docPr id="24" name="Рисунок 24" descr="https://ds04.infourok.ru/uploads/ex/1328/00039597-6ca3bde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s04.infourok.ru/uploads/ex/1328/00039597-6ca3bde1/img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39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EBE" w:rsidRDefault="00A76EBE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A76EBE" w:rsidRDefault="00A76EBE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80C06" w:rsidRPr="00360455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360455">
        <w:rPr>
          <w:rStyle w:val="c0"/>
          <w:b/>
          <w:color w:val="000000"/>
          <w:sz w:val="32"/>
          <w:szCs w:val="32"/>
        </w:rPr>
        <w:t>Дидактическая игра: «</w:t>
      </w:r>
      <w:r w:rsidRPr="00360455">
        <w:rPr>
          <w:rStyle w:val="c0"/>
          <w:b/>
          <w:i/>
          <w:iCs/>
          <w:color w:val="000000"/>
          <w:sz w:val="32"/>
          <w:szCs w:val="32"/>
        </w:rPr>
        <w:t xml:space="preserve">Спрячь </w:t>
      </w:r>
      <w:r w:rsidR="00360455" w:rsidRPr="00360455">
        <w:rPr>
          <w:rStyle w:val="c0"/>
          <w:b/>
          <w:i/>
          <w:iCs/>
          <w:color w:val="000000"/>
          <w:sz w:val="32"/>
          <w:szCs w:val="32"/>
        </w:rPr>
        <w:t>бабочку</w:t>
      </w:r>
      <w:r w:rsidRPr="00360455">
        <w:rPr>
          <w:rStyle w:val="c0"/>
          <w:b/>
          <w:color w:val="000000"/>
          <w:sz w:val="32"/>
          <w:szCs w:val="32"/>
        </w:rPr>
        <w:t>»</w:t>
      </w:r>
    </w:p>
    <w:p w:rsidR="00580C06" w:rsidRDefault="00360455" w:rsidP="00580C06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Цель: о</w:t>
      </w:r>
      <w:r w:rsidR="00580C06">
        <w:rPr>
          <w:rStyle w:val="c0"/>
          <w:color w:val="000000"/>
          <w:sz w:val="27"/>
          <w:szCs w:val="27"/>
        </w:rPr>
        <w:t>знакомление детей с геометрическими формами и их названиями. Обучение приему обследования формы обведению пальцем фигуры. Закреплять умение соотносить цвет и форму.</w:t>
      </w:r>
    </w:p>
    <w:p w:rsidR="00360455" w:rsidRDefault="00360455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80C06" w:rsidRPr="00360455" w:rsidRDefault="00580C06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360455">
        <w:rPr>
          <w:rStyle w:val="c0"/>
          <w:b/>
          <w:color w:val="000000"/>
          <w:sz w:val="32"/>
          <w:szCs w:val="32"/>
        </w:rPr>
        <w:t>Дидактическая игра: «</w:t>
      </w:r>
      <w:r w:rsidRPr="00360455">
        <w:rPr>
          <w:rStyle w:val="c0"/>
          <w:b/>
          <w:i/>
          <w:iCs/>
          <w:color w:val="000000"/>
          <w:sz w:val="32"/>
          <w:szCs w:val="32"/>
        </w:rPr>
        <w:t>Волшебные мешочки</w:t>
      </w:r>
      <w:r w:rsidRPr="00360455">
        <w:rPr>
          <w:rStyle w:val="c0"/>
          <w:b/>
          <w:color w:val="000000"/>
          <w:sz w:val="32"/>
          <w:szCs w:val="32"/>
        </w:rPr>
        <w:t>»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Цель: Развитие мелкой моторики рук, учить детей называть основные цвета: красный, синий, желтый, зеленый.</w:t>
      </w:r>
    </w:p>
    <w:p w:rsidR="00580C06" w:rsidRDefault="00580C06" w:rsidP="00580C0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Содержимое мешочков: пуговицы, шишки, желуди, бусины, губка, шуршащий мешочек.</w:t>
      </w:r>
    </w:p>
    <w:p w:rsidR="00360455" w:rsidRDefault="00360455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80C06" w:rsidRPr="00360455" w:rsidRDefault="00580C06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360455">
        <w:rPr>
          <w:rStyle w:val="c0"/>
          <w:b/>
          <w:color w:val="000000"/>
          <w:sz w:val="32"/>
          <w:szCs w:val="32"/>
        </w:rPr>
        <w:t>Дидактическая игра: «</w:t>
      </w:r>
      <w:r w:rsidRPr="00360455">
        <w:rPr>
          <w:rStyle w:val="c0"/>
          <w:b/>
          <w:i/>
          <w:iCs/>
          <w:color w:val="000000"/>
          <w:sz w:val="32"/>
          <w:szCs w:val="32"/>
        </w:rPr>
        <w:t>Волшебный фартук</w:t>
      </w:r>
      <w:r w:rsidRPr="00360455">
        <w:rPr>
          <w:rStyle w:val="c0"/>
          <w:b/>
          <w:color w:val="000000"/>
          <w:sz w:val="32"/>
          <w:szCs w:val="32"/>
        </w:rPr>
        <w:t>»</w:t>
      </w:r>
    </w:p>
    <w:p w:rsidR="00580C06" w:rsidRDefault="00580C06" w:rsidP="00580C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Цель: Учить детей подбирать по цвету прищепки к кармашкам. Называть и закреплять основные цвета.</w:t>
      </w:r>
    </w:p>
    <w:p w:rsidR="009812FC" w:rsidRDefault="00580C06" w:rsidP="00580C06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lastRenderedPageBreak/>
        <w:t>Дидактический материал всегда вызывает у детей большой интерес, желание действовать. Сначала необходимо использовать красный и синий цвета, затем желтый и зеленый. Затем постепенно можно вводить белый и черный. Для этого необходимо подбирать предметы и игрушки интенсивной окраски.      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Большинство дидактических игр для маленьких детей является именно игровыми упражнениями с различными геометрическими телами (шар, куб и т.д.) и геометрическими фигурами (круг, квадрат и т.д.). Практически действуя с ними, дети сенсорно познают их, научаются различать, узнавать и т.д.                                                          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Хорошо подобранные и правильно организованные игры на называние цветов, геометрических фигур, пространственных признаков могут принести много пользы.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7"/>
          <w:szCs w:val="27"/>
        </w:rPr>
        <w:t>Дети раннего возраста: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должны ориентироваться в 3-4 цветах, некоторые называть, подбирать по образцу;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ориентироваться в 3 и более контрастных величинах (собирать трехместную матрешку и другие вкладыши после показа);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собирать пирамидку по убыванию размера из 4 (5) колец контрастных величин;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соотносить конфигурацию объемной геометрической фигуры с плоскостным изображением, накладывать на образец (раскладывать вкладыши разной величины или формы в аналогичные отверстия на доске);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7"/>
          <w:szCs w:val="27"/>
        </w:rPr>
        <w:t>- начинать распознавать вес, фактуру, температуру предметов (тяжелый, легкий, мягкий, твердый, холодный, теплый);</w:t>
      </w:r>
      <w:proofErr w:type="gramEnd"/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- в рамках листа проводить вертикальные, горизонтальные, округлые, короткие и длинные линии, называть </w:t>
      </w:r>
      <w:proofErr w:type="gramStart"/>
      <w:r>
        <w:rPr>
          <w:rStyle w:val="c0"/>
          <w:color w:val="000000"/>
          <w:sz w:val="27"/>
          <w:szCs w:val="27"/>
        </w:rPr>
        <w:t>нарисованное</w:t>
      </w:r>
      <w:proofErr w:type="gramEnd"/>
      <w:r>
        <w:rPr>
          <w:rStyle w:val="c0"/>
          <w:color w:val="000000"/>
          <w:sz w:val="27"/>
          <w:szCs w:val="27"/>
        </w:rPr>
        <w:t>.</w:t>
      </w:r>
    </w:p>
    <w:p w:rsidR="00360455" w:rsidRDefault="00360455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360455" w:rsidRDefault="00360455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360455" w:rsidRDefault="00360455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360455" w:rsidRDefault="00360455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Default="009812FC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7"/>
          <w:szCs w:val="27"/>
        </w:rPr>
      </w:pPr>
    </w:p>
    <w:p w:rsidR="009812FC" w:rsidRPr="009812FC" w:rsidRDefault="00580C06" w:rsidP="00580C06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32"/>
          <w:szCs w:val="32"/>
        </w:rPr>
      </w:pPr>
      <w:r w:rsidRPr="009812FC">
        <w:rPr>
          <w:rStyle w:val="c14"/>
          <w:b/>
          <w:bCs/>
          <w:color w:val="000000"/>
          <w:sz w:val="32"/>
          <w:szCs w:val="32"/>
        </w:rPr>
        <w:lastRenderedPageBreak/>
        <w:t>Методические рекомендации для родителей по созданию предметно-развивающей среды в семье.</w:t>
      </w:r>
    </w:p>
    <w:p w:rsidR="00580C06" w:rsidRDefault="00360455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 Для детей с 2 до 3 </w:t>
      </w:r>
      <w:r w:rsidR="00580C06">
        <w:rPr>
          <w:rStyle w:val="c0"/>
          <w:color w:val="000000"/>
          <w:sz w:val="27"/>
          <w:szCs w:val="27"/>
        </w:rPr>
        <w:t>лет.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 этот период для познавательного развития ребенка решающее значение имеет богатство окружающей его среды: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Symbol" w:hAnsi="Symbol" w:cs="Calibri"/>
          <w:color w:val="000000"/>
          <w:sz w:val="21"/>
          <w:szCs w:val="21"/>
        </w:rPr>
        <w:t>∙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0"/>
          <w:color w:val="000000"/>
          <w:sz w:val="27"/>
          <w:szCs w:val="27"/>
        </w:rPr>
        <w:t>Желательно, чтобы ребенка окружали игрушки из различных материалов – дерева, камня, глины, металла, разных по фактуре тканей и т.п., причем предпочтение желательно отдавать природным материалам и объектам;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Symbol" w:hAnsi="Symbol" w:cs="Calibri"/>
          <w:color w:val="000000"/>
          <w:sz w:val="21"/>
          <w:szCs w:val="21"/>
        </w:rPr>
        <w:t>∙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0"/>
          <w:color w:val="000000"/>
          <w:sz w:val="27"/>
          <w:szCs w:val="27"/>
        </w:rPr>
        <w:t>Большое значение в этом возрасте имеют игры с песком и водой, когда ребенок имеет возможность пересыпать и переливать из одной емкости в другую;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Symbol" w:hAnsi="Symbol" w:cs="Calibri"/>
          <w:color w:val="000000"/>
          <w:sz w:val="21"/>
          <w:szCs w:val="21"/>
        </w:rPr>
        <w:t>∙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0"/>
          <w:color w:val="000000"/>
          <w:sz w:val="27"/>
          <w:szCs w:val="27"/>
        </w:rPr>
        <w:t>Различные движущиеся игрушки;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Symbol" w:hAnsi="Symbol" w:cs="Calibri"/>
          <w:color w:val="000000"/>
          <w:sz w:val="21"/>
          <w:szCs w:val="21"/>
        </w:rPr>
        <w:t>∙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0"/>
          <w:color w:val="000000"/>
          <w:sz w:val="27"/>
          <w:szCs w:val="27"/>
        </w:rPr>
        <w:t>Игрушки для построения ряда по возрастанию-убыванию: пирамидки, матрешки и т.д.;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Symbol" w:hAnsi="Symbol" w:cs="Calibri"/>
          <w:color w:val="000000"/>
          <w:sz w:val="21"/>
          <w:szCs w:val="21"/>
        </w:rPr>
        <w:t>∙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0"/>
          <w:color w:val="000000"/>
          <w:sz w:val="27"/>
          <w:szCs w:val="27"/>
        </w:rPr>
        <w:t>Игрушки, в которых используются разные принципы извлечения звука;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Symbol" w:hAnsi="Symbol" w:cs="Calibri"/>
          <w:color w:val="000000"/>
          <w:sz w:val="21"/>
          <w:szCs w:val="21"/>
        </w:rPr>
        <w:t>∙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0"/>
          <w:color w:val="000000"/>
          <w:sz w:val="27"/>
          <w:szCs w:val="27"/>
        </w:rPr>
        <w:t>Самодельные свистящие, шумящие, гремящие, скрипящие, шуршащие предметы. Это могут быть: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7"/>
          <w:szCs w:val="27"/>
        </w:rPr>
        <w:t>- банки из-под кофе, чая, соков, наполненные горохом, косточками, фантиками, песком, скрепками, пуговицами и т.д.</w:t>
      </w:r>
      <w:proofErr w:type="gramEnd"/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шуршащие метелки из обрезков магнитофонной ленты, бумаги, полиэтилена и т.п.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погремушки из нанизанных на проволоку пуговиц, пластмассовых и металлических бусин, колокольчиков и т.п.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7"/>
          <w:szCs w:val="27"/>
        </w:rPr>
        <w:t>- ожерелья из ягод рябины, скатанных фантиков, пуговиц, косточек, орехов, желудей, каштанов и т.д.</w:t>
      </w:r>
      <w:proofErr w:type="gramEnd"/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шуршащие при трении друг о друга еловые шишки, оберточная бумага, шумящие морские раковины, палочки разной толщины из дерева разных пород.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перевернутые детские формочки, ведра,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свистки и дудочки из глины и дерева.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Symbol" w:hAnsi="Symbol" w:cs="Calibri"/>
          <w:color w:val="000000"/>
          <w:sz w:val="21"/>
          <w:szCs w:val="21"/>
        </w:rPr>
        <w:t>∙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0"/>
          <w:color w:val="000000"/>
          <w:sz w:val="27"/>
          <w:szCs w:val="27"/>
        </w:rPr>
        <w:t>Конструкторы и мозаика;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rFonts w:ascii="Symbol" w:hAnsi="Symbol" w:cs="Calibri"/>
          <w:color w:val="000000"/>
          <w:sz w:val="21"/>
          <w:szCs w:val="21"/>
        </w:rPr>
        <w:t>∙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0"/>
          <w:color w:val="000000"/>
          <w:sz w:val="27"/>
          <w:szCs w:val="27"/>
        </w:rPr>
        <w:t>Разнообразные изобразительные материалы: бумага разной фактуры, плотности и цвета, пластилин, воск, краски, карандаши, фломастеры, мелки и т.д.</w:t>
      </w:r>
      <w:proofErr w:type="gramEnd"/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Symbol" w:hAnsi="Symbol" w:cs="Calibri"/>
          <w:color w:val="000000"/>
          <w:sz w:val="21"/>
          <w:szCs w:val="21"/>
        </w:rPr>
        <w:t>∙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0"/>
          <w:color w:val="000000"/>
          <w:sz w:val="27"/>
          <w:szCs w:val="27"/>
        </w:rPr>
        <w:t>Игрушки контрастных размеров, и игрушки различной формы (круглые, кубические),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Symbol" w:hAnsi="Symbol" w:cs="Calibri"/>
          <w:color w:val="000000"/>
          <w:sz w:val="21"/>
          <w:szCs w:val="21"/>
        </w:rPr>
        <w:t>∙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0"/>
          <w:color w:val="000000"/>
          <w:sz w:val="27"/>
          <w:szCs w:val="27"/>
        </w:rPr>
        <w:t>Емкости, с которыми можно производить прямые и обратные действия: положить-достать, насыпать-высыпать и т.д.</w:t>
      </w:r>
    </w:p>
    <w:p w:rsidR="00580C06" w:rsidRDefault="00580C06" w:rsidP="00580C0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Symbol" w:hAnsi="Symbol" w:cs="Calibri"/>
          <w:color w:val="000000"/>
          <w:sz w:val="21"/>
          <w:szCs w:val="21"/>
        </w:rPr>
        <w:t>∙</w:t>
      </w:r>
      <w:r>
        <w:rPr>
          <w:rStyle w:val="c3"/>
          <w:rFonts w:ascii="Arial" w:hAnsi="Arial" w:cs="Arial"/>
          <w:color w:val="000000"/>
          <w:sz w:val="21"/>
          <w:szCs w:val="21"/>
        </w:rPr>
        <w:t> </w:t>
      </w:r>
      <w:r>
        <w:rPr>
          <w:rStyle w:val="c0"/>
          <w:color w:val="000000"/>
          <w:sz w:val="27"/>
          <w:szCs w:val="27"/>
        </w:rPr>
        <w:t>Книги с большими предметными картинками.</w:t>
      </w:r>
    </w:p>
    <w:p w:rsidR="001D3FFE" w:rsidRDefault="001D3FFE"/>
    <w:sectPr w:rsidR="001D3FFE" w:rsidSect="001D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C06"/>
    <w:rsid w:val="001D3FFE"/>
    <w:rsid w:val="00360455"/>
    <w:rsid w:val="00580C06"/>
    <w:rsid w:val="009812FC"/>
    <w:rsid w:val="00A7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8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80C06"/>
  </w:style>
  <w:style w:type="character" w:customStyle="1" w:styleId="c5">
    <w:name w:val="c5"/>
    <w:basedOn w:val="a0"/>
    <w:rsid w:val="00580C06"/>
  </w:style>
  <w:style w:type="character" w:customStyle="1" w:styleId="c21">
    <w:name w:val="c21"/>
    <w:basedOn w:val="a0"/>
    <w:rsid w:val="00580C06"/>
  </w:style>
  <w:style w:type="paragraph" w:customStyle="1" w:styleId="c7">
    <w:name w:val="c7"/>
    <w:basedOn w:val="a"/>
    <w:rsid w:val="0058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80C06"/>
  </w:style>
  <w:style w:type="character" w:customStyle="1" w:styleId="c0">
    <w:name w:val="c0"/>
    <w:basedOn w:val="a0"/>
    <w:rsid w:val="00580C06"/>
  </w:style>
  <w:style w:type="character" w:customStyle="1" w:styleId="c3">
    <w:name w:val="c3"/>
    <w:basedOn w:val="a0"/>
    <w:rsid w:val="00580C06"/>
  </w:style>
  <w:style w:type="paragraph" w:customStyle="1" w:styleId="c8">
    <w:name w:val="c8"/>
    <w:basedOn w:val="a"/>
    <w:rsid w:val="0058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80C06"/>
  </w:style>
  <w:style w:type="paragraph" w:styleId="a3">
    <w:name w:val="Balloon Text"/>
    <w:basedOn w:val="a"/>
    <w:link w:val="a4"/>
    <w:uiPriority w:val="99"/>
    <w:semiHidden/>
    <w:unhideWhenUsed/>
    <w:rsid w:val="0058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2020-04-23T06:51:00Z</dcterms:created>
  <dcterms:modified xsi:type="dcterms:W3CDTF">2020-04-23T06:51:00Z</dcterms:modified>
</cp:coreProperties>
</file>