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BA1" w:rsidRPr="006B2BA1" w:rsidRDefault="006B2BA1" w:rsidP="006B2BA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71413" w:rsidRPr="00871413" w:rsidRDefault="00871413" w:rsidP="006B2BA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714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Советы психолога родителям и обучающимся, временно находящимся на дистанционном обучении - Новости - ТОИУУ</w:t>
      </w:r>
    </w:p>
    <w:p w:rsidR="00871413" w:rsidRPr="006B2BA1" w:rsidRDefault="00871413" w:rsidP="006B2B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4" w:tgtFrame="_blank" w:history="1">
        <w:r w:rsidRPr="006B2BA1">
          <w:rPr>
            <w:rStyle w:val="a3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</w:rPr>
          <w:t>http://www.tiuu.ru/news/view/1754.htm</w:t>
        </w:r>
      </w:hyperlink>
    </w:p>
    <w:p w:rsidR="00871413" w:rsidRPr="006B2BA1" w:rsidRDefault="00871413" w:rsidP="006B2BA1">
      <w:pPr>
        <w:pStyle w:val="2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B2BA1">
        <w:rPr>
          <w:color w:val="333333"/>
          <w:sz w:val="28"/>
          <w:szCs w:val="28"/>
        </w:rPr>
        <w:t>Центр поддержки дистанционного обучения</w:t>
      </w:r>
    </w:p>
    <w:p w:rsidR="00871413" w:rsidRPr="006B2BA1" w:rsidRDefault="00871413" w:rsidP="006B2B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Pr="006B2BA1">
          <w:rPr>
            <w:rStyle w:val="a3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</w:rPr>
          <w:t>http://xn--h1albh.xn--p1ai/distancionnoe-obuchenie/centr-podderzhki-distancionnogo-obucheniya/</w:t>
        </w:r>
      </w:hyperlink>
    </w:p>
    <w:p w:rsidR="00871413" w:rsidRPr="006B2BA1" w:rsidRDefault="00871413" w:rsidP="006B2BA1">
      <w:pPr>
        <w:pStyle w:val="2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B2BA1">
        <w:rPr>
          <w:color w:val="333333"/>
          <w:sz w:val="28"/>
          <w:szCs w:val="28"/>
        </w:rPr>
        <w:t>Смотрите "</w:t>
      </w:r>
      <w:proofErr w:type="spellStart"/>
      <w:r w:rsidRPr="006B2BA1">
        <w:rPr>
          <w:color w:val="333333"/>
          <w:sz w:val="28"/>
          <w:szCs w:val="28"/>
        </w:rPr>
        <w:t>Вебинар</w:t>
      </w:r>
      <w:proofErr w:type="spellEnd"/>
      <w:r w:rsidRPr="006B2BA1">
        <w:rPr>
          <w:color w:val="333333"/>
          <w:sz w:val="28"/>
          <w:szCs w:val="28"/>
        </w:rPr>
        <w:t xml:space="preserve"> «Как учить в период каникул»" на </w:t>
      </w:r>
      <w:proofErr w:type="spellStart"/>
      <w:r w:rsidRPr="006B2BA1">
        <w:rPr>
          <w:color w:val="333333"/>
          <w:sz w:val="28"/>
          <w:szCs w:val="28"/>
        </w:rPr>
        <w:t>YouTube</w:t>
      </w:r>
      <w:proofErr w:type="spellEnd"/>
    </w:p>
    <w:p w:rsidR="00871413" w:rsidRPr="006B2BA1" w:rsidRDefault="00871413" w:rsidP="006B2B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r w:rsidRPr="006B2BA1">
          <w:rPr>
            <w:rStyle w:val="a3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</w:rPr>
          <w:t>https://youtu.be/ctaoQJOJf0Q</w:t>
        </w:r>
      </w:hyperlink>
    </w:p>
    <w:p w:rsidR="00871413" w:rsidRPr="006B2BA1" w:rsidRDefault="00871413" w:rsidP="006B2BA1">
      <w:pPr>
        <w:pStyle w:val="2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B2BA1">
        <w:rPr>
          <w:color w:val="333333"/>
          <w:sz w:val="28"/>
          <w:szCs w:val="28"/>
        </w:rPr>
        <w:t xml:space="preserve">Смотрите "Российские технологии, которые выйдут из кризиса победителями" на </w:t>
      </w:r>
      <w:proofErr w:type="spellStart"/>
      <w:r w:rsidRPr="006B2BA1">
        <w:rPr>
          <w:color w:val="333333"/>
          <w:sz w:val="28"/>
          <w:szCs w:val="28"/>
        </w:rPr>
        <w:t>YouTube</w:t>
      </w:r>
      <w:proofErr w:type="spellEnd"/>
    </w:p>
    <w:p w:rsidR="00871413" w:rsidRPr="006B2BA1" w:rsidRDefault="00871413" w:rsidP="006B2B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7" w:tgtFrame="_blank" w:history="1">
        <w:r w:rsidRPr="006B2BA1">
          <w:rPr>
            <w:rStyle w:val="a3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</w:rPr>
          <w:t>https://youtu.be/Makj_wK_UXg</w:t>
        </w:r>
      </w:hyperlink>
    </w:p>
    <w:p w:rsidR="00871413" w:rsidRPr="006B2BA1" w:rsidRDefault="00871413" w:rsidP="006B2BA1">
      <w:pPr>
        <w:pStyle w:val="2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B2BA1">
        <w:rPr>
          <w:color w:val="333333"/>
          <w:sz w:val="28"/>
          <w:szCs w:val="28"/>
        </w:rPr>
        <w:t xml:space="preserve">Срок начала основного периода ЕГЭ-2020 будет перенесен на 8 июня, ОГЭ-2020 – на 9 июня | Новости | </w:t>
      </w:r>
      <w:proofErr w:type="spellStart"/>
      <w:r w:rsidRPr="006B2BA1">
        <w:rPr>
          <w:color w:val="333333"/>
          <w:sz w:val="28"/>
          <w:szCs w:val="28"/>
        </w:rPr>
        <w:t>Рособрнадзор</w:t>
      </w:r>
      <w:proofErr w:type="spellEnd"/>
    </w:p>
    <w:p w:rsidR="00871413" w:rsidRPr="006B2BA1" w:rsidRDefault="00871413" w:rsidP="006B2B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8" w:tgtFrame="_blank" w:history="1">
        <w:r w:rsidRPr="006B2BA1">
          <w:rPr>
            <w:rStyle w:val="a3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</w:rPr>
          <w:t>http://obrnadzor.gov.ru/ru/press_center/news/index.php?id_4=7298</w:t>
        </w:r>
      </w:hyperlink>
    </w:p>
    <w:p w:rsidR="00871413" w:rsidRPr="006B2BA1" w:rsidRDefault="00871413" w:rsidP="006B2BA1">
      <w:pPr>
        <w:pStyle w:val="2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B2BA1">
        <w:rPr>
          <w:color w:val="333333"/>
          <w:sz w:val="28"/>
          <w:szCs w:val="28"/>
        </w:rPr>
        <w:t>Рекомендации работникам и работодателям в связи с Указом Президента Российской Федерации от 25 марта 2020 г. № 206 «Об объявлении в Российской Федерации нерабочих дней»</w:t>
      </w:r>
    </w:p>
    <w:p w:rsidR="00871413" w:rsidRPr="006B2BA1" w:rsidRDefault="00871413" w:rsidP="006B2B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9" w:tgtFrame="_blank" w:history="1">
        <w:r w:rsidRPr="006B2BA1">
          <w:rPr>
            <w:rStyle w:val="a3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</w:rPr>
          <w:t>https://rosmintrud.ru/labour/relationship/379</w:t>
        </w:r>
      </w:hyperlink>
    </w:p>
    <w:sectPr w:rsidR="00871413" w:rsidRPr="006B2BA1" w:rsidSect="00E55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1413"/>
    <w:rsid w:val="006B2BA1"/>
    <w:rsid w:val="00871413"/>
    <w:rsid w:val="00E55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D35"/>
  </w:style>
  <w:style w:type="paragraph" w:styleId="2">
    <w:name w:val="heading 2"/>
    <w:basedOn w:val="a"/>
    <w:link w:val="20"/>
    <w:uiPriority w:val="9"/>
    <w:qFormat/>
    <w:rsid w:val="008714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141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714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rnadzor.gov.ru/ru/press_center/news/index.php?id_4=729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Makj_wK_UX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ctaoQJOJf0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h1albh.xn--p1ai/distancionnoe-obuchenie/centr-podderzhki-distancionnogo-obucheniya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tiuu.ru/news/view/1754.htm" TargetMode="External"/><Relationship Id="rId9" Type="http://schemas.openxmlformats.org/officeDocument/2006/relationships/hyperlink" Target="https://rosmintrud.ru/labour/relationship/3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uristobr</dc:creator>
  <cp:lastModifiedBy>uristobr</cp:lastModifiedBy>
  <cp:revision>1</cp:revision>
  <dcterms:created xsi:type="dcterms:W3CDTF">2020-03-31T08:03:00Z</dcterms:created>
  <dcterms:modified xsi:type="dcterms:W3CDTF">2020-03-31T08:06:00Z</dcterms:modified>
</cp:coreProperties>
</file>