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97" w:rsidRPr="004C3C97" w:rsidRDefault="004C3C97" w:rsidP="004C3C97">
      <w:pPr>
        <w:shd w:val="clear" w:color="auto" w:fill="FFFFFF"/>
        <w:spacing w:line="270" w:lineRule="exact"/>
        <w:ind w:left="6264" w:right="24"/>
        <w:rPr>
          <w:color w:val="000000"/>
          <w:sz w:val="18"/>
          <w:szCs w:val="18"/>
          <w:lang w:val="ru-RU"/>
        </w:rPr>
      </w:pPr>
      <w:r w:rsidRPr="004C3C97">
        <w:rPr>
          <w:color w:val="000000"/>
          <w:sz w:val="18"/>
          <w:szCs w:val="18"/>
          <w:lang w:val="ru-RU"/>
        </w:rPr>
        <w:t>УТВЕРЖДЕНО</w:t>
      </w:r>
    </w:p>
    <w:p w:rsidR="004C3C97" w:rsidRPr="004C3C97" w:rsidRDefault="004C3C97" w:rsidP="004C3C97">
      <w:pPr>
        <w:shd w:val="clear" w:color="auto" w:fill="FFFFFF"/>
        <w:spacing w:before="4" w:line="270" w:lineRule="exact"/>
        <w:ind w:left="6264" w:right="24"/>
        <w:rPr>
          <w:color w:val="000000"/>
          <w:spacing w:val="1"/>
          <w:sz w:val="18"/>
          <w:szCs w:val="18"/>
          <w:lang w:val="ru-RU"/>
        </w:rPr>
      </w:pPr>
      <w:r w:rsidRPr="004C3C97">
        <w:rPr>
          <w:color w:val="000000"/>
          <w:sz w:val="18"/>
          <w:szCs w:val="18"/>
          <w:lang w:val="ru-RU"/>
        </w:rPr>
        <w:t>постановлением</w:t>
      </w:r>
    </w:p>
    <w:p w:rsidR="004C3C97" w:rsidRPr="004C3C97" w:rsidRDefault="004C3C97" w:rsidP="004C3C97">
      <w:pPr>
        <w:shd w:val="clear" w:color="auto" w:fill="FFFFFF"/>
        <w:spacing w:before="4" w:line="270" w:lineRule="exact"/>
        <w:ind w:left="6264" w:right="11"/>
        <w:rPr>
          <w:color w:val="000000"/>
          <w:spacing w:val="1"/>
          <w:sz w:val="18"/>
          <w:szCs w:val="18"/>
          <w:lang w:val="ru-RU"/>
        </w:rPr>
      </w:pPr>
      <w:r w:rsidRPr="004C3C97">
        <w:rPr>
          <w:color w:val="000000"/>
          <w:spacing w:val="1"/>
          <w:sz w:val="18"/>
          <w:szCs w:val="18"/>
          <w:lang w:val="ru-RU"/>
        </w:rPr>
        <w:t>Администрации Прионежского</w:t>
      </w:r>
    </w:p>
    <w:p w:rsidR="004C3C97" w:rsidRPr="004C3C97" w:rsidRDefault="004C3C97" w:rsidP="004C3C97">
      <w:pPr>
        <w:shd w:val="clear" w:color="auto" w:fill="FFFFFF"/>
        <w:spacing w:line="270" w:lineRule="exact"/>
        <w:ind w:left="6288"/>
        <w:rPr>
          <w:color w:val="000000"/>
          <w:sz w:val="18"/>
          <w:szCs w:val="18"/>
          <w:lang w:val="ru-RU"/>
        </w:rPr>
      </w:pPr>
      <w:r w:rsidRPr="004C3C97">
        <w:rPr>
          <w:color w:val="000000"/>
          <w:spacing w:val="1"/>
          <w:sz w:val="18"/>
          <w:szCs w:val="18"/>
          <w:lang w:val="ru-RU"/>
        </w:rPr>
        <w:t>муниципального района</w:t>
      </w:r>
    </w:p>
    <w:p w:rsidR="004C3C97" w:rsidRPr="004C3C97" w:rsidRDefault="004C3C97" w:rsidP="004C3C97">
      <w:pPr>
        <w:shd w:val="clear" w:color="auto" w:fill="FFFFFF"/>
        <w:spacing w:before="4" w:line="270" w:lineRule="exact"/>
        <w:ind w:left="6288" w:right="24"/>
        <w:rPr>
          <w:b/>
          <w:color w:val="000000"/>
          <w:spacing w:val="-2"/>
          <w:sz w:val="18"/>
          <w:szCs w:val="18"/>
          <w:lang w:val="ru-RU"/>
        </w:rPr>
      </w:pPr>
      <w:r w:rsidRPr="004C3C97">
        <w:rPr>
          <w:color w:val="000000"/>
          <w:sz w:val="18"/>
          <w:szCs w:val="18"/>
          <w:lang w:val="ru-RU"/>
        </w:rPr>
        <w:t xml:space="preserve">от </w:t>
      </w:r>
      <w:r>
        <w:rPr>
          <w:color w:val="000000"/>
          <w:sz w:val="18"/>
          <w:szCs w:val="18"/>
          <w:lang w:val="ru-RU"/>
        </w:rPr>
        <w:t>28 февраля 2017</w:t>
      </w:r>
      <w:r w:rsidRPr="004C3C97">
        <w:rPr>
          <w:color w:val="000000"/>
          <w:sz w:val="18"/>
          <w:szCs w:val="18"/>
          <w:lang w:val="ru-RU"/>
        </w:rPr>
        <w:t xml:space="preserve"> № </w:t>
      </w:r>
      <w:r>
        <w:rPr>
          <w:color w:val="000000"/>
          <w:sz w:val="18"/>
          <w:szCs w:val="18"/>
          <w:lang w:val="ru-RU"/>
        </w:rPr>
        <w:t>179</w:t>
      </w:r>
    </w:p>
    <w:p w:rsidR="004C3C97" w:rsidRPr="004C3C97" w:rsidRDefault="004C3C97" w:rsidP="004C3C97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  <w:lang w:val="ru-RU"/>
        </w:rPr>
      </w:pPr>
      <w:r w:rsidRPr="004C3C97">
        <w:rPr>
          <w:b/>
          <w:color w:val="000000"/>
          <w:spacing w:val="-2"/>
          <w:sz w:val="24"/>
          <w:szCs w:val="24"/>
          <w:lang w:val="ru-RU"/>
        </w:rPr>
        <w:t>Положение</w:t>
      </w:r>
    </w:p>
    <w:p w:rsidR="004C3C97" w:rsidRDefault="004C3C97" w:rsidP="004C3C97">
      <w:pPr>
        <w:shd w:val="clear" w:color="auto" w:fill="FFFFFF"/>
        <w:ind w:right="29"/>
        <w:jc w:val="center"/>
        <w:rPr>
          <w:b/>
          <w:color w:val="000000"/>
          <w:spacing w:val="2"/>
          <w:sz w:val="24"/>
          <w:szCs w:val="24"/>
          <w:lang w:val="ru-RU"/>
        </w:rPr>
      </w:pPr>
      <w:r w:rsidRPr="004C3C97">
        <w:rPr>
          <w:b/>
          <w:color w:val="000000"/>
          <w:spacing w:val="2"/>
          <w:sz w:val="24"/>
          <w:szCs w:val="24"/>
          <w:lang w:val="ru-RU"/>
        </w:rPr>
        <w:t>о порядке комплектования муниципальных образовательных организаций,</w:t>
      </w:r>
      <w:r w:rsidRPr="004C3C97">
        <w:rPr>
          <w:b/>
          <w:color w:val="000000"/>
          <w:sz w:val="24"/>
          <w:szCs w:val="24"/>
          <w:lang w:val="ru-RU"/>
        </w:rPr>
        <w:t xml:space="preserve"> реализующих образовательную программу дошкольного </w:t>
      </w:r>
      <w:r w:rsidRPr="004C3C97">
        <w:rPr>
          <w:b/>
          <w:color w:val="000000"/>
          <w:spacing w:val="2"/>
          <w:sz w:val="24"/>
          <w:szCs w:val="24"/>
          <w:lang w:val="ru-RU"/>
        </w:rPr>
        <w:t>образования на территории Прионежского муниципального района</w:t>
      </w:r>
    </w:p>
    <w:p w:rsidR="004C3C97" w:rsidRPr="004C3C97" w:rsidRDefault="004C3C97" w:rsidP="004C3C97">
      <w:pPr>
        <w:shd w:val="clear" w:color="auto" w:fill="FFFFFF"/>
        <w:ind w:right="29"/>
        <w:jc w:val="center"/>
        <w:rPr>
          <w:b/>
          <w:bCs/>
          <w:color w:val="000000"/>
          <w:spacing w:val="1"/>
          <w:sz w:val="24"/>
          <w:szCs w:val="24"/>
          <w:lang w:val="ru-RU"/>
        </w:rPr>
      </w:pPr>
    </w:p>
    <w:p w:rsidR="004C3C97" w:rsidRPr="004C3C97" w:rsidRDefault="004C3C97" w:rsidP="004C3C97">
      <w:pPr>
        <w:shd w:val="clear" w:color="auto" w:fill="FFFFFF"/>
        <w:ind w:right="7"/>
        <w:jc w:val="center"/>
        <w:rPr>
          <w:color w:val="000000"/>
          <w:spacing w:val="-8"/>
          <w:sz w:val="24"/>
          <w:szCs w:val="24"/>
          <w:lang w:val="ru-RU"/>
        </w:rPr>
      </w:pPr>
      <w:r w:rsidRPr="004C3C97">
        <w:rPr>
          <w:b/>
          <w:bCs/>
          <w:color w:val="000000"/>
          <w:spacing w:val="1"/>
          <w:sz w:val="24"/>
          <w:szCs w:val="24"/>
        </w:rPr>
        <w:t>I</w:t>
      </w:r>
      <w:r w:rsidRPr="004C3C97">
        <w:rPr>
          <w:b/>
          <w:bCs/>
          <w:color w:val="000000"/>
          <w:spacing w:val="1"/>
          <w:sz w:val="24"/>
          <w:szCs w:val="24"/>
          <w:lang w:val="ru-RU"/>
        </w:rPr>
        <w:t>. Общие положения</w:t>
      </w:r>
    </w:p>
    <w:p w:rsidR="004C3C97" w:rsidRPr="004C3C97" w:rsidRDefault="004C3C97" w:rsidP="004C3C97">
      <w:pPr>
        <w:jc w:val="both"/>
        <w:rPr>
          <w:color w:val="000000"/>
          <w:spacing w:val="-11"/>
          <w:sz w:val="24"/>
          <w:szCs w:val="24"/>
          <w:lang w:val="ru-RU"/>
        </w:rPr>
      </w:pPr>
      <w:r w:rsidRPr="004C3C97">
        <w:rPr>
          <w:color w:val="000000"/>
          <w:spacing w:val="-8"/>
          <w:sz w:val="24"/>
          <w:szCs w:val="24"/>
          <w:lang w:val="ru-RU"/>
        </w:rPr>
        <w:tab/>
        <w:t>1.1.</w:t>
      </w:r>
      <w:r w:rsidRPr="004C3C97">
        <w:rPr>
          <w:color w:val="000000"/>
          <w:sz w:val="24"/>
          <w:szCs w:val="24"/>
          <w:lang w:val="ru-RU"/>
        </w:rPr>
        <w:tab/>
      </w:r>
      <w:r w:rsidRPr="004C3C97">
        <w:rPr>
          <w:color w:val="000000"/>
          <w:spacing w:val="1"/>
          <w:sz w:val="24"/>
          <w:szCs w:val="24"/>
          <w:lang w:val="ru-RU"/>
        </w:rPr>
        <w:t xml:space="preserve">Настоящее Положение определяет порядок комплектования муниципальных образовательных организаций, </w:t>
      </w:r>
      <w:proofErr w:type="gramStart"/>
      <w:r w:rsidRPr="004C3C97">
        <w:rPr>
          <w:color w:val="000000"/>
          <w:spacing w:val="1"/>
          <w:sz w:val="24"/>
          <w:szCs w:val="24"/>
          <w:lang w:val="ru-RU"/>
        </w:rPr>
        <w:t>реализующих  образовательную</w:t>
      </w:r>
      <w:proofErr w:type="gramEnd"/>
      <w:r w:rsidRPr="004C3C97">
        <w:rPr>
          <w:color w:val="000000"/>
          <w:spacing w:val="1"/>
          <w:sz w:val="24"/>
          <w:szCs w:val="24"/>
          <w:lang w:val="ru-RU"/>
        </w:rPr>
        <w:t xml:space="preserve">    программу дошкольного </w:t>
      </w:r>
      <w:r w:rsidRPr="004C3C97">
        <w:rPr>
          <w:color w:val="000000"/>
          <w:spacing w:val="2"/>
          <w:sz w:val="24"/>
          <w:szCs w:val="24"/>
          <w:lang w:val="ru-RU"/>
        </w:rPr>
        <w:t xml:space="preserve">образования (далее - МДОУ), учредителем которых является Администрация Прионежского муниципального </w:t>
      </w:r>
      <w:r w:rsidRPr="004C3C97">
        <w:rPr>
          <w:color w:val="000000"/>
          <w:sz w:val="24"/>
          <w:szCs w:val="24"/>
          <w:lang w:val="ru-RU"/>
        </w:rPr>
        <w:t>района.</w:t>
      </w:r>
    </w:p>
    <w:p w:rsidR="004C3C97" w:rsidRPr="004C3C97" w:rsidRDefault="004C3C97" w:rsidP="004C3C97">
      <w:pPr>
        <w:jc w:val="both"/>
        <w:rPr>
          <w:color w:val="000000"/>
          <w:spacing w:val="-11"/>
          <w:sz w:val="24"/>
          <w:szCs w:val="24"/>
          <w:lang w:val="ru-RU"/>
        </w:rPr>
      </w:pPr>
      <w:r w:rsidRPr="004C3C97">
        <w:rPr>
          <w:color w:val="000000"/>
          <w:spacing w:val="-11"/>
          <w:sz w:val="24"/>
          <w:szCs w:val="24"/>
          <w:lang w:val="ru-RU"/>
        </w:rPr>
        <w:tab/>
        <w:t>1.2.</w:t>
      </w:r>
      <w:r w:rsidRPr="004C3C97">
        <w:rPr>
          <w:color w:val="000000"/>
          <w:sz w:val="24"/>
          <w:szCs w:val="24"/>
          <w:lang w:val="ru-RU"/>
        </w:rPr>
        <w:tab/>
      </w:r>
      <w:r w:rsidRPr="004C3C97">
        <w:rPr>
          <w:sz w:val="24"/>
          <w:szCs w:val="24"/>
          <w:lang w:val="ru-RU"/>
        </w:rPr>
        <w:t>Настоящее Положение разработано в соответствии с нормативными правовыми актами Российской Федерации и Республики Карелия, Уставом муниципального образования «</w:t>
      </w:r>
      <w:proofErr w:type="spellStart"/>
      <w:r w:rsidRPr="004C3C97">
        <w:rPr>
          <w:sz w:val="24"/>
          <w:szCs w:val="24"/>
          <w:lang w:val="ru-RU"/>
        </w:rPr>
        <w:t>Прионежский</w:t>
      </w:r>
      <w:proofErr w:type="spellEnd"/>
      <w:r w:rsidRPr="004C3C97">
        <w:rPr>
          <w:sz w:val="24"/>
          <w:szCs w:val="24"/>
          <w:lang w:val="ru-RU"/>
        </w:rPr>
        <w:t xml:space="preserve"> муниципальный район Республики Карелия» и иными нормативными правовыми актами органов местного самоуправления Прионежского муниципального района.</w:t>
      </w:r>
    </w:p>
    <w:p w:rsidR="004C3C97" w:rsidRDefault="004C3C97" w:rsidP="004C3C97">
      <w:pPr>
        <w:jc w:val="both"/>
        <w:rPr>
          <w:color w:val="000000"/>
          <w:spacing w:val="1"/>
          <w:sz w:val="24"/>
          <w:szCs w:val="24"/>
          <w:lang w:val="ru-RU"/>
        </w:rPr>
      </w:pPr>
      <w:r w:rsidRPr="004C3C97">
        <w:rPr>
          <w:color w:val="000000"/>
          <w:spacing w:val="-11"/>
          <w:sz w:val="24"/>
          <w:szCs w:val="24"/>
          <w:lang w:val="ru-RU"/>
        </w:rPr>
        <w:tab/>
        <w:t>1.3.</w:t>
      </w:r>
      <w:r w:rsidRPr="004C3C97">
        <w:rPr>
          <w:color w:val="000000"/>
          <w:sz w:val="24"/>
          <w:szCs w:val="24"/>
          <w:lang w:val="ru-RU"/>
        </w:rPr>
        <w:tab/>
      </w:r>
      <w:r w:rsidRPr="004C3C97">
        <w:rPr>
          <w:color w:val="000000"/>
          <w:spacing w:val="4"/>
          <w:sz w:val="24"/>
          <w:szCs w:val="24"/>
          <w:lang w:val="ru-RU"/>
        </w:rPr>
        <w:t xml:space="preserve">Комплектование МДОУ осуществляется ежегодно в </w:t>
      </w:r>
      <w:r w:rsidRPr="004C3C97">
        <w:rPr>
          <w:color w:val="000000"/>
          <w:spacing w:val="2"/>
          <w:sz w:val="24"/>
          <w:szCs w:val="24"/>
          <w:lang w:val="ru-RU"/>
        </w:rPr>
        <w:t xml:space="preserve">течение с 01 апреля по 01 августа, а также в течение года в случае появления свободных мест в </w:t>
      </w:r>
      <w:r w:rsidRPr="004C3C97">
        <w:rPr>
          <w:color w:val="000000"/>
          <w:spacing w:val="3"/>
          <w:sz w:val="24"/>
          <w:szCs w:val="24"/>
          <w:lang w:val="ru-RU"/>
        </w:rPr>
        <w:t>соответствии с установленными нормативами</w:t>
      </w:r>
      <w:r w:rsidRPr="004C3C97">
        <w:rPr>
          <w:color w:val="000000"/>
          <w:spacing w:val="1"/>
          <w:sz w:val="24"/>
          <w:szCs w:val="24"/>
          <w:lang w:val="ru-RU"/>
        </w:rPr>
        <w:t>.</w:t>
      </w:r>
    </w:p>
    <w:p w:rsidR="004C3C97" w:rsidRPr="004C3C97" w:rsidRDefault="004C3C97" w:rsidP="004C3C97">
      <w:pPr>
        <w:jc w:val="both"/>
        <w:rPr>
          <w:b/>
          <w:bCs/>
          <w:color w:val="000000"/>
          <w:spacing w:val="1"/>
          <w:sz w:val="24"/>
          <w:szCs w:val="24"/>
          <w:lang w:val="ru-RU"/>
        </w:rPr>
      </w:pPr>
    </w:p>
    <w:p w:rsidR="004C3C97" w:rsidRPr="004C3C97" w:rsidRDefault="004C3C97" w:rsidP="004C3C97">
      <w:pPr>
        <w:jc w:val="center"/>
        <w:rPr>
          <w:color w:val="000000"/>
          <w:spacing w:val="-6"/>
          <w:sz w:val="24"/>
          <w:szCs w:val="24"/>
          <w:lang w:val="ru-RU"/>
        </w:rPr>
      </w:pPr>
      <w:r w:rsidRPr="004C3C97">
        <w:rPr>
          <w:b/>
          <w:bCs/>
          <w:color w:val="000000"/>
          <w:spacing w:val="1"/>
          <w:sz w:val="24"/>
          <w:szCs w:val="24"/>
        </w:rPr>
        <w:t>II</w:t>
      </w:r>
      <w:r w:rsidRPr="004C3C97">
        <w:rPr>
          <w:b/>
          <w:bCs/>
          <w:color w:val="000000"/>
          <w:spacing w:val="1"/>
          <w:sz w:val="24"/>
          <w:szCs w:val="24"/>
          <w:lang w:val="ru-RU"/>
        </w:rPr>
        <w:t>. Порядок комплектования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color w:val="000000"/>
          <w:spacing w:val="-6"/>
          <w:sz w:val="24"/>
          <w:szCs w:val="24"/>
          <w:lang w:val="ru-RU"/>
        </w:rPr>
        <w:tab/>
        <w:t>2.1.</w:t>
      </w:r>
      <w:r w:rsidRPr="004C3C97">
        <w:rPr>
          <w:color w:val="000000"/>
          <w:sz w:val="24"/>
          <w:szCs w:val="24"/>
          <w:lang w:val="ru-RU"/>
        </w:rPr>
        <w:tab/>
      </w:r>
      <w:r w:rsidRPr="004C3C97">
        <w:rPr>
          <w:sz w:val="24"/>
          <w:szCs w:val="24"/>
          <w:lang w:val="ru-RU"/>
        </w:rPr>
        <w:t xml:space="preserve">Комплектование МДОУ детьми дошкольного возраста осуществляется Комиссией по комплектованию </w:t>
      </w:r>
      <w:r w:rsidRPr="004C3C97">
        <w:rPr>
          <w:iCs/>
          <w:sz w:val="24"/>
          <w:szCs w:val="24"/>
          <w:lang w:val="ru-RU"/>
        </w:rPr>
        <w:t>м</w:t>
      </w:r>
      <w:r w:rsidRPr="004C3C97">
        <w:rPr>
          <w:sz w:val="24"/>
          <w:szCs w:val="24"/>
          <w:lang w:val="ru-RU"/>
        </w:rPr>
        <w:t>униципальных образовательных учреждений, реализующих образовательную программу дошкольного образования на территории Прионежского муниципального района (далее – Комиссия), на основании информации от руководителей МДОУ о количестве вакантных мест на будущий учебный год, предоставляемой членам Комиссии в орган местного самоуправления, осуществляющий управление в сфере образования Администрации Прионежского муниципального района.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Комплектование МДОУ воспитанниками с ограниченными возможностями здоровья (т.е. имеющими недостатки в физическом и (или) психическом развитии) и детьми-инвалидами осуществляется с согласия их родителей (законных представителей) и по заключению психолого-медико-педагогической комиссии.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После комплектования Комиссия в течение трех дней передает руководителям МДОУ списки детей. При наличии неточных сведений в списках (количество детей превышает наполняемость группы, не соответствует возраст ребенка возрасту детей во вновь укомплектованных группах, вид группы и др.) руководитель МДОУ обязан незамедлительно сообщить об этом секретарю Комиссии, который вносит соответствующие коррективы в списки по комплектованию воспитанниками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2.2. Направления для поступления детей в МДОУ выдаются руководителями соответствующих МДОУ, в которые направляются дети, в соответствии с зарегистрированной очередностью в автоматизированной информационной системе «Электронное образование Республики Карелия» подсистема «Электронный детский сад» и с учетом подтвержденных льгот. Указанные направления выдаются в соответствии с протоколом Комиссии в течение 10 рабочих дней с момента получения списков детей.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 xml:space="preserve">2.3. Правом внеочередного (первоочередного) получения направления для поступления их детей в МДОУ, без учета данных очередности по устройству детей в МДОУ (автоматизированной информационной системы «Электронное образование Республики Карелия» подсистема «Электронный детский сад»), обладают категории лиц, определенные </w:t>
      </w:r>
      <w:r w:rsidRPr="004C3C97">
        <w:rPr>
          <w:sz w:val="24"/>
          <w:szCs w:val="24"/>
          <w:lang w:val="ru-RU"/>
        </w:rPr>
        <w:lastRenderedPageBreak/>
        <w:t>действующим законодательством Российской Федерации, при наличии свободного места в МДОУ для детей соответствующего возраста.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При комплектовании МДОУ соблюдается следующая норма: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4C3C97" w:rsidRPr="004C3C97" w:rsidRDefault="004C3C97" w:rsidP="004C3C97">
      <w:pPr>
        <w:ind w:firstLine="567"/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Дети граждан, оказавшихся в трудной жизненной ситуации, могут быть приняты в первоочередном порядке при наличии соответствующих документов.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2.4. Решение Комиссии об отказе во внеочередном (первоочередном) предоставлении ребёнку места в МДОУ принимается в случаях: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отсутствия у родителя (законного представителя) детей права на внеочередное (первоочередное) предоставление места;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отсутствие свободных мест в МДОУ для детей соответствующего возраста;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непредставления документов, подтверждающих льготу, установленную законодательством Российской Федерации, а также установленных данным Положением.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2.5. В случае невозможности предоставить место в МДОУ в текущем году из-за отсутствия свободных мест, заявления родителей (законных представителей) детей рассматриваются Комиссией в течение года при доукомплектовании на вакантные места или при комплектовании на следующий учебный год в порядке очереди по устройству детей в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2.6. Доукомплектование МДОУ может осуществляться в течение учебного года при условии освобождения места, в случае отчисления ребенка по основаниям, предусмотренным Уставом МДОУ и договором между родителями (законными представителями) детей и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2.7. Распределение освободившихся мест в течение учебного года производится в порядке очерёдности с учётом льгот, подтвержденных документами.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По результатам распределения освободившихся мест родителям (законным представителям) детей руководителями МДОУ выдаются направления для устройства ребёнка в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2.8. Если родители (законные представители) детей своевременно не сообщили об изменении своих номеров телефонов, домашнего адреса и другой контактной информации и у руководителя МДОУ нет возможности известить родителей (законных представителей) детей о выдаче направления их ребёнку, место передаётся следующему по очереди ребёнку в порядке, определённом настоящим Положением.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 xml:space="preserve">2.9. В случае неявки родителей (законных представителей) детей в МДОУ в установленный в направлении срок, либо не предоставлении документов в течение 60 дней, направление возвращается в Комиссию, указанное место передается другому ребенку в порядке очереди. 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 xml:space="preserve">Восстановление в очереди производится на основании письменного заявления родителей (законных представителей) детей на имя Главы Администрации Прионежского муниципального района. 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В случае отказа родителей (законных представителей) детей от посещения ребёнком МДОУ в текущем или будущем учебном году и обращением с данным вопросом в Комиссию, очередь за ребёнком по их заявлению сохраняется на один последующий учебный год.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2.10. Сроки поступления ребёнка в МДОУ определяются в соответствии с приказом руководителя МДОУ о зачислении ребенка в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 xml:space="preserve">2.11. Для перевода ребенка в другое МДОУ родители (законные представители) детей вправе обратиться к руководителю необходимого МДОУ или в Комиссию для уточнения наличия вакантного места. 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В случае отсутствия вакантного места в необходимом МДОУ родители (законные представители) детей вправе самостоятельно предложить родителям (законным представителям) другого ребенка произвести обмен местами в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lastRenderedPageBreak/>
        <w:tab/>
        <w:t>Родители (законные представители) обоих детей должны лично обратиться в Комиссию с заявлением о желании произвести обмен.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Заявление должно содержать: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Ф.И.О, дату и год рождения детей, переводимых из одного МДОУ в другое;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наименование МДОУ и возрастные группы, которые посещают дети;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 xml:space="preserve">- Ф.И.О родителей (законных представителей) обоих детей (их контактных 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телефоны);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дату написания заявления;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подписи родителей (законных представителей) обоих детей;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положительную резолюцию руководителей обоих МДОУ.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Вариант обмена местами в МДОУ должен предполагать соответствие возрастных групп переводимых детей и соответствие видов таких групп.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2.12. Заявителям может быть отказано в обмене при от</w:t>
      </w:r>
      <w:bookmarkStart w:id="0" w:name="_GoBack"/>
      <w:bookmarkEnd w:id="0"/>
      <w:r w:rsidRPr="004C3C97">
        <w:rPr>
          <w:sz w:val="24"/>
          <w:szCs w:val="24"/>
          <w:lang w:val="ru-RU"/>
        </w:rPr>
        <w:t>сутствии в заявлении обязательных к заполнению пунктов или при отсутствии направлений в МДОУ, а также в случае несоответствия возрастных групп (и их видов) претендующих на перевод в другое МДОУ детей. Отказ в приеме заявления по иным основаниям не допускается.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2.13. После принятия решения об обмене мест в МДОУ руководители МДОУ выдают заявителям направления в МДОУ в течение 10 рабочих дней.</w:t>
      </w:r>
    </w:p>
    <w:p w:rsidR="004C3C97" w:rsidRPr="004C3C97" w:rsidRDefault="004C3C97" w:rsidP="004C3C97">
      <w:pPr>
        <w:jc w:val="both"/>
        <w:rPr>
          <w:color w:val="000000"/>
          <w:spacing w:val="2"/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 xml:space="preserve">2.14. </w:t>
      </w:r>
      <w:r w:rsidRPr="004C3C97">
        <w:rPr>
          <w:color w:val="000000"/>
          <w:spacing w:val="7"/>
          <w:sz w:val="24"/>
          <w:szCs w:val="24"/>
          <w:lang w:val="ru-RU"/>
        </w:rPr>
        <w:t xml:space="preserve">Для приёма ребенка в МДОУ родители (законные </w:t>
      </w:r>
      <w:r w:rsidRPr="004C3C97">
        <w:rPr>
          <w:color w:val="000000"/>
          <w:spacing w:val="1"/>
          <w:sz w:val="24"/>
          <w:szCs w:val="24"/>
          <w:lang w:val="ru-RU"/>
        </w:rPr>
        <w:t>представители) представляют следующие документы:</w:t>
      </w:r>
    </w:p>
    <w:p w:rsidR="004C3C97" w:rsidRPr="004C3C97" w:rsidRDefault="004C3C97" w:rsidP="004C3C97">
      <w:pPr>
        <w:numPr>
          <w:ilvl w:val="0"/>
          <w:numId w:val="1"/>
        </w:numPr>
        <w:jc w:val="both"/>
        <w:rPr>
          <w:color w:val="000000"/>
          <w:spacing w:val="1"/>
          <w:sz w:val="24"/>
          <w:szCs w:val="24"/>
          <w:lang w:val="ru-RU"/>
        </w:rPr>
      </w:pPr>
      <w:r w:rsidRPr="004C3C97">
        <w:rPr>
          <w:color w:val="000000"/>
          <w:spacing w:val="2"/>
          <w:sz w:val="24"/>
          <w:szCs w:val="24"/>
          <w:lang w:val="ru-RU"/>
        </w:rPr>
        <w:t xml:space="preserve">- </w:t>
      </w:r>
      <w:r w:rsidRPr="004C3C97">
        <w:rPr>
          <w:color w:val="000000"/>
          <w:spacing w:val="2"/>
          <w:sz w:val="24"/>
          <w:szCs w:val="24"/>
        </w:rPr>
        <w:t>направление;</w:t>
      </w:r>
    </w:p>
    <w:p w:rsidR="004C3C97" w:rsidRPr="004C3C97" w:rsidRDefault="004C3C97" w:rsidP="004C3C97">
      <w:pPr>
        <w:numPr>
          <w:ilvl w:val="0"/>
          <w:numId w:val="1"/>
        </w:numPr>
        <w:jc w:val="both"/>
        <w:rPr>
          <w:sz w:val="24"/>
          <w:szCs w:val="24"/>
        </w:rPr>
      </w:pPr>
      <w:r w:rsidRPr="004C3C97">
        <w:rPr>
          <w:color w:val="000000"/>
          <w:spacing w:val="1"/>
          <w:sz w:val="24"/>
          <w:szCs w:val="24"/>
          <w:lang w:val="ru-RU"/>
        </w:rPr>
        <w:t xml:space="preserve">- </w:t>
      </w:r>
      <w:r w:rsidRPr="004C3C97">
        <w:rPr>
          <w:color w:val="000000"/>
          <w:spacing w:val="1"/>
          <w:sz w:val="24"/>
          <w:szCs w:val="24"/>
        </w:rPr>
        <w:t>медицинскую карту;</w:t>
      </w:r>
    </w:p>
    <w:p w:rsidR="004C3C97" w:rsidRPr="004C3C97" w:rsidRDefault="004C3C97" w:rsidP="004C3C97">
      <w:pPr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медицинское заключение о состоянии здоровья ребенка;</w:t>
      </w:r>
    </w:p>
    <w:p w:rsidR="004C3C97" w:rsidRPr="004C3C97" w:rsidRDefault="004C3C97" w:rsidP="004C3C97">
      <w:pPr>
        <w:numPr>
          <w:ilvl w:val="0"/>
          <w:numId w:val="1"/>
        </w:numPr>
        <w:jc w:val="both"/>
        <w:rPr>
          <w:color w:val="000000"/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>- для льготной категории граждан - документы, подтверждающие льготу;</w:t>
      </w:r>
    </w:p>
    <w:p w:rsidR="004C3C97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color w:val="000000"/>
          <w:sz w:val="24"/>
          <w:szCs w:val="24"/>
          <w:lang w:val="ru-RU"/>
        </w:rPr>
        <w:t xml:space="preserve">- </w:t>
      </w:r>
      <w:r w:rsidRPr="004C3C97">
        <w:rPr>
          <w:color w:val="000000"/>
          <w:spacing w:val="1"/>
          <w:sz w:val="24"/>
          <w:szCs w:val="24"/>
          <w:lang w:val="ru-RU"/>
        </w:rPr>
        <w:t>копию документа о регистрации по месту жительства ребенка;</w:t>
      </w:r>
    </w:p>
    <w:p w:rsidR="008904E0" w:rsidRPr="004C3C97" w:rsidRDefault="004C3C97" w:rsidP="004C3C97">
      <w:pPr>
        <w:jc w:val="both"/>
        <w:rPr>
          <w:sz w:val="24"/>
          <w:szCs w:val="24"/>
          <w:lang w:val="ru-RU"/>
        </w:rPr>
      </w:pPr>
      <w:r w:rsidRPr="004C3C97">
        <w:rPr>
          <w:sz w:val="24"/>
          <w:szCs w:val="24"/>
          <w:lang w:val="ru-RU"/>
        </w:rPr>
        <w:tab/>
        <w:t>2.15</w:t>
      </w:r>
      <w:r w:rsidRPr="004C3C97">
        <w:rPr>
          <w:color w:val="000000"/>
          <w:spacing w:val="8"/>
          <w:sz w:val="24"/>
          <w:szCs w:val="24"/>
          <w:lang w:val="ru-RU"/>
        </w:rPr>
        <w:t xml:space="preserve">. При зачислении ребенка в МДОУ руководитель МДОУ издает приказ, между </w:t>
      </w:r>
      <w:r w:rsidRPr="004C3C97">
        <w:rPr>
          <w:color w:val="000000"/>
          <w:sz w:val="24"/>
          <w:szCs w:val="24"/>
          <w:lang w:val="ru-RU"/>
        </w:rPr>
        <w:t xml:space="preserve">родителями (законными представителями) и руководителем МДОУ </w:t>
      </w:r>
      <w:r w:rsidRPr="004C3C97">
        <w:rPr>
          <w:color w:val="000000"/>
          <w:spacing w:val="2"/>
          <w:sz w:val="24"/>
          <w:szCs w:val="24"/>
          <w:lang w:val="ru-RU"/>
        </w:rPr>
        <w:t>заключается договор. Данный ребенок снимается с очереди</w:t>
      </w:r>
      <w:r w:rsidRPr="004C3C97">
        <w:rPr>
          <w:color w:val="000000"/>
          <w:spacing w:val="2"/>
          <w:sz w:val="24"/>
          <w:szCs w:val="24"/>
          <w:lang w:val="ru-RU"/>
        </w:rPr>
        <w:t>.</w:t>
      </w:r>
    </w:p>
    <w:sectPr w:rsidR="008904E0" w:rsidRPr="004C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auto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97"/>
    <w:rsid w:val="004C3C97"/>
    <w:rsid w:val="008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2C42"/>
  <w15:chartTrackingRefBased/>
  <w15:docId w15:val="{50FB25D8-3010-4805-9B08-5FC38DEC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9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C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9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2017-03-01T11:27:00Z</cp:lastPrinted>
  <dcterms:created xsi:type="dcterms:W3CDTF">2017-03-01T11:25:00Z</dcterms:created>
  <dcterms:modified xsi:type="dcterms:W3CDTF">2017-03-01T11:27:00Z</dcterms:modified>
</cp:coreProperties>
</file>