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5F" w:rsidRDefault="0088355F" w:rsidP="008835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 «Кемецкая средняя общеобразовательная школа»</w:t>
      </w: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32"/>
          <w:szCs w:val="32"/>
        </w:rPr>
      </w:pPr>
    </w:p>
    <w:p w:rsidR="0088355F" w:rsidRDefault="0088355F" w:rsidP="0088355F">
      <w:pPr>
        <w:jc w:val="center"/>
        <w:rPr>
          <w:b/>
          <w:sz w:val="144"/>
          <w:szCs w:val="144"/>
        </w:rPr>
      </w:pPr>
      <w:r w:rsidRPr="005A640A">
        <w:rPr>
          <w:b/>
          <w:sz w:val="144"/>
          <w:szCs w:val="144"/>
        </w:rPr>
        <w:t>Публичный доклад</w:t>
      </w:r>
    </w:p>
    <w:p w:rsidR="0088355F" w:rsidRDefault="000F07DB" w:rsidP="0088355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за 2012 – 2013 учебный</w:t>
      </w:r>
      <w:r w:rsidR="0088355F">
        <w:rPr>
          <w:b/>
          <w:sz w:val="72"/>
          <w:szCs w:val="72"/>
        </w:rPr>
        <w:t xml:space="preserve"> год.</w:t>
      </w:r>
    </w:p>
    <w:p w:rsidR="0088355F" w:rsidRDefault="0088355F" w:rsidP="0088355F">
      <w:pPr>
        <w:jc w:val="center"/>
        <w:rPr>
          <w:b/>
          <w:sz w:val="72"/>
          <w:szCs w:val="72"/>
        </w:rPr>
      </w:pPr>
    </w:p>
    <w:p w:rsidR="0088355F" w:rsidRDefault="0088355F" w:rsidP="0088355F">
      <w:pPr>
        <w:jc w:val="center"/>
        <w:rPr>
          <w:b/>
          <w:sz w:val="72"/>
          <w:szCs w:val="72"/>
        </w:rPr>
      </w:pPr>
    </w:p>
    <w:p w:rsidR="0088355F" w:rsidRDefault="0088355F" w:rsidP="0088355F">
      <w:pPr>
        <w:jc w:val="center"/>
        <w:rPr>
          <w:b/>
          <w:sz w:val="72"/>
          <w:szCs w:val="72"/>
        </w:rPr>
      </w:pPr>
    </w:p>
    <w:p w:rsidR="0088355F" w:rsidRDefault="0088355F" w:rsidP="0088355F">
      <w:pPr>
        <w:jc w:val="center"/>
        <w:rPr>
          <w:b/>
          <w:sz w:val="72"/>
          <w:szCs w:val="72"/>
        </w:rPr>
      </w:pPr>
    </w:p>
    <w:p w:rsidR="0088355F" w:rsidRDefault="0088355F" w:rsidP="0088355F">
      <w:pPr>
        <w:jc w:val="center"/>
        <w:rPr>
          <w:b/>
          <w:sz w:val="72"/>
          <w:szCs w:val="72"/>
        </w:rPr>
      </w:pPr>
    </w:p>
    <w:p w:rsidR="0088355F" w:rsidRDefault="0088355F" w:rsidP="00912042">
      <w:pPr>
        <w:rPr>
          <w:b/>
          <w:sz w:val="72"/>
          <w:szCs w:val="72"/>
        </w:rPr>
      </w:pPr>
    </w:p>
    <w:p w:rsidR="00912042" w:rsidRDefault="00912042" w:rsidP="00912042">
      <w:pPr>
        <w:rPr>
          <w:b/>
          <w:sz w:val="72"/>
          <w:szCs w:val="72"/>
        </w:rPr>
      </w:pPr>
    </w:p>
    <w:p w:rsidR="0088355F" w:rsidRPr="00912042" w:rsidRDefault="0088355F" w:rsidP="009120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</w:t>
      </w:r>
      <w:r w:rsidR="009120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Кемцы 201</w:t>
      </w:r>
      <w:r w:rsidR="000F07DB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год.</w:t>
      </w:r>
    </w:p>
    <w:p w:rsidR="0088355F" w:rsidRPr="00442AD3" w:rsidRDefault="0088355F" w:rsidP="0088355F">
      <w:pPr>
        <w:pStyle w:val="a5"/>
        <w:numPr>
          <w:ilvl w:val="0"/>
          <w:numId w:val="11"/>
        </w:numPr>
        <w:jc w:val="center"/>
        <w:rPr>
          <w:b/>
          <w:sz w:val="32"/>
          <w:szCs w:val="32"/>
        </w:rPr>
      </w:pPr>
      <w:r w:rsidRPr="00442AD3">
        <w:rPr>
          <w:b/>
          <w:sz w:val="32"/>
          <w:szCs w:val="32"/>
        </w:rPr>
        <w:lastRenderedPageBreak/>
        <w:t>Краткая информационная справка о школе.</w:t>
      </w:r>
    </w:p>
    <w:p w:rsidR="0088355F" w:rsidRDefault="0088355F" w:rsidP="0088355F">
      <w:pPr>
        <w:spacing w:line="360" w:lineRule="auto"/>
        <w:jc w:val="both"/>
        <w:rPr>
          <w:b/>
          <w:sz w:val="32"/>
          <w:szCs w:val="32"/>
        </w:rPr>
      </w:pPr>
    </w:p>
    <w:p w:rsidR="0088355F" w:rsidRDefault="0088355F" w:rsidP="0088355F">
      <w:pPr>
        <w:spacing w:line="360" w:lineRule="auto"/>
        <w:ind w:firstLine="360"/>
        <w:jc w:val="both"/>
        <w:rPr>
          <w:sz w:val="28"/>
          <w:szCs w:val="28"/>
        </w:rPr>
      </w:pPr>
      <w:r w:rsidRPr="003C2945">
        <w:rPr>
          <w:sz w:val="28"/>
          <w:szCs w:val="28"/>
        </w:rPr>
        <w:t>Муниципал</w:t>
      </w:r>
      <w:r>
        <w:rPr>
          <w:sz w:val="28"/>
          <w:szCs w:val="28"/>
        </w:rPr>
        <w:t>ьное бюджетное общеобразовательное учреждение «Кемецкая средняя общеобразовательная школа» расположена в здании 1973 года постройки по улице Школьная дом 18.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январе 2010 года школа получила новую лицензию на 5 лет, а в июне аккредитацию.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– администрация МО «Бологовский район.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Васильева Анна Александровна, заместитель директора по учебно-воспитательной работе Назарова Марина Владимировна, заместитель директора по воспитательной работе Шаталова Валентина Васильевна.</w:t>
      </w:r>
    </w:p>
    <w:p w:rsidR="0088355F" w:rsidRDefault="0088355F" w:rsidP="0088355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Школьное образование в Кемецком крае берёт начало из деревни Проказово. Именно там в 1869 году по линии Министерства Народного Просвещения открылось Проказовское Образцовое двухклассное училище. 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Проказовское училище могли посещать дети всех окрестных деревень в том числе и самих Кемец. Но помещение было тесным по этой причине многим желающим учиться отказывалось в приёме. </w:t>
      </w:r>
    </w:p>
    <w:p w:rsidR="0088355F" w:rsidRDefault="0088355F" w:rsidP="0088355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1897 году построена двухэтажное здание для проказовской школы со столовой и квартирами для учителей. Авторитет проказовских учителей был очень высок среди всех слоёв населения. </w:t>
      </w:r>
    </w:p>
    <w:p w:rsidR="0088355F" w:rsidRDefault="0088355F" w:rsidP="0088355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Сложилась цельная система школьного начального образования в Кемецкой волости. В разгар советского строя отдалённые начальные школы начнут закрывать, постепенно перенося центр тяжести в народном образовании в Кемцы. </w:t>
      </w:r>
    </w:p>
    <w:p w:rsidR="0088355F" w:rsidRDefault="0088355F" w:rsidP="0088355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Кемцах работала школа крестьянской молодёжи, где доучивались по разным причинам не закончившие обязательное начальное образование. В 1932 году на базе сделали семилетнюю школу. С1941 года она становится средней школой. С 1 января 1932 года Кемецкая школа размещалась в бывшем господском доме графа Беннигсена, и первым директором Кемецкой </w:t>
      </w:r>
      <w:r>
        <w:rPr>
          <w:sz w:val="28"/>
          <w:szCs w:val="28"/>
        </w:rPr>
        <w:lastRenderedPageBreak/>
        <w:t>семилетки стал Николай Николаевич Петухов. В 1973 году было построено новое современное здание, в котором сейчас и располагается МБОУ «Кемецкая средняя общеобразовательная школа».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 2006  года  школа  является базовой.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 имеет  хорошую  материально – техническую  базу, которая  благодаря проектам  ПНПО  и  КПМО  постоянно  развивается  и  пополняется. Таким образом,    получено  лабораторное  оборудование  для  кабинетов  физики, химии, географии, биологии.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закрепленными функциями школа проводит работу с образовательными учреждениями своего округа (МБОУ «Березорядская ООШ», МБОУ «Тимковская ООШ»). 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школе создан  и  функционирует  информационный  центр, имеется  свой  сайт. Школа  обеспечена  АПС. </w:t>
      </w:r>
      <w:r>
        <w:rPr>
          <w:sz w:val="28"/>
          <w:szCs w:val="28"/>
        </w:rPr>
        <w:tab/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работает в режиме 5-дневной рабочей недели. Для всех   обучающихся организовано горячее питание.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 школе  обучается  </w:t>
      </w:r>
      <w:r w:rsidR="000F07DB">
        <w:rPr>
          <w:sz w:val="28"/>
          <w:szCs w:val="28"/>
        </w:rPr>
        <w:t>56</w:t>
      </w:r>
      <w:r>
        <w:rPr>
          <w:sz w:val="28"/>
          <w:szCs w:val="28"/>
        </w:rPr>
        <w:t xml:space="preserve"> обучающихся, из ближних населенных пунктов  организован подвоз   учащихся. Средняя  наполняемость  классов составляет  5 человек. 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</w:p>
    <w:p w:rsidR="0088355F" w:rsidRPr="00C6340E" w:rsidRDefault="0088355F" w:rsidP="0088355F">
      <w:pPr>
        <w:spacing w:line="360" w:lineRule="auto"/>
        <w:jc w:val="both"/>
        <w:rPr>
          <w:b/>
          <w:i/>
          <w:sz w:val="28"/>
          <w:szCs w:val="28"/>
        </w:rPr>
      </w:pPr>
      <w:r w:rsidRPr="00C6340E">
        <w:rPr>
          <w:b/>
          <w:i/>
          <w:sz w:val="28"/>
          <w:szCs w:val="28"/>
        </w:rPr>
        <w:t>Цели и задачи школы:</w:t>
      </w:r>
    </w:p>
    <w:p w:rsidR="0088355F" w:rsidRDefault="0088355F" w:rsidP="0088355F">
      <w:pPr>
        <w:spacing w:line="360" w:lineRule="auto"/>
        <w:jc w:val="both"/>
        <w:rPr>
          <w:sz w:val="28"/>
          <w:szCs w:val="28"/>
        </w:rPr>
      </w:pPr>
      <w:r w:rsidRPr="00C6340E">
        <w:rPr>
          <w:sz w:val="28"/>
          <w:szCs w:val="28"/>
        </w:rPr>
        <w:t>Главная цель</w:t>
      </w:r>
      <w:r>
        <w:rPr>
          <w:sz w:val="28"/>
          <w:szCs w:val="28"/>
        </w:rPr>
        <w:t xml:space="preserve"> работы школы – это обеспечение доступности общего среднего образования.</w:t>
      </w:r>
    </w:p>
    <w:p w:rsidR="0088355F" w:rsidRPr="00C6340E" w:rsidRDefault="0088355F" w:rsidP="0088355F">
      <w:pPr>
        <w:spacing w:line="360" w:lineRule="auto"/>
        <w:jc w:val="both"/>
        <w:rPr>
          <w:b/>
          <w:i/>
          <w:sz w:val="28"/>
          <w:szCs w:val="28"/>
        </w:rPr>
      </w:pPr>
      <w:r w:rsidRPr="00C6340E">
        <w:rPr>
          <w:b/>
          <w:i/>
          <w:sz w:val="28"/>
          <w:szCs w:val="28"/>
        </w:rPr>
        <w:t>Задачи обучения:</w:t>
      </w:r>
    </w:p>
    <w:p w:rsidR="0088355F" w:rsidRDefault="0088355F" w:rsidP="008835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Создавать комфортную образовательную среду на основе индивидуальной работы с учащимися, сформировать у них навыки самоконтроля как средства развития личности.</w:t>
      </w:r>
    </w:p>
    <w:p w:rsidR="0088355F" w:rsidRDefault="0088355F" w:rsidP="008835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подготовке к ЕГЭ в 11 классе, к сдаче экзамена в новой форме в 9 классе.</w:t>
      </w:r>
    </w:p>
    <w:p w:rsidR="0088355F" w:rsidRDefault="0088355F" w:rsidP="008835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преемственности: детский сад - начальная </w:t>
      </w:r>
      <w:r>
        <w:rPr>
          <w:sz w:val="28"/>
          <w:szCs w:val="28"/>
        </w:rPr>
        <w:lastRenderedPageBreak/>
        <w:t>школа - средняя школа.</w:t>
      </w:r>
    </w:p>
    <w:p w:rsidR="0088355F" w:rsidRDefault="0088355F" w:rsidP="008835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начальной школе начать освоение новой программы «Школа 2100».</w:t>
      </w:r>
    </w:p>
    <w:p w:rsidR="0088355F" w:rsidRDefault="0088355F" w:rsidP="008835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 с учащимис</w:t>
      </w:r>
      <w:r w:rsidR="000F07DB">
        <w:rPr>
          <w:sz w:val="28"/>
          <w:szCs w:val="28"/>
        </w:rPr>
        <w:t>я имеющими одну «3» по предмету.</w:t>
      </w:r>
    </w:p>
    <w:p w:rsidR="0088355F" w:rsidRDefault="0088355F" w:rsidP="000F07D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88355F" w:rsidRDefault="0088355F" w:rsidP="0088355F">
      <w:pPr>
        <w:spacing w:line="360" w:lineRule="auto"/>
        <w:jc w:val="both"/>
        <w:rPr>
          <w:b/>
          <w:i/>
          <w:sz w:val="28"/>
          <w:szCs w:val="28"/>
        </w:rPr>
      </w:pPr>
    </w:p>
    <w:p w:rsidR="0088355F" w:rsidRPr="00C6340E" w:rsidRDefault="0088355F" w:rsidP="0088355F">
      <w:pPr>
        <w:spacing w:line="360" w:lineRule="auto"/>
        <w:jc w:val="both"/>
        <w:rPr>
          <w:b/>
          <w:i/>
          <w:sz w:val="28"/>
          <w:szCs w:val="28"/>
        </w:rPr>
      </w:pPr>
      <w:r w:rsidRPr="00C6340E">
        <w:rPr>
          <w:b/>
          <w:i/>
          <w:sz w:val="28"/>
          <w:szCs w:val="28"/>
        </w:rPr>
        <w:t>Задачи воспитания:</w:t>
      </w:r>
    </w:p>
    <w:p w:rsidR="0088355F" w:rsidRDefault="0088355F" w:rsidP="008835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88355F" w:rsidRPr="00C6340E" w:rsidRDefault="0088355F" w:rsidP="0088355F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В М</w:t>
      </w:r>
      <w:r>
        <w:rPr>
          <w:sz w:val="28"/>
          <w:szCs w:val="28"/>
        </w:rPr>
        <w:t>Б</w:t>
      </w:r>
      <w:r w:rsidRPr="00CA19CC">
        <w:rPr>
          <w:sz w:val="28"/>
          <w:szCs w:val="28"/>
        </w:rPr>
        <w:t>ОУ «Кемецкая средняя общеобразовательная школа» выделяются три ступени образования.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</w:p>
    <w:p w:rsidR="0088355F" w:rsidRPr="00CA19CC" w:rsidRDefault="0088355F" w:rsidP="0088355F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1 ступень – Образовательная программа начальной школы.</w:t>
      </w:r>
    </w:p>
    <w:p w:rsidR="0088355F" w:rsidRPr="00CA19CC" w:rsidRDefault="0088355F" w:rsidP="0088355F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1-4 классы.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основного образования.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На данном этапе ставятся задачи формирования прочных базовых знаний и умений, создание условий для интенсивного общего развития. Применяется традиционная система обучения (1 – 4 классы)</w:t>
      </w:r>
      <w:r>
        <w:rPr>
          <w:sz w:val="28"/>
          <w:szCs w:val="28"/>
        </w:rPr>
        <w:t>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дополнительного образования.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Организованы кружок п</w:t>
      </w:r>
      <w:r w:rsidRPr="00CA19CC">
        <w:rPr>
          <w:sz w:val="28"/>
          <w:szCs w:val="28"/>
        </w:rPr>
        <w:t>о изучению правил дорожного</w:t>
      </w:r>
      <w:r>
        <w:rPr>
          <w:sz w:val="28"/>
          <w:szCs w:val="28"/>
        </w:rPr>
        <w:t xml:space="preserve"> движения «Светофорчик»,</w:t>
      </w:r>
      <w:r w:rsidRPr="00CA19CC">
        <w:rPr>
          <w:sz w:val="28"/>
          <w:szCs w:val="28"/>
        </w:rPr>
        <w:t xml:space="preserve"> в</w:t>
      </w:r>
      <w:r>
        <w:rPr>
          <w:sz w:val="28"/>
          <w:szCs w:val="28"/>
        </w:rPr>
        <w:t>окальный кружок «</w:t>
      </w:r>
      <w:r w:rsidR="000F07DB">
        <w:rPr>
          <w:sz w:val="28"/>
          <w:szCs w:val="28"/>
        </w:rPr>
        <w:t>Музыкальный праздник</w:t>
      </w:r>
      <w:r>
        <w:rPr>
          <w:sz w:val="28"/>
          <w:szCs w:val="28"/>
        </w:rPr>
        <w:t>», кружок «</w:t>
      </w:r>
      <w:r w:rsidR="000F07DB">
        <w:rPr>
          <w:sz w:val="28"/>
          <w:szCs w:val="28"/>
        </w:rPr>
        <w:t>Роботландия</w:t>
      </w:r>
      <w:r>
        <w:rPr>
          <w:sz w:val="28"/>
          <w:szCs w:val="28"/>
        </w:rPr>
        <w:t>»</w:t>
      </w:r>
      <w:r w:rsidR="000F07DB">
        <w:rPr>
          <w:sz w:val="28"/>
          <w:szCs w:val="28"/>
        </w:rPr>
        <w:t>, «Народные игры», «Информатика в играх и задачах», «Веселая математика»</w:t>
      </w:r>
      <w:r>
        <w:rPr>
          <w:sz w:val="28"/>
          <w:szCs w:val="28"/>
        </w:rPr>
        <w:t>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 xml:space="preserve">Приоритетные цели: 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приобщение детей к глубинному традиционному наследию;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формирование осознанного патриотического чувства;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знание основ безопасного поведения на дорогах и чрезвычайных ситуациях;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развитие творческих способностей детей.</w:t>
      </w:r>
    </w:p>
    <w:p w:rsidR="0088355F" w:rsidRPr="00CA19CC" w:rsidRDefault="0088355F" w:rsidP="0088355F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lastRenderedPageBreak/>
        <w:t>2 ступень – Образовательная программа основной школы.</w:t>
      </w:r>
    </w:p>
    <w:p w:rsidR="0088355F" w:rsidRPr="00CA19CC" w:rsidRDefault="0088355F" w:rsidP="0088355F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5 – 9 классы.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основного образования.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Особенностью этой ступени является освоение технического и математического направлений в обучении, выявления склонностей и способностей учеников для дальнейшей специализации, для продолжения образования с учетом их возможностей и интересов.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дополнительного образования.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Факультативы «Математика» в </w:t>
      </w:r>
      <w:r w:rsidRPr="00CA19CC">
        <w:rPr>
          <w:sz w:val="28"/>
          <w:szCs w:val="28"/>
        </w:rPr>
        <w:t>9 классах.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Целью их работы являются: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освоение математических приемов в решении задач, примеров повышенной трудности;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подготовка к сдаче  единого государственного экзамена.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Секция «</w:t>
      </w:r>
      <w:r w:rsidR="000F07DB">
        <w:rPr>
          <w:sz w:val="28"/>
          <w:szCs w:val="28"/>
        </w:rPr>
        <w:t>Народные игры</w:t>
      </w:r>
      <w:r w:rsidRPr="00CA19CC">
        <w:rPr>
          <w:sz w:val="28"/>
          <w:szCs w:val="28"/>
        </w:rPr>
        <w:t>»</w:t>
      </w:r>
      <w:r w:rsidR="000F07DB">
        <w:rPr>
          <w:sz w:val="28"/>
          <w:szCs w:val="28"/>
        </w:rPr>
        <w:t xml:space="preserve"> и «ОПФ»</w:t>
      </w:r>
      <w:r w:rsidRPr="00CA19CC">
        <w:rPr>
          <w:sz w:val="28"/>
          <w:szCs w:val="28"/>
        </w:rPr>
        <w:t xml:space="preserve">, </w:t>
      </w:r>
      <w:r w:rsidR="00B60216">
        <w:rPr>
          <w:sz w:val="28"/>
          <w:szCs w:val="28"/>
        </w:rPr>
        <w:t>«Музыкальный праздник»</w:t>
      </w:r>
      <w:r w:rsidRPr="00CA19CC">
        <w:rPr>
          <w:sz w:val="28"/>
          <w:szCs w:val="28"/>
        </w:rPr>
        <w:t xml:space="preserve">, </w:t>
      </w:r>
      <w:r>
        <w:rPr>
          <w:sz w:val="28"/>
          <w:szCs w:val="28"/>
        </w:rPr>
        <w:t>«Золотая кист</w:t>
      </w:r>
      <w:r w:rsidR="00B60216">
        <w:rPr>
          <w:sz w:val="28"/>
          <w:szCs w:val="28"/>
        </w:rPr>
        <w:t>очка</w:t>
      </w:r>
      <w:r>
        <w:rPr>
          <w:sz w:val="28"/>
          <w:szCs w:val="28"/>
        </w:rPr>
        <w:t>»</w:t>
      </w:r>
      <w:r w:rsidR="00B60216">
        <w:rPr>
          <w:sz w:val="28"/>
          <w:szCs w:val="28"/>
        </w:rPr>
        <w:t>, Юнный эколог», «Роботландия», «Цветоводство».</w:t>
      </w:r>
      <w:r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Приоритетные цели: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развитие творческих и коммуникативных способностей;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расширение круга общения, возможностей полноценного самовыражения;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сформировать у ребенка умение самостоятельно ориентироваться в любой работе;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приобретение первоначальных навыков работы с компьютером;</w:t>
      </w:r>
    </w:p>
    <w:p w:rsidR="0088355F" w:rsidRPr="00CA19CC" w:rsidRDefault="0088355F" w:rsidP="0088355F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обучение навыкам работы с природным материалом и правилам ухода и выращивание цветов;</w:t>
      </w:r>
    </w:p>
    <w:p w:rsidR="0088355F" w:rsidRDefault="00B60216" w:rsidP="008835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88355F" w:rsidRPr="00CA19CC">
        <w:rPr>
          <w:sz w:val="28"/>
          <w:szCs w:val="28"/>
        </w:rPr>
        <w:t>ополнение знаний учащихся о разнообразии живой природы.</w:t>
      </w:r>
    </w:p>
    <w:p w:rsidR="000F07DB" w:rsidRDefault="000F07DB" w:rsidP="0088355F">
      <w:pPr>
        <w:spacing w:line="360" w:lineRule="auto"/>
        <w:jc w:val="both"/>
        <w:rPr>
          <w:sz w:val="28"/>
          <w:szCs w:val="28"/>
        </w:rPr>
      </w:pPr>
    </w:p>
    <w:p w:rsidR="0088355F" w:rsidRPr="00CA19CC" w:rsidRDefault="00B60216" w:rsidP="0088355F">
      <w:pPr>
        <w:numPr>
          <w:ilvl w:val="0"/>
          <w:numId w:val="6"/>
        </w:num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88355F" w:rsidRPr="00CA19CC">
        <w:rPr>
          <w:b/>
          <w:i/>
          <w:sz w:val="28"/>
          <w:szCs w:val="28"/>
        </w:rPr>
        <w:t>тупень – Образовательная программа полной школы</w:t>
      </w:r>
    </w:p>
    <w:p w:rsidR="0088355F" w:rsidRPr="00CA19CC" w:rsidRDefault="0088355F" w:rsidP="0088355F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10-11 классы.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lastRenderedPageBreak/>
        <w:t xml:space="preserve">Этот этап отличается большей ориентацией на </w:t>
      </w:r>
      <w:r>
        <w:rPr>
          <w:sz w:val="28"/>
          <w:szCs w:val="28"/>
        </w:rPr>
        <w:t>будущую профессию за счет факультативов.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Содержание учебно-воспитательного процесса сориентировано на усиление общегуманитарной и технологической подготовки. Целью изучения базисных дисциплин (истории, обществознании, физики, биологи, географии), является формирование у школьников цельной естественнонаучной картины мира, представление о системе научных знаний.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Существующие программы (в соответствие с учебным планом) систематически подвергаются корректировке с тем, чтобы в них нашёл отражение устойчивый баланс между основным циклом, включающим общеобразовательные дисциплины и дополнительными курсами.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Организованы: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Секци</w:t>
      </w:r>
      <w:r>
        <w:rPr>
          <w:sz w:val="28"/>
          <w:szCs w:val="28"/>
        </w:rPr>
        <w:t>я ОФП, кружок  «</w:t>
      </w:r>
      <w:r w:rsidR="00B60216">
        <w:rPr>
          <w:sz w:val="28"/>
          <w:szCs w:val="28"/>
        </w:rPr>
        <w:t>Волшебная кисточка», «Трудности правописания</w:t>
      </w:r>
      <w:r>
        <w:rPr>
          <w:sz w:val="28"/>
          <w:szCs w:val="28"/>
        </w:rPr>
        <w:t>»</w:t>
      </w:r>
      <w:r w:rsidR="00B60216">
        <w:rPr>
          <w:sz w:val="28"/>
          <w:szCs w:val="28"/>
        </w:rPr>
        <w:t xml:space="preserve"> «Введение в драматическое искусство»</w:t>
      </w:r>
      <w:r>
        <w:rPr>
          <w:sz w:val="28"/>
          <w:szCs w:val="28"/>
        </w:rPr>
        <w:t>.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Приоритетные цели: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развитие творческих и коммуникативных способностей;</w:t>
      </w:r>
    </w:p>
    <w:p w:rsidR="0088355F" w:rsidRPr="00CA19CC" w:rsidRDefault="0088355F" w:rsidP="0088355F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формирование у ребенка умения самостоятельно ориентироваться в любой работе;</w:t>
      </w:r>
    </w:p>
    <w:p w:rsidR="00B60216" w:rsidRPr="00CA19CC" w:rsidRDefault="00B60216" w:rsidP="00B60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19CC">
        <w:rPr>
          <w:sz w:val="28"/>
          <w:szCs w:val="28"/>
        </w:rPr>
        <w:t>обучение навыкам работы с природным материалом и правилам ухода и выращивание цветов;</w:t>
      </w:r>
    </w:p>
    <w:p w:rsidR="0088355F" w:rsidRDefault="00B60216" w:rsidP="00B60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CA19CC">
        <w:rPr>
          <w:sz w:val="28"/>
          <w:szCs w:val="28"/>
        </w:rPr>
        <w:t>ополнение знаний учащихся о разнообразии живой природы.</w:t>
      </w:r>
    </w:p>
    <w:p w:rsidR="00B60216" w:rsidRDefault="00B60216" w:rsidP="00B60216">
      <w:pPr>
        <w:spacing w:line="360" w:lineRule="auto"/>
        <w:jc w:val="center"/>
        <w:rPr>
          <w:b/>
          <w:i/>
          <w:sz w:val="28"/>
          <w:szCs w:val="28"/>
        </w:rPr>
      </w:pPr>
    </w:p>
    <w:p w:rsidR="0088355F" w:rsidRPr="00FC5579" w:rsidRDefault="0088355F" w:rsidP="00B60216">
      <w:pPr>
        <w:spacing w:line="360" w:lineRule="auto"/>
        <w:jc w:val="center"/>
        <w:rPr>
          <w:b/>
          <w:i/>
          <w:sz w:val="28"/>
          <w:szCs w:val="28"/>
        </w:rPr>
      </w:pPr>
      <w:r w:rsidRPr="00FC5579">
        <w:rPr>
          <w:b/>
          <w:i/>
          <w:sz w:val="28"/>
          <w:szCs w:val="28"/>
        </w:rPr>
        <w:t>Условия обучения в школе.</w:t>
      </w:r>
    </w:p>
    <w:p w:rsidR="0088355F" w:rsidRPr="000D5877" w:rsidRDefault="0088355F" w:rsidP="0088355F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0D5877">
        <w:rPr>
          <w:sz w:val="28"/>
          <w:szCs w:val="28"/>
        </w:rPr>
        <w:t>Прием в школу обучающихся осуществляется</w:t>
      </w:r>
      <w:r>
        <w:rPr>
          <w:sz w:val="28"/>
          <w:szCs w:val="28"/>
        </w:rPr>
        <w:t xml:space="preserve"> в соответствии с Законом  РФ «</w:t>
      </w:r>
      <w:r w:rsidRPr="000D5877">
        <w:rPr>
          <w:sz w:val="28"/>
          <w:szCs w:val="28"/>
        </w:rPr>
        <w:t>Об образовании», Уставом образовательного учреждения и Положением «Об общеобразовательном учреждении»:</w:t>
      </w:r>
    </w:p>
    <w:p w:rsidR="0088355F" w:rsidRPr="000D5877" w:rsidRDefault="0088355F" w:rsidP="0088355F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0D5877">
        <w:rPr>
          <w:sz w:val="28"/>
          <w:szCs w:val="28"/>
        </w:rPr>
        <w:t>Набор в первые классы осуществляется по заявлениям родителей и соответствии с положением « О приеме в первые классы».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 w:rsidRPr="000D5877">
        <w:rPr>
          <w:sz w:val="28"/>
          <w:szCs w:val="28"/>
        </w:rPr>
        <w:lastRenderedPageBreak/>
        <w:t xml:space="preserve">В школе установлен следующий режим занятий: продолжительность учебной недели в 1-х </w:t>
      </w:r>
      <w:r>
        <w:rPr>
          <w:sz w:val="28"/>
          <w:szCs w:val="28"/>
        </w:rPr>
        <w:t xml:space="preserve">– 11-х </w:t>
      </w:r>
      <w:r w:rsidRPr="000D5877">
        <w:rPr>
          <w:sz w:val="28"/>
          <w:szCs w:val="28"/>
        </w:rPr>
        <w:t>классах – 5дней</w:t>
      </w:r>
      <w:r>
        <w:rPr>
          <w:sz w:val="28"/>
          <w:szCs w:val="28"/>
        </w:rPr>
        <w:t>. Обучение ведется в одну смену.</w:t>
      </w:r>
    </w:p>
    <w:p w:rsidR="0088355F" w:rsidRPr="000D5877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Начало уроков в понедельник в 1-11 классах с 9.00 ч. (в связи с тем, что в школе обучаются дети, которые в учебное время живут в пришкольном интернате и их подвоз  осуществляет школьный автобус), а в остальные дни (вторник-пятница) – 8.30 ч.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 w:rsidRPr="000D5877">
        <w:rPr>
          <w:sz w:val="28"/>
          <w:szCs w:val="28"/>
        </w:rPr>
        <w:t>Продолжи</w:t>
      </w:r>
      <w:r w:rsidRPr="000D5877">
        <w:rPr>
          <w:sz w:val="28"/>
          <w:szCs w:val="28"/>
        </w:rPr>
        <w:softHyphen/>
        <w:t xml:space="preserve">тельность урока  </w:t>
      </w:r>
      <w:r>
        <w:rPr>
          <w:sz w:val="28"/>
          <w:szCs w:val="28"/>
        </w:rPr>
        <w:t>в 1  классе 35 минут. С 1 сентября 2011 года обучение в 1 классе ведется по ФГОС НОО.  Во 2 - 11 классах</w:t>
      </w:r>
      <w:r w:rsidRPr="000D587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45 минут</w:t>
      </w:r>
      <w:r w:rsidRPr="000D5877">
        <w:rPr>
          <w:sz w:val="28"/>
          <w:szCs w:val="28"/>
        </w:rPr>
        <w:t>. П</w:t>
      </w:r>
      <w:r>
        <w:rPr>
          <w:sz w:val="28"/>
          <w:szCs w:val="28"/>
        </w:rPr>
        <w:t xml:space="preserve">еремены между уроками: 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перемена -  10 минут,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перемена -  20 минут,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перемена -  15 минут,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перемена -  10 минут,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перемена -  10 минут,</w:t>
      </w:r>
    </w:p>
    <w:p w:rsidR="0088355F" w:rsidRPr="000D5877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перемена -  5 минут.</w:t>
      </w:r>
    </w:p>
    <w:p w:rsidR="0088355F" w:rsidRDefault="0088355F" w:rsidP="0088355F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 группа продленного дня посещают  </w:t>
      </w:r>
      <w:r w:rsidR="00B60216">
        <w:rPr>
          <w:sz w:val="28"/>
          <w:szCs w:val="28"/>
        </w:rPr>
        <w:t>33 учащихся 1-8</w:t>
      </w:r>
      <w:r>
        <w:rPr>
          <w:sz w:val="28"/>
          <w:szCs w:val="28"/>
        </w:rPr>
        <w:t xml:space="preserve"> классов. </w:t>
      </w:r>
      <w:r w:rsidRPr="000D5877">
        <w:rPr>
          <w:sz w:val="28"/>
          <w:szCs w:val="28"/>
        </w:rPr>
        <w:t>Начало занятий групп</w:t>
      </w:r>
      <w:r>
        <w:rPr>
          <w:sz w:val="28"/>
          <w:szCs w:val="28"/>
        </w:rPr>
        <w:t>ы</w:t>
      </w:r>
      <w:r w:rsidRPr="000D5877">
        <w:rPr>
          <w:sz w:val="28"/>
          <w:szCs w:val="28"/>
        </w:rPr>
        <w:t xml:space="preserve"> продленного дня в </w:t>
      </w:r>
      <w:r>
        <w:rPr>
          <w:sz w:val="28"/>
          <w:szCs w:val="28"/>
        </w:rPr>
        <w:t xml:space="preserve"> 12.00 ч.</w:t>
      </w:r>
    </w:p>
    <w:p w:rsidR="0088355F" w:rsidRPr="00AE2845" w:rsidRDefault="0088355F" w:rsidP="0088355F">
      <w:pPr>
        <w:spacing w:line="360" w:lineRule="auto"/>
        <w:ind w:right="-365"/>
        <w:jc w:val="both"/>
        <w:rPr>
          <w:sz w:val="28"/>
          <w:szCs w:val="28"/>
        </w:rPr>
      </w:pPr>
      <w:r w:rsidRPr="00AE2845">
        <w:rPr>
          <w:sz w:val="28"/>
          <w:szCs w:val="28"/>
        </w:rPr>
        <w:t xml:space="preserve">Питание учащихся осуществляет школьная столовая, где </w:t>
      </w:r>
      <w:r>
        <w:rPr>
          <w:sz w:val="28"/>
          <w:szCs w:val="28"/>
        </w:rPr>
        <w:t>бесплатное горячее питание получают  100</w:t>
      </w:r>
      <w:r w:rsidRPr="00AE2845">
        <w:rPr>
          <w:sz w:val="28"/>
          <w:szCs w:val="28"/>
        </w:rPr>
        <w:t xml:space="preserve">%   обучающихся. </w:t>
      </w:r>
    </w:p>
    <w:p w:rsidR="0088355F" w:rsidRDefault="0088355F" w:rsidP="0088355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У</w:t>
      </w:r>
      <w:r w:rsidRPr="000D5877">
        <w:rPr>
          <w:bCs/>
          <w:sz w:val="28"/>
          <w:szCs w:val="28"/>
        </w:rPr>
        <w:t xml:space="preserve">чащиеся  </w:t>
      </w:r>
      <w:r w:rsidRPr="00987CF2">
        <w:rPr>
          <w:bCs/>
          <w:iCs/>
          <w:sz w:val="28"/>
          <w:szCs w:val="28"/>
        </w:rPr>
        <w:t>5-10</w:t>
      </w:r>
      <w:r>
        <w:rPr>
          <w:bCs/>
          <w:iCs/>
          <w:sz w:val="28"/>
          <w:szCs w:val="28"/>
        </w:rPr>
        <w:t xml:space="preserve"> </w:t>
      </w:r>
      <w:r w:rsidRPr="000D5877">
        <w:rPr>
          <w:bCs/>
          <w:sz w:val="28"/>
          <w:szCs w:val="28"/>
        </w:rPr>
        <w:t>классов проходят летнюю</w:t>
      </w:r>
      <w:r>
        <w:rPr>
          <w:bCs/>
          <w:sz w:val="28"/>
          <w:szCs w:val="28"/>
        </w:rPr>
        <w:t xml:space="preserve"> трудовую практику. </w:t>
      </w:r>
    </w:p>
    <w:p w:rsidR="0088355F" w:rsidRDefault="0088355F" w:rsidP="0088355F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имеет интернат  для проживания обучающихся, рассчитанный на 40 человек. Правила поведения и проживания в интернате определяются Положением об интернате.</w:t>
      </w:r>
    </w:p>
    <w:p w:rsidR="0088355F" w:rsidRPr="0056420C" w:rsidRDefault="0088355F" w:rsidP="0088355F">
      <w:pPr>
        <w:jc w:val="center"/>
        <w:rPr>
          <w:b/>
          <w:i/>
          <w:sz w:val="28"/>
          <w:szCs w:val="28"/>
        </w:rPr>
      </w:pPr>
      <w:r w:rsidRPr="0056420C">
        <w:rPr>
          <w:b/>
          <w:i/>
          <w:sz w:val="28"/>
          <w:szCs w:val="28"/>
        </w:rPr>
        <w:t>Мониторинг</w:t>
      </w:r>
    </w:p>
    <w:p w:rsidR="0088355F" w:rsidRDefault="0088355F" w:rsidP="0088355F">
      <w:pPr>
        <w:jc w:val="center"/>
        <w:rPr>
          <w:b/>
          <w:i/>
          <w:sz w:val="28"/>
          <w:szCs w:val="28"/>
        </w:rPr>
      </w:pPr>
      <w:r w:rsidRPr="0056420C">
        <w:rPr>
          <w:b/>
          <w:i/>
          <w:sz w:val="28"/>
          <w:szCs w:val="28"/>
        </w:rPr>
        <w:t>развития педагогического коллектива.</w:t>
      </w:r>
    </w:p>
    <w:p w:rsidR="0088355F" w:rsidRPr="0056420C" w:rsidRDefault="0088355F" w:rsidP="0088355F">
      <w:pPr>
        <w:jc w:val="center"/>
        <w:rPr>
          <w:b/>
          <w:i/>
          <w:sz w:val="28"/>
          <w:szCs w:val="28"/>
        </w:rPr>
      </w:pPr>
    </w:p>
    <w:p w:rsidR="0088355F" w:rsidRDefault="0088355F" w:rsidP="0088355F">
      <w:pPr>
        <w:spacing w:line="480" w:lineRule="auto"/>
        <w:jc w:val="both"/>
        <w:rPr>
          <w:color w:val="000000"/>
          <w:sz w:val="28"/>
        </w:rPr>
      </w:pPr>
      <w:r w:rsidRPr="0056420C">
        <w:rPr>
          <w:b/>
          <w:color w:val="000000"/>
          <w:sz w:val="28"/>
          <w:szCs w:val="28"/>
        </w:rPr>
        <w:lastRenderedPageBreak/>
        <w:t>Методическая работа в школе</w:t>
      </w:r>
      <w:r>
        <w:rPr>
          <w:color w:val="000000"/>
          <w:sz w:val="28"/>
        </w:rPr>
        <w:t xml:space="preserve"> – составная часть единой системы, непрерывного образования педагогических кадров, системы повышения их профессиональной квалификации. </w:t>
      </w:r>
    </w:p>
    <w:p w:rsidR="0088355F" w:rsidRDefault="0088355F" w:rsidP="0088355F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Под методической работой учителей «мы понимаем целостную, основанную на достижениях психолого-педагогической науки и конкретном анализе индивидуальной деятельности систему взаимосвязанных  мер, действий и мероприятий, направленных на всестороннее повышение профессионального мастерства каждого педагога, на обогащение и развитие творческого потенциала педколлектива школы в целом.</w:t>
      </w:r>
    </w:p>
    <w:p w:rsidR="0088355F" w:rsidRPr="00CA4518" w:rsidRDefault="0088355F" w:rsidP="0088355F">
      <w:pPr>
        <w:spacing w:line="480" w:lineRule="auto"/>
        <w:jc w:val="center"/>
        <w:rPr>
          <w:b/>
          <w:sz w:val="28"/>
        </w:rPr>
      </w:pPr>
      <w:r w:rsidRPr="00CA4518">
        <w:rPr>
          <w:b/>
          <w:sz w:val="28"/>
        </w:rPr>
        <w:t>Всего педагогическ</w:t>
      </w:r>
      <w:r>
        <w:rPr>
          <w:b/>
          <w:sz w:val="28"/>
        </w:rPr>
        <w:t>их работников на 1 сентября 201</w:t>
      </w:r>
      <w:r w:rsidR="00B60216">
        <w:rPr>
          <w:b/>
          <w:sz w:val="28"/>
        </w:rPr>
        <w:t>3</w:t>
      </w:r>
      <w:r w:rsidRPr="00CA4518">
        <w:rPr>
          <w:b/>
          <w:sz w:val="28"/>
        </w:rPr>
        <w:t xml:space="preserve"> года.</w:t>
      </w:r>
    </w:p>
    <w:p w:rsidR="0088355F" w:rsidRDefault="0088355F" w:rsidP="0088355F">
      <w:pPr>
        <w:rPr>
          <w:sz w:val="28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2"/>
        <w:gridCol w:w="2440"/>
        <w:gridCol w:w="2440"/>
        <w:gridCol w:w="2440"/>
      </w:tblGrid>
      <w:tr w:rsidR="00B60216" w:rsidTr="00912042">
        <w:trPr>
          <w:trHeight w:val="79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pPr>
              <w:tabs>
                <w:tab w:val="center" w:pos="1085"/>
                <w:tab w:val="right" w:pos="2171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  Годы</w:t>
            </w:r>
            <w:r>
              <w:rPr>
                <w:sz w:val="28"/>
              </w:rPr>
              <w:tab/>
            </w:r>
          </w:p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</w:tr>
      <w:tr w:rsidR="00B60216" w:rsidTr="00912042">
        <w:trPr>
          <w:trHeight w:val="15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мужчин</w:t>
            </w:r>
          </w:p>
          <w:p w:rsidR="00B60216" w:rsidRDefault="00B60216" w:rsidP="0088355F">
            <w:pPr>
              <w:rPr>
                <w:sz w:val="28"/>
              </w:rPr>
            </w:pPr>
          </w:p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женщин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B60216" w:rsidRDefault="00B60216" w:rsidP="00A76B9A">
            <w:pPr>
              <w:ind w:firstLine="708"/>
              <w:rPr>
                <w:sz w:val="28"/>
              </w:rPr>
            </w:pPr>
          </w:p>
          <w:p w:rsidR="00B60216" w:rsidRDefault="00B60216" w:rsidP="00A76B9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60216" w:rsidRDefault="00B60216" w:rsidP="00A76B9A">
            <w:pPr>
              <w:ind w:firstLine="708"/>
              <w:rPr>
                <w:sz w:val="28"/>
              </w:rPr>
            </w:pPr>
          </w:p>
          <w:p w:rsidR="00B60216" w:rsidRDefault="00B60216" w:rsidP="00A76B9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B60216" w:rsidRDefault="00B60216" w:rsidP="00A76B9A">
            <w:pPr>
              <w:ind w:firstLine="708"/>
              <w:rPr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B60216" w:rsidRDefault="00B60216" w:rsidP="00A76B9A">
            <w:pPr>
              <w:ind w:firstLine="708"/>
              <w:rPr>
                <w:sz w:val="28"/>
              </w:rPr>
            </w:pPr>
          </w:p>
          <w:p w:rsidR="00B60216" w:rsidRDefault="00B60216" w:rsidP="00A76B9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60216" w:rsidRDefault="00B60216" w:rsidP="00A76B9A">
            <w:pPr>
              <w:ind w:firstLine="708"/>
              <w:rPr>
                <w:sz w:val="28"/>
              </w:rPr>
            </w:pPr>
          </w:p>
          <w:p w:rsidR="00B60216" w:rsidRDefault="00B60216" w:rsidP="00A76B9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B60216" w:rsidRDefault="00B60216" w:rsidP="0088355F">
            <w:pPr>
              <w:ind w:firstLine="708"/>
              <w:rPr>
                <w:sz w:val="28"/>
              </w:rPr>
            </w:pPr>
          </w:p>
          <w:p w:rsidR="00B60216" w:rsidRDefault="00B60216" w:rsidP="0088355F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60216" w:rsidRDefault="00B60216" w:rsidP="0088355F">
            <w:pPr>
              <w:ind w:firstLine="708"/>
              <w:rPr>
                <w:sz w:val="28"/>
              </w:rPr>
            </w:pPr>
          </w:p>
          <w:p w:rsidR="00B60216" w:rsidRDefault="00B60216" w:rsidP="0088355F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B60216" w:rsidTr="00912042">
        <w:trPr>
          <w:trHeight w:val="6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Совместители</w:t>
            </w:r>
          </w:p>
          <w:p w:rsidR="00B60216" w:rsidRDefault="00B60216" w:rsidP="0088355F">
            <w:pPr>
              <w:rPr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0216" w:rsidTr="00912042">
        <w:trPr>
          <w:trHeight w:val="69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B60216" w:rsidRDefault="00B60216" w:rsidP="0088355F">
            <w:pPr>
              <w:rPr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88355F" w:rsidRDefault="0088355F" w:rsidP="0088355F">
      <w:pPr>
        <w:rPr>
          <w:sz w:val="28"/>
        </w:rPr>
      </w:pPr>
    </w:p>
    <w:p w:rsidR="00322C24" w:rsidRDefault="00322C24" w:rsidP="0088355F">
      <w:pPr>
        <w:rPr>
          <w:sz w:val="28"/>
        </w:rPr>
      </w:pPr>
    </w:p>
    <w:p w:rsidR="00322C24" w:rsidRDefault="00322C24" w:rsidP="0088355F">
      <w:pPr>
        <w:rPr>
          <w:sz w:val="28"/>
        </w:rPr>
      </w:pPr>
    </w:p>
    <w:p w:rsidR="0088355F" w:rsidRDefault="005032F1" w:rsidP="0088355F">
      <w:pPr>
        <w:rPr>
          <w:sz w:val="28"/>
        </w:rPr>
      </w:pPr>
      <w:r w:rsidRPr="005032F1">
        <w:rPr>
          <w:noProof/>
          <w:sz w:val="28"/>
        </w:rPr>
        <w:lastRenderedPageBreak/>
        <w:drawing>
          <wp:inline distT="0" distB="0" distL="0" distR="0">
            <wp:extent cx="5652545" cy="2639028"/>
            <wp:effectExtent l="19050" t="0" r="24355" b="8922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355F" w:rsidRDefault="0088355F" w:rsidP="0088355F">
      <w:pPr>
        <w:rPr>
          <w:sz w:val="28"/>
        </w:rPr>
      </w:pPr>
    </w:p>
    <w:p w:rsidR="0088355F" w:rsidRDefault="0088355F" w:rsidP="0088355F">
      <w:pPr>
        <w:rPr>
          <w:sz w:val="28"/>
        </w:rPr>
      </w:pPr>
    </w:p>
    <w:p w:rsidR="0088355F" w:rsidRPr="00CA4518" w:rsidRDefault="0088355F" w:rsidP="0088355F">
      <w:pPr>
        <w:jc w:val="center"/>
        <w:rPr>
          <w:b/>
          <w:sz w:val="28"/>
        </w:rPr>
      </w:pPr>
      <w:r w:rsidRPr="00CA4518">
        <w:rPr>
          <w:b/>
          <w:sz w:val="28"/>
        </w:rPr>
        <w:t>Образовательный уровень.</w:t>
      </w:r>
    </w:p>
    <w:p w:rsidR="0088355F" w:rsidRDefault="0088355F" w:rsidP="0088355F">
      <w:pPr>
        <w:rPr>
          <w:sz w:val="28"/>
        </w:rPr>
      </w:pPr>
    </w:p>
    <w:tbl>
      <w:tblPr>
        <w:tblW w:w="104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2"/>
        <w:gridCol w:w="2600"/>
        <w:gridCol w:w="1909"/>
        <w:gridCol w:w="1909"/>
      </w:tblGrid>
      <w:tr w:rsidR="00B60216" w:rsidTr="00A76B9A">
        <w:trPr>
          <w:trHeight w:val="806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pPr>
              <w:jc w:val="center"/>
            </w:pPr>
            <w:r>
              <w:t xml:space="preserve">                     Годы</w:t>
            </w:r>
          </w:p>
          <w:p w:rsidR="00B60216" w:rsidRDefault="00B60216" w:rsidP="0088355F">
            <w:r>
              <w:t>Показатели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</w:tr>
      <w:tr w:rsidR="00B60216" w:rsidTr="00A76B9A">
        <w:trPr>
          <w:trHeight w:val="47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r>
              <w:t>Высшее педагогическое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60216" w:rsidTr="00A76B9A">
        <w:trPr>
          <w:trHeight w:val="47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r>
              <w:t>Высшее непедагогическое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60216" w:rsidTr="00A76B9A">
        <w:trPr>
          <w:trHeight w:val="47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r>
              <w:t>Неполное высшее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0216" w:rsidTr="00A76B9A">
        <w:trPr>
          <w:trHeight w:val="47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r>
              <w:t>Среднее спец. педагогическое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60216" w:rsidTr="00A76B9A">
        <w:trPr>
          <w:trHeight w:val="493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88355F">
            <w:r>
              <w:t>Среднее спец. непедагогическое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16" w:rsidRDefault="00B60216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16" w:rsidRDefault="00B60216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8355F" w:rsidRDefault="0088355F" w:rsidP="0088355F"/>
    <w:p w:rsidR="0088355F" w:rsidRDefault="0088355F" w:rsidP="0088355F"/>
    <w:p w:rsidR="0088355F" w:rsidRDefault="00322C24" w:rsidP="00322C24">
      <w:pPr>
        <w:tabs>
          <w:tab w:val="left" w:pos="2096"/>
        </w:tabs>
      </w:pPr>
      <w:r>
        <w:tab/>
      </w:r>
    </w:p>
    <w:p w:rsidR="00322C24" w:rsidRDefault="00322C24" w:rsidP="00322C24">
      <w:pPr>
        <w:tabs>
          <w:tab w:val="left" w:pos="2096"/>
        </w:tabs>
      </w:pPr>
    </w:p>
    <w:p w:rsidR="00B60216" w:rsidRDefault="00A76B9A" w:rsidP="00322C24">
      <w:pPr>
        <w:tabs>
          <w:tab w:val="left" w:pos="2096"/>
        </w:tabs>
      </w:pPr>
      <w:r w:rsidRPr="00A76B9A">
        <w:drawing>
          <wp:inline distT="0" distB="0" distL="0" distR="0">
            <wp:extent cx="5513648" cy="2581155"/>
            <wp:effectExtent l="19050" t="0" r="1085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355F" w:rsidRDefault="0088355F" w:rsidP="00A76B9A">
      <w:pPr>
        <w:tabs>
          <w:tab w:val="left" w:pos="2096"/>
        </w:tabs>
      </w:pPr>
    </w:p>
    <w:p w:rsidR="0088355F" w:rsidRPr="00372751" w:rsidRDefault="0088355F" w:rsidP="0088355F">
      <w:pPr>
        <w:jc w:val="center"/>
        <w:rPr>
          <w:b/>
          <w:i/>
          <w:sz w:val="28"/>
        </w:rPr>
      </w:pPr>
      <w:r w:rsidRPr="00372751">
        <w:rPr>
          <w:b/>
          <w:i/>
          <w:sz w:val="28"/>
        </w:rPr>
        <w:t>Данные по педагогическому стажу.</w:t>
      </w:r>
    </w:p>
    <w:p w:rsidR="0088355F" w:rsidRDefault="0088355F" w:rsidP="0088355F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6"/>
        <w:gridCol w:w="1589"/>
        <w:gridCol w:w="1589"/>
        <w:gridCol w:w="1589"/>
        <w:gridCol w:w="1590"/>
        <w:gridCol w:w="1522"/>
      </w:tblGrid>
      <w:tr w:rsidR="0088355F" w:rsidTr="00C34B9E">
        <w:trPr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 xml:space="preserve">              Стаж</w:t>
            </w:r>
          </w:p>
          <w:p w:rsidR="0088355F" w:rsidRDefault="0088355F" w:rsidP="0088355F">
            <w:r>
              <w:t>Годы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До 2-х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2 –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5 – 10 лет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10 – 20 лет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Свыше 20 лет</w:t>
            </w:r>
          </w:p>
        </w:tc>
      </w:tr>
      <w:tr w:rsidR="00A76B9A" w:rsidTr="00C34B9E">
        <w:trPr>
          <w:trHeight w:val="228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</w:pPr>
            <w:r>
              <w:rPr>
                <w:sz w:val="28"/>
              </w:rPr>
              <w:t>2011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76B9A" w:rsidTr="00C34B9E">
        <w:trPr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</w:pPr>
            <w:r>
              <w:rPr>
                <w:sz w:val="28"/>
              </w:rPr>
              <w:t>2012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8355F" w:rsidTr="00C34B9E">
        <w:trPr>
          <w:trHeight w:val="100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</w:pPr>
            <w:r>
              <w:t>2013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88355F" w:rsidRDefault="0088355F" w:rsidP="0088355F"/>
    <w:p w:rsidR="0088355F" w:rsidRDefault="0088355F" w:rsidP="00912042">
      <w:pPr>
        <w:jc w:val="center"/>
        <w:rPr>
          <w:noProof/>
        </w:rPr>
      </w:pPr>
    </w:p>
    <w:p w:rsidR="00A76B9A" w:rsidRDefault="00A76B9A" w:rsidP="00912042">
      <w:pPr>
        <w:jc w:val="center"/>
        <w:rPr>
          <w:noProof/>
        </w:rPr>
      </w:pPr>
    </w:p>
    <w:p w:rsidR="00A76B9A" w:rsidRDefault="00A76B9A" w:rsidP="00912042">
      <w:pPr>
        <w:jc w:val="center"/>
      </w:pPr>
      <w:r w:rsidRPr="00A76B9A">
        <w:drawing>
          <wp:inline distT="0" distB="0" distL="0" distR="0">
            <wp:extent cx="4572000" cy="27432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355F" w:rsidRDefault="0088355F" w:rsidP="0088355F"/>
    <w:p w:rsidR="0088355F" w:rsidRDefault="0088355F" w:rsidP="0088355F">
      <w:pPr>
        <w:rPr>
          <w:sz w:val="28"/>
        </w:rPr>
      </w:pPr>
    </w:p>
    <w:p w:rsidR="0088355F" w:rsidRPr="00372751" w:rsidRDefault="0088355F" w:rsidP="0088355F">
      <w:pPr>
        <w:jc w:val="center"/>
        <w:rPr>
          <w:b/>
          <w:i/>
          <w:sz w:val="28"/>
        </w:rPr>
      </w:pPr>
      <w:r w:rsidRPr="00372751">
        <w:rPr>
          <w:b/>
          <w:i/>
          <w:sz w:val="28"/>
        </w:rPr>
        <w:t>Данные по возрасту педагогических работников.</w:t>
      </w:r>
    </w:p>
    <w:p w:rsidR="0088355F" w:rsidRDefault="0088355F" w:rsidP="0088355F">
      <w:pPr>
        <w:rPr>
          <w:sz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1921"/>
        <w:gridCol w:w="1921"/>
        <w:gridCol w:w="1921"/>
        <w:gridCol w:w="1931"/>
      </w:tblGrid>
      <w:tr w:rsidR="0088355F" w:rsidTr="00C34B9E">
        <w:trPr>
          <w:trHeight w:val="1421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 xml:space="preserve">             Возраст</w:t>
            </w:r>
          </w:p>
          <w:p w:rsidR="0088355F" w:rsidRDefault="0088355F" w:rsidP="0088355F">
            <w:r>
              <w:t>Годы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До 30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30 – 40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40 – 50 лет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  <w:r>
              <w:t>Старше 50, в т.ч. пенсионеры</w:t>
            </w:r>
          </w:p>
        </w:tc>
      </w:tr>
      <w:tr w:rsidR="0088355F" w:rsidTr="00C34B9E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</w:p>
        </w:tc>
      </w:tr>
      <w:tr w:rsidR="00A76B9A" w:rsidTr="00C34B9E">
        <w:trPr>
          <w:trHeight w:val="46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76B9A" w:rsidTr="00C34B9E">
        <w:trPr>
          <w:trHeight w:val="46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8355F" w:rsidTr="00C34B9E">
        <w:trPr>
          <w:trHeight w:val="491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88355F" w:rsidRDefault="0088355F" w:rsidP="0088355F">
      <w:pPr>
        <w:jc w:val="both"/>
        <w:rPr>
          <w:sz w:val="28"/>
        </w:rPr>
      </w:pPr>
    </w:p>
    <w:p w:rsidR="0088355F" w:rsidRDefault="00C34B9E" w:rsidP="00912042">
      <w:pPr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4460642" cy="2268638"/>
            <wp:effectExtent l="19050" t="0" r="16108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355F" w:rsidRDefault="0088355F" w:rsidP="0088355F">
      <w:pPr>
        <w:jc w:val="center"/>
        <w:rPr>
          <w:sz w:val="28"/>
        </w:rPr>
      </w:pPr>
      <w:r>
        <w:rPr>
          <w:sz w:val="28"/>
        </w:rPr>
        <w:t>Данные по категориям оплаты труда.</w:t>
      </w:r>
    </w:p>
    <w:p w:rsidR="0088355F" w:rsidRDefault="0088355F" w:rsidP="0088355F">
      <w:pPr>
        <w:rPr>
          <w:sz w:val="28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2"/>
        <w:gridCol w:w="1630"/>
        <w:gridCol w:w="1630"/>
        <w:gridCol w:w="1630"/>
        <w:gridCol w:w="1632"/>
      </w:tblGrid>
      <w:tr w:rsidR="0088355F" w:rsidTr="0088355F">
        <w:trPr>
          <w:cantSplit/>
          <w:trHeight w:val="63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категории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F" w:rsidRDefault="0088355F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A76B9A" w:rsidTr="0088355F">
        <w:trPr>
          <w:cantSplit/>
          <w:trHeight w:val="38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2010-2011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76B9A" w:rsidTr="0088355F">
        <w:trPr>
          <w:cantSplit/>
          <w:trHeight w:val="36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2011-2012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A76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355F" w:rsidTr="0088355F">
        <w:trPr>
          <w:cantSplit/>
          <w:trHeight w:val="38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2012-2013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5F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8355F" w:rsidRDefault="0088355F" w:rsidP="0088355F">
      <w:pPr>
        <w:rPr>
          <w:sz w:val="28"/>
        </w:rPr>
      </w:pPr>
    </w:p>
    <w:p w:rsidR="0088355F" w:rsidRDefault="0088355F" w:rsidP="0088355F">
      <w:pPr>
        <w:rPr>
          <w:sz w:val="28"/>
        </w:rPr>
      </w:pPr>
    </w:p>
    <w:p w:rsidR="0088355F" w:rsidRDefault="0088355F" w:rsidP="0088355F">
      <w:pPr>
        <w:rPr>
          <w:sz w:val="28"/>
        </w:rPr>
      </w:pPr>
    </w:p>
    <w:p w:rsidR="0088355F" w:rsidRDefault="00A76B9A" w:rsidP="0088355F">
      <w:pPr>
        <w:rPr>
          <w:sz w:val="28"/>
        </w:rPr>
      </w:pPr>
      <w:r w:rsidRPr="00A76B9A">
        <w:rPr>
          <w:sz w:val="28"/>
        </w:rPr>
        <w:drawing>
          <wp:inline distT="0" distB="0" distL="0" distR="0">
            <wp:extent cx="4572000" cy="27432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8355F" w:rsidRDefault="0088355F" w:rsidP="0088355F">
      <w:pPr>
        <w:rPr>
          <w:sz w:val="28"/>
        </w:rPr>
      </w:pPr>
    </w:p>
    <w:p w:rsidR="0088355F" w:rsidRDefault="0088355F" w:rsidP="0088355F">
      <w:pPr>
        <w:rPr>
          <w:sz w:val="28"/>
        </w:rPr>
      </w:pPr>
    </w:p>
    <w:p w:rsidR="0088355F" w:rsidRDefault="0088355F" w:rsidP="00FE229D">
      <w:pPr>
        <w:jc w:val="center"/>
        <w:rPr>
          <w:sz w:val="28"/>
        </w:rPr>
      </w:pPr>
    </w:p>
    <w:p w:rsidR="0088355F" w:rsidRDefault="0088355F" w:rsidP="0088355F">
      <w:pPr>
        <w:rPr>
          <w:sz w:val="28"/>
        </w:rPr>
      </w:pPr>
    </w:p>
    <w:p w:rsidR="0088355F" w:rsidRDefault="0088355F" w:rsidP="0088355F">
      <w:pPr>
        <w:rPr>
          <w:sz w:val="28"/>
        </w:rPr>
      </w:pPr>
    </w:p>
    <w:p w:rsidR="00A76B9A" w:rsidRDefault="00A76B9A" w:rsidP="0088355F">
      <w:pPr>
        <w:jc w:val="center"/>
        <w:rPr>
          <w:b/>
          <w:sz w:val="28"/>
        </w:rPr>
      </w:pPr>
    </w:p>
    <w:p w:rsidR="00A76B9A" w:rsidRDefault="00A76B9A" w:rsidP="0088355F">
      <w:pPr>
        <w:jc w:val="center"/>
        <w:rPr>
          <w:b/>
          <w:sz w:val="28"/>
        </w:rPr>
      </w:pPr>
    </w:p>
    <w:p w:rsidR="00A76B9A" w:rsidRDefault="00A76B9A" w:rsidP="0088355F">
      <w:pPr>
        <w:jc w:val="center"/>
        <w:rPr>
          <w:b/>
          <w:sz w:val="28"/>
        </w:rPr>
      </w:pPr>
    </w:p>
    <w:p w:rsidR="0088355F" w:rsidRPr="00257027" w:rsidRDefault="0088355F" w:rsidP="0088355F">
      <w:pPr>
        <w:jc w:val="center"/>
        <w:rPr>
          <w:b/>
          <w:sz w:val="28"/>
        </w:rPr>
      </w:pPr>
      <w:r w:rsidRPr="00257027">
        <w:rPr>
          <w:b/>
          <w:sz w:val="28"/>
        </w:rPr>
        <w:lastRenderedPageBreak/>
        <w:t>Повышение квалификации.</w:t>
      </w:r>
    </w:p>
    <w:p w:rsidR="0088355F" w:rsidRDefault="0088355F" w:rsidP="0088355F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2"/>
        <w:gridCol w:w="1167"/>
        <w:gridCol w:w="1162"/>
        <w:gridCol w:w="1167"/>
        <w:gridCol w:w="1167"/>
        <w:gridCol w:w="1163"/>
        <w:gridCol w:w="1173"/>
      </w:tblGrid>
      <w:tr w:rsidR="00A76B9A" w:rsidTr="00A76B9A">
        <w:trPr>
          <w:cantSplit/>
          <w:trHeight w:val="473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rPr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2008-2009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2009-2010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2010-2011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FE22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2011-2012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2012-2013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за</w:t>
            </w:r>
          </w:p>
          <w:p w:rsidR="00A76B9A" w:rsidRDefault="00A76B9A" w:rsidP="008835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</w:tr>
      <w:tr w:rsidR="00A76B9A" w:rsidTr="00A76B9A">
        <w:trPr>
          <w:cantSplit/>
          <w:trHeight w:val="641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Русский язык и литература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6B9A" w:rsidTr="00A76B9A">
        <w:trPr>
          <w:cantSplit/>
          <w:trHeight w:val="336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6B9A" w:rsidTr="00A76B9A">
        <w:trPr>
          <w:cantSplit/>
          <w:trHeight w:val="336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Начальная школа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76B9A" w:rsidTr="00A76B9A">
        <w:trPr>
          <w:cantSplit/>
          <w:trHeight w:val="336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6B9A" w:rsidTr="00A76B9A">
        <w:trPr>
          <w:cantSplit/>
          <w:trHeight w:val="339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6B9A" w:rsidTr="00A76B9A">
        <w:trPr>
          <w:cantSplit/>
          <w:trHeight w:val="336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Воспитатель ГПД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6B9A" w:rsidTr="00A76B9A">
        <w:trPr>
          <w:cantSplit/>
          <w:trHeight w:val="32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88355F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0F07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76B9A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9A" w:rsidRDefault="00AE37B1" w:rsidP="00883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</w:tbl>
    <w:p w:rsidR="0088355F" w:rsidRDefault="0088355F" w:rsidP="0088355F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88355F" w:rsidRDefault="00AE37B1" w:rsidP="0088355F">
      <w:pPr>
        <w:spacing w:line="360" w:lineRule="auto"/>
        <w:jc w:val="both"/>
        <w:outlineLvl w:val="0"/>
        <w:rPr>
          <w:bCs/>
          <w:sz w:val="28"/>
          <w:szCs w:val="28"/>
        </w:rPr>
      </w:pPr>
      <w:r w:rsidRPr="00AE37B1">
        <w:rPr>
          <w:bCs/>
          <w:sz w:val="28"/>
          <w:szCs w:val="28"/>
        </w:rPr>
        <w:drawing>
          <wp:inline distT="0" distB="0" distL="0" distR="0">
            <wp:extent cx="6285978" cy="2893671"/>
            <wp:effectExtent l="19050" t="0" r="19572" b="1929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229D" w:rsidRDefault="00FE229D" w:rsidP="0088355F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88355F" w:rsidRDefault="0088355F" w:rsidP="00642418">
      <w:pPr>
        <w:jc w:val="center"/>
        <w:rPr>
          <w:sz w:val="28"/>
        </w:rPr>
      </w:pPr>
      <w:r>
        <w:rPr>
          <w:sz w:val="28"/>
        </w:rPr>
        <w:t>Использование различных форм методической работы.</w:t>
      </w:r>
    </w:p>
    <w:p w:rsidR="00AE37B1" w:rsidRDefault="00AE37B1" w:rsidP="00642418">
      <w:pPr>
        <w:jc w:val="center"/>
        <w:rPr>
          <w:sz w:val="28"/>
        </w:rPr>
      </w:pPr>
    </w:p>
    <w:p w:rsidR="0088355F" w:rsidRDefault="0088355F" w:rsidP="0088355F">
      <w:pPr>
        <w:jc w:val="both"/>
        <w:rPr>
          <w:sz w:val="28"/>
        </w:rPr>
      </w:pPr>
    </w:p>
    <w:p w:rsidR="0088355F" w:rsidRDefault="0088355F" w:rsidP="0088355F">
      <w:pPr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115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4091"/>
        <w:gridCol w:w="1840"/>
        <w:gridCol w:w="1881"/>
        <w:gridCol w:w="1687"/>
      </w:tblGrid>
      <w:tr w:rsidR="00AE37B1" w:rsidTr="0088355F">
        <w:trPr>
          <w:trHeight w:val="64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 п/п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pStyle w:val="1"/>
            </w:pPr>
            <w:r>
              <w:t>Организация формы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20010</w:t>
            </w:r>
            <w:r>
              <w:rPr>
                <w:sz w:val="28"/>
              </w:rPr>
              <w:t>-201</w:t>
            </w:r>
            <w:r>
              <w:rPr>
                <w:sz w:val="2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2011-2012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2012-2013</w:t>
            </w:r>
          </w:p>
        </w:tc>
      </w:tr>
      <w:tr w:rsidR="00AE37B1" w:rsidTr="0088355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Банк передового опыта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Деловая игра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МО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Конкурс «Учитель года»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Наставничество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Консилиум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Круглый стол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56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Обзор научно-методической литературы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Обобщение опыта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Самообразование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Педсовет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Семинары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Творческие командировки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Творческие отчеты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Видеозапись мероприятий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Конференция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AE37B1" w:rsidTr="0088355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r>
              <w:t>Взаимопосещение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1" w:rsidRDefault="00AE37B1" w:rsidP="00AE3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88355F" w:rsidRDefault="0088355F" w:rsidP="00642418">
      <w:pPr>
        <w:rPr>
          <w:b/>
          <w:i/>
          <w:color w:val="000000"/>
          <w:sz w:val="28"/>
          <w:szCs w:val="28"/>
        </w:rPr>
      </w:pPr>
    </w:p>
    <w:p w:rsidR="0088355F" w:rsidRDefault="0088355F" w:rsidP="0088355F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642418" w:rsidRDefault="00642418" w:rsidP="00912042">
      <w:pPr>
        <w:spacing w:line="360" w:lineRule="auto"/>
        <w:jc w:val="center"/>
        <w:rPr>
          <w:b/>
          <w:sz w:val="28"/>
          <w:szCs w:val="28"/>
        </w:rPr>
      </w:pPr>
      <w:r w:rsidRPr="009C3A82">
        <w:rPr>
          <w:b/>
          <w:sz w:val="28"/>
          <w:szCs w:val="28"/>
        </w:rPr>
        <w:t>Педагогический анализ итогов за 2011-2012 учебный год.</w:t>
      </w:r>
    </w:p>
    <w:p w:rsidR="00642418" w:rsidRDefault="00AE37B1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2012</w:t>
      </w:r>
      <w:r w:rsidR="00642418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="00642418">
        <w:rPr>
          <w:sz w:val="28"/>
          <w:szCs w:val="28"/>
        </w:rPr>
        <w:t xml:space="preserve"> учебном году в школе обучался  на начало года </w:t>
      </w:r>
      <w:r>
        <w:rPr>
          <w:sz w:val="28"/>
          <w:szCs w:val="28"/>
        </w:rPr>
        <w:t>57</w:t>
      </w:r>
      <w:r w:rsidR="00642418">
        <w:rPr>
          <w:sz w:val="28"/>
          <w:szCs w:val="28"/>
        </w:rPr>
        <w:t xml:space="preserve"> учащийся, а на конец года 5</w:t>
      </w:r>
      <w:r>
        <w:rPr>
          <w:sz w:val="28"/>
          <w:szCs w:val="28"/>
        </w:rPr>
        <w:t>6</w:t>
      </w:r>
      <w:r w:rsidR="00642418">
        <w:rPr>
          <w:sz w:val="28"/>
          <w:szCs w:val="28"/>
        </w:rPr>
        <w:t xml:space="preserve"> учащихся, аттестуемых-</w:t>
      </w:r>
      <w:r>
        <w:rPr>
          <w:sz w:val="28"/>
          <w:szCs w:val="28"/>
        </w:rPr>
        <w:t>51</w:t>
      </w:r>
      <w:r w:rsidR="00642418">
        <w:rPr>
          <w:sz w:val="28"/>
          <w:szCs w:val="28"/>
        </w:rPr>
        <w:t>. Из них успевают 5</w:t>
      </w:r>
      <w:r>
        <w:rPr>
          <w:sz w:val="28"/>
          <w:szCs w:val="28"/>
        </w:rPr>
        <w:t>1</w:t>
      </w:r>
      <w:r w:rsidR="00642418">
        <w:rPr>
          <w:sz w:val="28"/>
          <w:szCs w:val="28"/>
        </w:rPr>
        <w:t xml:space="preserve"> учащихся (100 %).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Качество знаний в прошедшем учебном году составило 3</w:t>
      </w:r>
      <w:r w:rsidR="00AE37B1">
        <w:rPr>
          <w:sz w:val="28"/>
          <w:szCs w:val="28"/>
        </w:rPr>
        <w:t>7 % ( в прошлом учебном году-32</w:t>
      </w:r>
      <w:r>
        <w:rPr>
          <w:sz w:val="28"/>
          <w:szCs w:val="28"/>
        </w:rPr>
        <w:t xml:space="preserve">%). </w:t>
      </w:r>
      <w:r w:rsidR="00AE37B1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учащихся закончили учебный год с одной «3», что составляет 1</w:t>
      </w:r>
      <w:r w:rsidR="00AE37B1">
        <w:rPr>
          <w:sz w:val="28"/>
          <w:szCs w:val="28"/>
        </w:rPr>
        <w:t>5</w:t>
      </w:r>
      <w:r>
        <w:rPr>
          <w:sz w:val="28"/>
          <w:szCs w:val="28"/>
        </w:rPr>
        <w:t xml:space="preserve"> % от общего количества учащихся. Все </w:t>
      </w:r>
      <w:r w:rsidR="00AE37B1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учащихся имеют одну «3» по русскому языку.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AE37B1">
        <w:rPr>
          <w:sz w:val="28"/>
          <w:szCs w:val="28"/>
        </w:rPr>
        <w:t>2</w:t>
      </w:r>
      <w:r>
        <w:rPr>
          <w:sz w:val="28"/>
          <w:szCs w:val="28"/>
        </w:rPr>
        <w:t>-201</w:t>
      </w:r>
      <w:r w:rsidR="00AE37B1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 в начальной школе работало 3 учителя начальных классов. Уровень обученности во всех классах составил 100%, все учащиеся 4 класса переведены из начальной школы в основную школу. Самое высокое качество знаний (75%) в </w:t>
      </w:r>
      <w:r w:rsidR="00AE37B1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классе.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техники чтения показала, что 5</w:t>
      </w:r>
      <w:r w:rsidR="00AE37B1">
        <w:rPr>
          <w:sz w:val="28"/>
          <w:szCs w:val="28"/>
        </w:rPr>
        <w:t>3</w:t>
      </w:r>
      <w:r>
        <w:rPr>
          <w:sz w:val="28"/>
          <w:szCs w:val="28"/>
        </w:rPr>
        <w:t xml:space="preserve"> % учащихся имеют темп чтения в соответс</w:t>
      </w:r>
      <w:r w:rsidR="00AE37B1">
        <w:rPr>
          <w:sz w:val="28"/>
          <w:szCs w:val="28"/>
        </w:rPr>
        <w:t>твии с нормой и выше нормы, у 47</w:t>
      </w:r>
      <w:r>
        <w:rPr>
          <w:sz w:val="28"/>
          <w:szCs w:val="28"/>
        </w:rPr>
        <w:t xml:space="preserve"> % учащихся темп чтения ниже </w:t>
      </w:r>
      <w:r>
        <w:rPr>
          <w:sz w:val="28"/>
          <w:szCs w:val="28"/>
        </w:rPr>
        <w:lastRenderedPageBreak/>
        <w:t xml:space="preserve">нормы. По сравнению  с прошлым годом, уровень техники чтения повысился. В первом классе все учащиеся освоили плавное слоговое чтение, допуская при этом незначительное количество ошибок, все учащиеся читают выше нормы. Высокий уровень чтения показали  </w:t>
      </w:r>
      <w:r w:rsidR="00AE37B1">
        <w:rPr>
          <w:sz w:val="28"/>
          <w:szCs w:val="28"/>
        </w:rPr>
        <w:t>Васильева А..(51</w:t>
      </w:r>
      <w:r>
        <w:rPr>
          <w:sz w:val="28"/>
          <w:szCs w:val="28"/>
        </w:rPr>
        <w:t xml:space="preserve"> слова при норме 25-30), </w:t>
      </w:r>
      <w:r w:rsidR="00AE37B1">
        <w:rPr>
          <w:sz w:val="28"/>
          <w:szCs w:val="28"/>
        </w:rPr>
        <w:t xml:space="preserve">Дорофеева Алина, Федорова М., Припутень Д. </w:t>
      </w:r>
      <w:r>
        <w:rPr>
          <w:sz w:val="28"/>
          <w:szCs w:val="28"/>
        </w:rPr>
        <w:t>(</w:t>
      </w:r>
      <w:r w:rsidR="00AE37B1">
        <w:rPr>
          <w:sz w:val="28"/>
          <w:szCs w:val="28"/>
        </w:rPr>
        <w:t>56</w:t>
      </w:r>
      <w:r>
        <w:rPr>
          <w:sz w:val="28"/>
          <w:szCs w:val="28"/>
        </w:rPr>
        <w:t xml:space="preserve"> слов при норме  </w:t>
      </w:r>
      <w:r w:rsidR="00AE37B1">
        <w:rPr>
          <w:sz w:val="28"/>
          <w:szCs w:val="28"/>
        </w:rPr>
        <w:t>40-50</w:t>
      </w:r>
      <w:r>
        <w:rPr>
          <w:sz w:val="28"/>
          <w:szCs w:val="28"/>
        </w:rPr>
        <w:t>), Скузоватова К(</w:t>
      </w:r>
      <w:r w:rsidR="00017E72">
        <w:rPr>
          <w:sz w:val="28"/>
          <w:szCs w:val="28"/>
        </w:rPr>
        <w:t>101</w:t>
      </w:r>
      <w:r>
        <w:rPr>
          <w:sz w:val="28"/>
          <w:szCs w:val="28"/>
        </w:rPr>
        <w:t xml:space="preserve"> слов</w:t>
      </w:r>
      <w:r w:rsidR="00017E72">
        <w:rPr>
          <w:sz w:val="28"/>
          <w:szCs w:val="28"/>
        </w:rPr>
        <w:t xml:space="preserve"> при норме 85 – 95 слов)</w:t>
      </w:r>
      <w:r>
        <w:rPr>
          <w:sz w:val="28"/>
          <w:szCs w:val="28"/>
        </w:rPr>
        <w:t>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учащихся понимают прочитанное и могут передать его смысл. Выразительность чтения учащихся на низком уровне, хотя учащиеся стали допускать меньше ошибок  при чтении.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Учителям начальной школы необходимо продолжить изучение технологии совершенствования навыка чтения, усилить работу по привитию интереса к самостоятельному чтению и самоконтролю.</w:t>
      </w:r>
    </w:p>
    <w:p w:rsidR="00017E72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определения уровня базовых знаний по русскому языку и математике по окончании начальной школы при переходе на основную ступень в 4 классе был проведен мониторинг по русскому языку и математике. 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Мониторингово</w:t>
      </w:r>
      <w:r w:rsidR="00017E72">
        <w:rPr>
          <w:sz w:val="28"/>
          <w:szCs w:val="28"/>
        </w:rPr>
        <w:t>е исследование прошли учащиеся 1, 3</w:t>
      </w:r>
      <w:r>
        <w:rPr>
          <w:sz w:val="28"/>
          <w:szCs w:val="28"/>
        </w:rPr>
        <w:t xml:space="preserve"> класс</w:t>
      </w:r>
      <w:r w:rsidR="00017E72">
        <w:rPr>
          <w:sz w:val="28"/>
          <w:szCs w:val="28"/>
        </w:rPr>
        <w:t>ов</w:t>
      </w:r>
      <w:r>
        <w:rPr>
          <w:sz w:val="28"/>
          <w:szCs w:val="28"/>
        </w:rPr>
        <w:t xml:space="preserve"> ( Русский язык, математика, чтение).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017E72">
        <w:rPr>
          <w:sz w:val="28"/>
          <w:szCs w:val="28"/>
        </w:rPr>
        <w:t>33</w:t>
      </w:r>
      <w:r>
        <w:rPr>
          <w:sz w:val="28"/>
          <w:szCs w:val="28"/>
        </w:rPr>
        <w:t xml:space="preserve"> учащихся основной школы успевает </w:t>
      </w:r>
      <w:r w:rsidR="00017E72">
        <w:rPr>
          <w:sz w:val="28"/>
          <w:szCs w:val="28"/>
        </w:rPr>
        <w:t>33</w:t>
      </w:r>
      <w:r>
        <w:rPr>
          <w:sz w:val="28"/>
          <w:szCs w:val="28"/>
        </w:rPr>
        <w:t xml:space="preserve"> (100%), из них на «4» и «5» обучаются </w:t>
      </w:r>
      <w:r w:rsidR="00017E72">
        <w:rPr>
          <w:sz w:val="28"/>
          <w:szCs w:val="28"/>
        </w:rPr>
        <w:t>9</w:t>
      </w:r>
      <w:r>
        <w:rPr>
          <w:sz w:val="28"/>
          <w:szCs w:val="28"/>
        </w:rPr>
        <w:t xml:space="preserve"> учащихся, 1 (Мухортова Е.-7 класс) успевает на «отлично», самое высокое качество знаний в 5</w:t>
      </w:r>
      <w:r w:rsidR="00017E72">
        <w:rPr>
          <w:sz w:val="28"/>
          <w:szCs w:val="28"/>
        </w:rPr>
        <w:t>, 6</w:t>
      </w:r>
      <w:r>
        <w:rPr>
          <w:sz w:val="28"/>
          <w:szCs w:val="28"/>
        </w:rPr>
        <w:t xml:space="preserve"> класс</w:t>
      </w:r>
      <w:r w:rsidR="00017E72">
        <w:rPr>
          <w:sz w:val="28"/>
          <w:szCs w:val="28"/>
        </w:rPr>
        <w:t>ах</w:t>
      </w:r>
      <w:r>
        <w:rPr>
          <w:sz w:val="28"/>
          <w:szCs w:val="28"/>
        </w:rPr>
        <w:t xml:space="preserve"> (</w:t>
      </w:r>
      <w:r w:rsidR="00017E72">
        <w:rPr>
          <w:sz w:val="28"/>
          <w:szCs w:val="28"/>
        </w:rPr>
        <w:t>50</w:t>
      </w:r>
      <w:r>
        <w:rPr>
          <w:sz w:val="28"/>
          <w:szCs w:val="28"/>
        </w:rPr>
        <w:t xml:space="preserve">%), самое низкое качество знаний в </w:t>
      </w:r>
      <w:r w:rsidR="00017E72">
        <w:rPr>
          <w:sz w:val="28"/>
          <w:szCs w:val="28"/>
        </w:rPr>
        <w:t xml:space="preserve">7 </w:t>
      </w:r>
      <w:r>
        <w:rPr>
          <w:sz w:val="28"/>
          <w:szCs w:val="28"/>
        </w:rPr>
        <w:t>класс (0%).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8 учащихся 10-11 классов успевают 8.</w:t>
      </w:r>
      <w:r w:rsidR="00017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Качество знаний в 10 классе </w:t>
      </w:r>
      <w:r w:rsidR="00017E72">
        <w:rPr>
          <w:sz w:val="28"/>
          <w:szCs w:val="28"/>
        </w:rPr>
        <w:t>состовляет 25</w:t>
      </w:r>
      <w:r>
        <w:rPr>
          <w:sz w:val="28"/>
          <w:szCs w:val="28"/>
        </w:rPr>
        <w:t>%, в 11 классе – 75%.</w:t>
      </w:r>
    </w:p>
    <w:p w:rsidR="00017E72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 всех учащихся  знания, умения и навыки соответствуют требованиям государственного стандарта. </w:t>
      </w:r>
    </w:p>
    <w:p w:rsidR="00642418" w:rsidRDefault="00017E72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2012-2013</w:t>
      </w:r>
      <w:r w:rsidR="00642418">
        <w:rPr>
          <w:sz w:val="28"/>
          <w:szCs w:val="28"/>
        </w:rPr>
        <w:t xml:space="preserve"> учебном году в школе прошли олимпиады по основным предметам : русский язык, математика, литература, немецкий язык, физика, география, биология, химия, история, физкультура</w:t>
      </w:r>
      <w:r>
        <w:rPr>
          <w:sz w:val="28"/>
          <w:szCs w:val="28"/>
        </w:rPr>
        <w:t xml:space="preserve"> обществознание, музыка</w:t>
      </w:r>
      <w:r w:rsidR="006424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 итогам школьного этапа олимпиады учащиеся приняли участие в муниципальном этапе Всеросийской олимпиады школьников по предметам: русский язык, литература, физика, история, математика, обществознание.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Аттестат об основном образовании получили все 5 учащихся, аттестат о среднем образовании получили 4 учащихся.</w:t>
      </w:r>
    </w:p>
    <w:p w:rsidR="00017E72" w:rsidRDefault="00017E72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2012-2013</w:t>
      </w:r>
      <w:r w:rsidR="00642418">
        <w:rPr>
          <w:sz w:val="28"/>
          <w:szCs w:val="28"/>
        </w:rPr>
        <w:t xml:space="preserve"> учебном году за курс основной школы в традиционной форме прово</w:t>
      </w:r>
      <w:r>
        <w:rPr>
          <w:sz w:val="28"/>
          <w:szCs w:val="28"/>
        </w:rPr>
        <w:t xml:space="preserve">дились экзамены по географии (3 </w:t>
      </w:r>
      <w:r w:rsidR="00642418">
        <w:rPr>
          <w:sz w:val="28"/>
          <w:szCs w:val="28"/>
        </w:rPr>
        <w:t xml:space="preserve">чел.), </w:t>
      </w:r>
      <w:r>
        <w:rPr>
          <w:sz w:val="28"/>
          <w:szCs w:val="28"/>
        </w:rPr>
        <w:t xml:space="preserve">физичкеская культура (2 чел.) обществознание (5  чел.). 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курс средней школы учащиеся сдавали </w:t>
      </w:r>
      <w:r w:rsidR="00017E72">
        <w:rPr>
          <w:sz w:val="28"/>
          <w:szCs w:val="28"/>
        </w:rPr>
        <w:t>кроме обязательных экзаменов по выбору – история 2 чел., обществознание – 3 чел., биология – 1 чел.</w:t>
      </w:r>
    </w:p>
    <w:p w:rsidR="00017E72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экзаменов показали хороший уровень знаний по </w:t>
      </w:r>
      <w:r w:rsidR="00017E72">
        <w:rPr>
          <w:sz w:val="28"/>
          <w:szCs w:val="28"/>
        </w:rPr>
        <w:t>математике</w:t>
      </w:r>
      <w:r>
        <w:rPr>
          <w:sz w:val="28"/>
          <w:szCs w:val="28"/>
        </w:rPr>
        <w:t xml:space="preserve"> – средний оценочный показатель по району равен </w:t>
      </w:r>
      <w:r w:rsidR="00017E72">
        <w:rPr>
          <w:sz w:val="28"/>
          <w:szCs w:val="28"/>
        </w:rPr>
        <w:t>3,6</w:t>
      </w:r>
      <w:r>
        <w:rPr>
          <w:sz w:val="28"/>
          <w:szCs w:val="28"/>
        </w:rPr>
        <w:t>, по школе – 3,</w:t>
      </w:r>
      <w:r w:rsidR="00017E72">
        <w:rPr>
          <w:sz w:val="28"/>
          <w:szCs w:val="28"/>
        </w:rPr>
        <w:t>6.</w:t>
      </w:r>
      <w:r>
        <w:rPr>
          <w:sz w:val="28"/>
          <w:szCs w:val="28"/>
        </w:rPr>
        <w:t>). При сдаче экзаменов в традиционной  форме хорошие знания пок</w:t>
      </w:r>
      <w:r w:rsidR="00017E72">
        <w:rPr>
          <w:sz w:val="28"/>
          <w:szCs w:val="28"/>
        </w:rPr>
        <w:t xml:space="preserve">азали выпускники по </w:t>
      </w:r>
      <w:r>
        <w:rPr>
          <w:sz w:val="28"/>
          <w:szCs w:val="28"/>
        </w:rPr>
        <w:t xml:space="preserve">географии, обществознанию. 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Выпускники 11 класса показали </w:t>
      </w:r>
      <w:r w:rsidR="00017E72">
        <w:rPr>
          <w:sz w:val="28"/>
          <w:szCs w:val="28"/>
        </w:rPr>
        <w:t>слабые</w:t>
      </w:r>
      <w:r>
        <w:rPr>
          <w:sz w:val="28"/>
          <w:szCs w:val="28"/>
        </w:rPr>
        <w:t xml:space="preserve"> знания при сдаче ЕГЭ по математике  - средний тесто</w:t>
      </w:r>
      <w:r w:rsidR="00FC7C92">
        <w:rPr>
          <w:sz w:val="28"/>
          <w:szCs w:val="28"/>
        </w:rPr>
        <w:t>вый показатель по ОУ составил 37</w:t>
      </w:r>
      <w:r>
        <w:rPr>
          <w:sz w:val="28"/>
          <w:szCs w:val="28"/>
        </w:rPr>
        <w:t xml:space="preserve"> баллов, по району – </w:t>
      </w:r>
      <w:r w:rsidR="00FC7C92">
        <w:rPr>
          <w:sz w:val="28"/>
          <w:szCs w:val="28"/>
        </w:rPr>
        <w:t>46,14</w:t>
      </w:r>
      <w:r>
        <w:rPr>
          <w:sz w:val="28"/>
          <w:szCs w:val="28"/>
        </w:rPr>
        <w:t>.</w:t>
      </w:r>
      <w:r w:rsidR="00FC7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русскому языку результаты </w:t>
      </w:r>
      <w:r w:rsidR="00FC7C92">
        <w:rPr>
          <w:sz w:val="28"/>
          <w:szCs w:val="28"/>
        </w:rPr>
        <w:t>54.4</w:t>
      </w:r>
      <w:r>
        <w:rPr>
          <w:sz w:val="28"/>
          <w:szCs w:val="28"/>
        </w:rPr>
        <w:t xml:space="preserve"> по школе.</w:t>
      </w:r>
    </w:p>
    <w:p w:rsidR="00642418" w:rsidRPr="00001989" w:rsidRDefault="00642418" w:rsidP="00642418">
      <w:pPr>
        <w:jc w:val="center"/>
        <w:rPr>
          <w:sz w:val="28"/>
          <w:szCs w:val="28"/>
        </w:rPr>
      </w:pPr>
      <w:r>
        <w:rPr>
          <w:sz w:val="32"/>
          <w:szCs w:val="32"/>
        </w:rPr>
        <w:t>Результаты экзаменов в 2011 – 2012 учебном году</w:t>
      </w:r>
    </w:p>
    <w:p w:rsidR="00642418" w:rsidRDefault="00642418" w:rsidP="00642418">
      <w:pPr>
        <w:jc w:val="center"/>
        <w:rPr>
          <w:sz w:val="32"/>
          <w:szCs w:val="32"/>
        </w:rPr>
      </w:pPr>
      <w:r>
        <w:rPr>
          <w:sz w:val="32"/>
          <w:szCs w:val="32"/>
        </w:rPr>
        <w:t>9 класс – 5 человек</w:t>
      </w:r>
    </w:p>
    <w:p w:rsidR="00642418" w:rsidRDefault="00642418" w:rsidP="00642418">
      <w:pPr>
        <w:jc w:val="center"/>
        <w:rPr>
          <w:sz w:val="32"/>
          <w:szCs w:val="32"/>
        </w:rPr>
      </w:pPr>
    </w:p>
    <w:tbl>
      <w:tblPr>
        <w:tblStyle w:val="aa"/>
        <w:tblW w:w="0" w:type="auto"/>
        <w:jc w:val="center"/>
        <w:tblLook w:val="04A0"/>
      </w:tblPr>
      <w:tblGrid>
        <w:gridCol w:w="1741"/>
        <w:gridCol w:w="610"/>
        <w:gridCol w:w="581"/>
        <w:gridCol w:w="533"/>
        <w:gridCol w:w="534"/>
        <w:gridCol w:w="534"/>
        <w:gridCol w:w="534"/>
        <w:gridCol w:w="1046"/>
        <w:gridCol w:w="673"/>
        <w:gridCol w:w="607"/>
        <w:gridCol w:w="599"/>
        <w:gridCol w:w="564"/>
        <w:gridCol w:w="599"/>
        <w:gridCol w:w="416"/>
      </w:tblGrid>
      <w:tr w:rsidR="00642418" w:rsidTr="00FC7C92">
        <w:trPr>
          <w:jc w:val="center"/>
        </w:trPr>
        <w:tc>
          <w:tcPr>
            <w:tcW w:w="1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 – во сдававших</w:t>
            </w:r>
          </w:p>
        </w:tc>
        <w:tc>
          <w:tcPr>
            <w:tcW w:w="21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Оценка</w:t>
            </w:r>
          </w:p>
        </w:tc>
        <w:tc>
          <w:tcPr>
            <w:tcW w:w="1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   знаний </w:t>
            </w:r>
          </w:p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%</w:t>
            </w:r>
          </w:p>
        </w:tc>
        <w:tc>
          <w:tcPr>
            <w:tcW w:w="34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Экзаменационные отметки</w:t>
            </w:r>
          </w:p>
        </w:tc>
      </w:tr>
      <w:tr w:rsidR="00642418" w:rsidTr="00FC7C92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</w:t>
            </w:r>
          </w:p>
        </w:tc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</w:t>
            </w:r>
          </w:p>
        </w:tc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</w:t>
            </w:r>
          </w:p>
        </w:tc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соответств. годовой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 годовой</w:t>
            </w:r>
          </w:p>
        </w:tc>
        <w:tc>
          <w:tcPr>
            <w:tcW w:w="1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годовой</w:t>
            </w:r>
          </w:p>
        </w:tc>
      </w:tr>
      <w:tr w:rsidR="00642418" w:rsidTr="00FC7C92">
        <w:trPr>
          <w:trHeight w:val="20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42418" w:rsidTr="00FC7C92">
        <w:trPr>
          <w:jc w:val="center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(ГИА)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42418" w:rsidTr="00FC7C92">
        <w:trPr>
          <w:jc w:val="center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(ГИА)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42418" w:rsidTr="00FC7C92">
        <w:trPr>
          <w:jc w:val="center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(устно)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42418" w:rsidTr="00FC7C92">
        <w:trPr>
          <w:jc w:val="center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2418" w:rsidTr="00FC7C92">
        <w:trPr>
          <w:jc w:val="center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</w:p>
        </w:tc>
      </w:tr>
      <w:tr w:rsidR="00642418" w:rsidTr="00FC7C92">
        <w:trPr>
          <w:jc w:val="center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(устно)</w:t>
            </w:r>
          </w:p>
        </w:tc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FC7C92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418" w:rsidRDefault="00642418" w:rsidP="000F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42418" w:rsidRDefault="00642418" w:rsidP="00642418"/>
    <w:p w:rsidR="00FC7C92" w:rsidRDefault="00FC7C92" w:rsidP="00642418">
      <w:pPr>
        <w:jc w:val="center"/>
        <w:rPr>
          <w:sz w:val="32"/>
          <w:szCs w:val="32"/>
        </w:rPr>
      </w:pPr>
    </w:p>
    <w:p w:rsidR="00FC7C92" w:rsidRDefault="00FC7C92" w:rsidP="00642418">
      <w:pPr>
        <w:jc w:val="center"/>
        <w:rPr>
          <w:sz w:val="32"/>
          <w:szCs w:val="32"/>
        </w:rPr>
      </w:pPr>
    </w:p>
    <w:p w:rsidR="00642418" w:rsidRDefault="00642418" w:rsidP="00642418"/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УВЦ направлена на непрерывное повышение компетент</w:t>
      </w:r>
      <w:r w:rsidR="00FC7C92">
        <w:rPr>
          <w:sz w:val="28"/>
          <w:szCs w:val="28"/>
        </w:rPr>
        <w:t>ности педагогов в области науки</w:t>
      </w:r>
      <w:r>
        <w:rPr>
          <w:sz w:val="28"/>
          <w:szCs w:val="28"/>
        </w:rPr>
        <w:t>, учебного предмета , методики его преподавания и расширения кругозора  у учащихся по предмету.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вид работы  - по теме самообразования. В течении года каждый учитель работал над индивидуальной темой. В конце года , на педсовете педагоги выступили с отчетом о проделанной работе, но не все.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</w:t>
      </w:r>
      <w:r w:rsidRPr="002B64F8">
        <w:rPr>
          <w:b/>
          <w:sz w:val="28"/>
          <w:szCs w:val="28"/>
        </w:rPr>
        <w:t>УВЦ «Начальная школа и спорт»</w:t>
      </w:r>
      <w:r>
        <w:rPr>
          <w:sz w:val="28"/>
          <w:szCs w:val="28"/>
        </w:rPr>
        <w:t xml:space="preserve"> б</w:t>
      </w:r>
      <w:r w:rsidR="00FC7C92">
        <w:rPr>
          <w:sz w:val="28"/>
          <w:szCs w:val="28"/>
        </w:rPr>
        <w:t>ыли проведены предметные недели</w:t>
      </w:r>
      <w:r>
        <w:rPr>
          <w:sz w:val="28"/>
          <w:szCs w:val="28"/>
        </w:rPr>
        <w:t>: по математике (Васильева А.А.), русскому языку (</w:t>
      </w:r>
      <w:r w:rsidR="00FC7C92">
        <w:rPr>
          <w:sz w:val="28"/>
          <w:szCs w:val="28"/>
        </w:rPr>
        <w:t>Афанасьева Л.Н.</w:t>
      </w:r>
      <w:r>
        <w:rPr>
          <w:sz w:val="28"/>
          <w:szCs w:val="28"/>
        </w:rPr>
        <w:t>.), литературному чтению (</w:t>
      </w:r>
      <w:r w:rsidR="00FC7C92">
        <w:rPr>
          <w:sz w:val="28"/>
          <w:szCs w:val="28"/>
        </w:rPr>
        <w:t>Платонова О.А.). На базе нашей школы прошло районное МО учителей физической культуры. Тарасов А.А. показал урок по лыжной подготовке и ознакомил с опытом своей работы по физическому развитию учащихся.</w:t>
      </w:r>
      <w:r w:rsidR="00A128A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Учителя начальных классов провели открытые уроки и внеклассные мероприятия.</w:t>
      </w:r>
    </w:p>
    <w:p w:rsidR="00642418" w:rsidRDefault="00642418" w:rsidP="00642418">
      <w:pPr>
        <w:spacing w:line="360" w:lineRule="auto"/>
        <w:jc w:val="both"/>
        <w:rPr>
          <w:sz w:val="28"/>
          <w:szCs w:val="28"/>
        </w:rPr>
      </w:pPr>
    </w:p>
    <w:p w:rsidR="00642418" w:rsidRPr="00001989" w:rsidRDefault="00642418" w:rsidP="006424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прошедшем учебном году </w:t>
      </w:r>
      <w:r w:rsidRPr="002B64F8">
        <w:rPr>
          <w:b/>
          <w:sz w:val="28"/>
          <w:szCs w:val="28"/>
        </w:rPr>
        <w:t>повысили квалификацию</w:t>
      </w:r>
      <w:r>
        <w:rPr>
          <w:sz w:val="28"/>
          <w:szCs w:val="28"/>
        </w:rPr>
        <w:t xml:space="preserve"> через курсы ПК </w:t>
      </w:r>
      <w:r w:rsidR="00A128A7">
        <w:rPr>
          <w:sz w:val="28"/>
          <w:szCs w:val="28"/>
        </w:rPr>
        <w:t>все учителя школы, по ФГОС – 9 педагогов.</w:t>
      </w:r>
      <w:r>
        <w:rPr>
          <w:sz w:val="28"/>
          <w:szCs w:val="28"/>
        </w:rPr>
        <w:t>.</w:t>
      </w:r>
    </w:p>
    <w:p w:rsidR="00642418" w:rsidRDefault="00642418" w:rsidP="00642418">
      <w:pPr>
        <w:spacing w:line="360" w:lineRule="auto"/>
        <w:jc w:val="both"/>
      </w:pPr>
    </w:p>
    <w:p w:rsidR="00642418" w:rsidRPr="009C3A82" w:rsidRDefault="00642418" w:rsidP="00642418">
      <w:pPr>
        <w:spacing w:line="360" w:lineRule="auto"/>
        <w:jc w:val="both"/>
        <w:rPr>
          <w:sz w:val="28"/>
          <w:szCs w:val="28"/>
        </w:rPr>
      </w:pPr>
      <w:r w:rsidRPr="002B64F8">
        <w:rPr>
          <w:b/>
          <w:sz w:val="28"/>
          <w:szCs w:val="28"/>
        </w:rPr>
        <w:t>Прошла аттестацию</w:t>
      </w:r>
      <w:r w:rsidR="00A128A7">
        <w:rPr>
          <w:b/>
          <w:sz w:val="28"/>
          <w:szCs w:val="28"/>
        </w:rPr>
        <w:t xml:space="preserve"> </w:t>
      </w:r>
      <w:r w:rsidR="00A128A7" w:rsidRPr="00A128A7">
        <w:rPr>
          <w:sz w:val="28"/>
          <w:szCs w:val="28"/>
        </w:rPr>
        <w:t>Егорова Н.А.</w:t>
      </w:r>
      <w:r w:rsidRPr="002B64F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128A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128A7">
        <w:rPr>
          <w:sz w:val="28"/>
          <w:szCs w:val="28"/>
        </w:rPr>
        <w:t>воспитатель ГПД</w:t>
      </w:r>
      <w:r>
        <w:rPr>
          <w:sz w:val="28"/>
          <w:szCs w:val="28"/>
        </w:rPr>
        <w:t xml:space="preserve">) </w:t>
      </w:r>
      <w:r w:rsidR="00A128A7">
        <w:rPr>
          <w:sz w:val="28"/>
          <w:szCs w:val="28"/>
        </w:rPr>
        <w:t>подтвердила соответствие занимаемой должности.</w:t>
      </w:r>
    </w:p>
    <w:p w:rsidR="0088355F" w:rsidRDefault="0088355F" w:rsidP="00642418">
      <w:pPr>
        <w:pStyle w:val="FR1"/>
        <w:ind w:left="0"/>
        <w:jc w:val="left"/>
        <w:rPr>
          <w:i/>
          <w:color w:val="000000"/>
        </w:rPr>
      </w:pPr>
    </w:p>
    <w:p w:rsidR="00C50ADF" w:rsidRPr="00D225D3" w:rsidRDefault="00C50ADF" w:rsidP="00C50ADF">
      <w:pPr>
        <w:shd w:val="clear" w:color="auto" w:fill="FFFFFF"/>
        <w:spacing w:before="180" w:after="180"/>
        <w:jc w:val="center"/>
        <w:rPr>
          <w:b/>
          <w:color w:val="433A0E"/>
          <w:sz w:val="28"/>
          <w:szCs w:val="28"/>
        </w:rPr>
      </w:pPr>
      <w:r w:rsidRPr="00D225D3">
        <w:rPr>
          <w:b/>
          <w:color w:val="433A0E"/>
          <w:sz w:val="28"/>
          <w:szCs w:val="28"/>
        </w:rPr>
        <w:t>Анализ воспитательной работы</w:t>
      </w:r>
    </w:p>
    <w:p w:rsidR="00C50ADF" w:rsidRPr="00D225D3" w:rsidRDefault="00C50ADF" w:rsidP="00C50ADF">
      <w:pPr>
        <w:shd w:val="clear" w:color="auto" w:fill="FFFFFF"/>
        <w:spacing w:before="180" w:after="180"/>
        <w:jc w:val="center"/>
        <w:rPr>
          <w:b/>
          <w:color w:val="433A0E"/>
          <w:sz w:val="28"/>
          <w:szCs w:val="28"/>
        </w:rPr>
      </w:pPr>
      <w:r w:rsidRPr="00D225D3">
        <w:rPr>
          <w:b/>
          <w:color w:val="433A0E"/>
          <w:sz w:val="28"/>
          <w:szCs w:val="28"/>
        </w:rPr>
        <w:t>за  2012 – 2013 учебный год.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</w:t>
      </w:r>
      <w:r w:rsidRPr="00A128A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Цель воспитательной работы:</w:t>
      </w:r>
      <w:r w:rsidRPr="00A128A7">
        <w:rPr>
          <w:rFonts w:ascii="Times New Roman" w:hAnsi="Times New Roman"/>
          <w:i/>
          <w:iCs/>
          <w:sz w:val="28"/>
          <w:szCs w:val="28"/>
          <w:u w:val="single"/>
        </w:rPr>
        <w:t> </w:t>
      </w:r>
      <w:r w:rsidRPr="00A128A7">
        <w:rPr>
          <w:rFonts w:ascii="Times New Roman" w:hAnsi="Times New Roman"/>
          <w:sz w:val="28"/>
          <w:szCs w:val="28"/>
        </w:rPr>
        <w:t>создание условий для формирования личности творческой, гуманной, способной ценить себя, уважать других и умеющей строить свою жизнь на принципах добра, истины и красоты.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Задачи: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продолжить работу по формированию органов ученического самоуправления;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lastRenderedPageBreak/>
        <w:t>поддержание, укрепление и расширение школьных традиций;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выявление и развитие творческих способностей обучающихся;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совершенствование нравственного и патриотического воспитания;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формирование толерантности у обучающихся;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совершенствование методического мастерства классных руководителей;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укрепление связи «семья-школа».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Воспитательная работа в текущем учебном году находится на этапе стабильного развития. Этот этап характеризуется сплочением школьного коллектива, усложняется деятельность детей в сфере самоуправления, развивается их инициатива и самостоятельность, рождаются новые традиции.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Воспитание обучающихся  в школе осуществляется в процессе обучения и во внеурочное время. Работа строится по тематическим периодам и видам деятельности: познавательная, трудовая, общественная, художественная, спортивно-оздоровительная и ценностно - ориентированная. Приоритетными направлениями являются нравственно - патриотическое и здоровьесберегающее. Эти направления учитывают все звенья воспитательного процесса в школе: творческие объединения, спортивные секции, классные коллективы, библиотека.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В этом учебном году были проведены традиционные мероприятия: «День знаний», «День учителя», «День матери», «Новогодние праздники»,  месячник «Здоровье и спорт», «Международный женский день», «Фестиваль детского творчества», цикл мероприятий к 9 Мая,  «Последний звонок».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 Во внеурочной деятельности  преобладают активные формы: игровые и познавательные программы, соревнования, экскурсии, вечера отдыха. Существует система традиционных мероприятий.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     Ведется целенаправленная работа по повышению педмастерства  классных руководителей через методическое объединение классных руководителей. Создаются  определенные условия для развития творческих </w:t>
      </w:r>
      <w:r w:rsidRPr="00A128A7">
        <w:rPr>
          <w:rFonts w:ascii="Times New Roman" w:hAnsi="Times New Roman"/>
          <w:sz w:val="28"/>
          <w:szCs w:val="28"/>
        </w:rPr>
        <w:lastRenderedPageBreak/>
        <w:t>способностей детей во внеурочное время. Классные часы и массовые мероприятия проводятся в кабинетах, фойе, на свежем воздухе, в учреждениях культуры, с которыми школа поддерживает постоянное сотрудничество.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Воспитательный процесс в школе организован в соответствии с программой воспитательной системы и основными целями и задачами, стоящими перед педагогическим коллективом. Проведен ряд мероприятий, направленных на формирование устойчивой нравственной позиции учащихся, способствующих проявлению нравственных и патриотических качеств личности учащихся. Практически во всех классах проводились уроки вежливости, диспуты на нравственные темы, психологические и ролевые игры, анкетирование и общешкольное родительское собрание по теме: «Толерантность это ...». Проведены классные часы  и  общешкольные мероприятия, где отражено воспитание правовой культуры, гражданской позиции и изучение истории своей страны, своей малой Родины.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      В школе ведется работа по популяризации государственной символики (беседы - 1-11 класс «Овеянные славой - флаг наш и герб», устный журнал «Свободный подвиг гражданина, тебя Россия вознесет» - 8-9 классы, урок мужества «Тверская земля, гордимся мы историей твоей». Оформлялись книжные выставки «На страже Родины». В школе проводились мероприятия по правовому воспитанию подростка, которые включали  в себя следующие разделы: административная ответственность, правила поведения и общения, права ребенка, правила дорожного поведения.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Основной формой является беседа, где учащиеся получают теоретические знания. Педколлектив школы проводит систематическую  работу по    профилактике правонарушений и преступлений среди молодежи.                   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      Ведётся работа с детьми, стоящими на внутришкольном учете и на учете в КДН, с неблагополучными и социльно - опасными семьями. На данный </w:t>
      </w:r>
      <w:r w:rsidRPr="00A128A7">
        <w:rPr>
          <w:rFonts w:ascii="Times New Roman" w:hAnsi="Times New Roman"/>
          <w:sz w:val="28"/>
          <w:szCs w:val="28"/>
        </w:rPr>
        <w:lastRenderedPageBreak/>
        <w:t>момент в школе ни один подросток не стоит на учете в детской комнате милиции.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 Основными направлениями социального воспитания являются предупредительно - профилактическая, охранно-защитная работа, здоровый образ жизни, работа с семьей, организация досуга. Работа, с каждой категорией обучающих, ведется целенаправленно, руководствуясь Конвенцией о правах ребенка.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Контроль за такими учащимися ведется не только классными руководителями, но и администрацией. Усилиями педагогов все учащиеся, находящиеся в социально-опасном положении, активно привлекаются к участию во всех классных и школьных мероприятиях, занимаются в спортивных кружках и секциях.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Анализ работы с детьми «группы риска» показывает, что за этой категорией классные руководители ведут постоянный контроль: отслеживают взаимоотношение в семье методом посещения на дому, вызова родителей в школу. Проводятся индивидуальные профилактические беседы с обучающимися и их родителями. В школе организуются совместные дни творчества детей и родителей. Очень интересно прошли осенние и новогодние праздники, где родители приняли самое активное участие. Они совместно с детьми подготовили творческие работы, готовили карнавальные костюмы, участвовали в конкурсных программах.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В школе работает Совет профилактики, где заслушиваются классные руководители, учащиеся и родители.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          В школе прошел цикл мероприятий, посвященных Дню Победы. Проведены уроки Мужества, конкурс чтецов. Учащиеся оказывали шефскую помощь ветерану, проводили встречи с ним, изготавливали подарки. В школе организовывались выставки «Они сражались за Родину», конкурс рисунков о войне «Живая память молодых». В течение года проводились  спортивные </w:t>
      </w:r>
      <w:r w:rsidRPr="00A128A7">
        <w:rPr>
          <w:rFonts w:ascii="Times New Roman" w:hAnsi="Times New Roman"/>
          <w:sz w:val="28"/>
          <w:szCs w:val="28"/>
        </w:rPr>
        <w:lastRenderedPageBreak/>
        <w:t>мероприятия согласно плану работы школы, в котором были задействованы учащиеся, учителя, родители.  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 Педагогический коллектив нашей школы использует разнообразные формы совместной работы с семьей, вовлекает родителей в учебно – воспитательный процесс школы, потому что семья играет решающую роль в развитии и становлении личности ребенка.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   Предметом особого внимания в школе является  система дополнительного образования учащихся. Центральная задача, над которой работает педагогический коллектив – это развитие личности ребенка в соответствии с его склонностями и интересами.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Дополнительное образование является этапом системы непрерывного образования и способствует решению жизненно важных проблем; организация досуга, формирование коммуникативных  навыков, выбору жизненных ценностей, саморазвитию и саморегуляции, профессиональному самоопределению обучающихся.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Дополнительное образование осуществляется в целях единого образовательного пространства муниципального учреждения, повышения качества образования и воспитания, формирования социально активной, творческой, всесторонние развитой личности. Система дополнительного образования создана для педагогически целесообразной занятости детей в возрасте от 7 до 15 лет в их свободное время.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Функции дополнительного образования: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Обеспечение общего развития личности;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Расширение, углубление, дополнение базовых знаний учащихся;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Создание условия для наиболее полного удовлетворения потребностей и интересов детей, укрепление их здоровья;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Личностно – нравственного развития и профессионального самоопределения обучающихся;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lastRenderedPageBreak/>
        <w:t>Формирование общей культуры школьников, предоставление возможности для реализации творческого потенциала учащихся;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Воспитание у детей гражданственности, уважение к правам и свободам человека, любви к Родине, природе, семье.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 Основными направлениями социального воспитания и социальной работы с учащимися являются: предупредительно-профилактическое, охранно-защитное, здоровый образ жизни, работа с семьей, организация досуга. Работа с каждой социальной категорией обучающихся ведется целенаправленно, руководствуясь Конвенцией о правах ребенка. </w:t>
      </w:r>
      <w:r w:rsidRPr="00A128A7">
        <w:rPr>
          <w:rFonts w:ascii="Times New Roman" w:hAnsi="Times New Roman"/>
          <w:spacing w:val="-10"/>
          <w:sz w:val="28"/>
          <w:szCs w:val="28"/>
        </w:rPr>
        <w:t xml:space="preserve">Большое внимание  уделяется профилактике безнадзорности и правонарушений.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Особые связи у школы и дома культуры. Мы считаем, что совместная работа  школы и клуба по подготовке и проведению больших и маленьких сельских праздников является фундаментом для сельского социума. Вовлечение в создание праздничной атмосферы, включение в различные виды деятельности при подготовке к проведению праздника, радостное ожидание в жизни села события – это очень важные воспитательные моменты, общение, которые духовно обогатят и детей и взрослых.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С целью непрерывного воспитания подрастающего поколения школа проводит совместные мероприятия с участием родителей и населения. Традиционно стало проведение таких праздников как «День пожилых людей», «День матери»,  «Масленица», Новогодние праздники, «День святого Валентина»,   встречи с ветеранами, концерты художественной самодеятельности и т.д.     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Дом культуры, школа и библиотека активно сотрудничают.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</w:t>
      </w:r>
      <w:r w:rsidRPr="00A128A7">
        <w:rPr>
          <w:rFonts w:ascii="Times New Roman" w:hAnsi="Times New Roman"/>
          <w:spacing w:val="-10"/>
          <w:sz w:val="28"/>
          <w:szCs w:val="28"/>
        </w:rPr>
        <w:t>В школе проводился  1 тур школьных  олимпиад по следующим дисциплинам: математика, литература и русский, химия, физика, биология, история, немецкий  язык, начальные классы.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A128A7">
        <w:rPr>
          <w:rFonts w:ascii="Times New Roman" w:hAnsi="Times New Roman"/>
          <w:spacing w:val="-10"/>
          <w:sz w:val="28"/>
          <w:szCs w:val="28"/>
        </w:rPr>
        <w:t xml:space="preserve"> Участвуя в районных мероприятиях, наши ученики неоднократно занимали призовые места, например,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A128A7">
        <w:rPr>
          <w:rFonts w:ascii="Times New Roman" w:hAnsi="Times New Roman"/>
          <w:spacing w:val="-10"/>
          <w:sz w:val="28"/>
          <w:szCs w:val="28"/>
        </w:rPr>
        <w:lastRenderedPageBreak/>
        <w:t>в конкурсе «Урожай года – 2012» учащиеся ГПД заняли 3 место в номинации «Кладовая витаминов», Егоров Е. – 2 место в номинации «Мой чемпион»;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A128A7">
        <w:rPr>
          <w:rFonts w:ascii="Times New Roman" w:hAnsi="Times New Roman"/>
          <w:spacing w:val="-10"/>
          <w:sz w:val="28"/>
          <w:szCs w:val="28"/>
        </w:rPr>
        <w:t>ученица 7 класса А. Жилина заняла 1 место в заочной краеведческой викторине;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A128A7">
        <w:rPr>
          <w:rFonts w:ascii="Times New Roman" w:hAnsi="Times New Roman"/>
          <w:spacing w:val="-10"/>
          <w:sz w:val="28"/>
          <w:szCs w:val="28"/>
        </w:rPr>
        <w:t>в фестивале детского творчества «Культура народов мира» наши ребята заняли 2 место;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A128A7">
        <w:rPr>
          <w:rFonts w:ascii="Times New Roman" w:hAnsi="Times New Roman"/>
          <w:spacing w:val="-10"/>
          <w:sz w:val="28"/>
          <w:szCs w:val="28"/>
        </w:rPr>
        <w:t>призовое 2 место заняла администрация нашей школы в лыжных соревнованиях, проходящих в Лыкошино.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pacing w:val="-10"/>
          <w:sz w:val="28"/>
          <w:szCs w:val="28"/>
        </w:rPr>
        <w:t>Должное внимание в школе уделяется формированию здорового образа   жизни  у обучающихся. Работа по данному направлению осуществляется системно, целенаправленно, в</w:t>
      </w:r>
      <w:r w:rsidRPr="00A128A7">
        <w:rPr>
          <w:rFonts w:ascii="Times New Roman" w:hAnsi="Times New Roman"/>
          <w:sz w:val="28"/>
          <w:szCs w:val="28"/>
        </w:rPr>
        <w:t>едется антитабачная, антиалкогольная и антинаркотическая  пропаганда.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Работа по реализации комплексно - целевой программы «Здоровье» строится по нескольким направлениям: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1.Спортивно – оздоровительная работа: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а) работа на уроках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б) спортивная секция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2.Внеклассная работа: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а) организация «Дней здоровья» - 1 раз в месяц;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б) проведение традиционного общешкольного осеннего кросса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  - октябрь;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в) проведение соревнований по настольному теннису, легкой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атлетике, по лыжам ( в течении всего года);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г) проведение игр в начальной школе «Веселые старты», «Ловкие, сильные, смелые»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      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3. Просветительская работа: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 а) работа на уроках ОБЖ, биологии (согласно тематическому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 плану);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  б) классные часы;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lastRenderedPageBreak/>
        <w:t>        в) выпуск профилактических санбюлетенней;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   г) конкурсы рисунков, плакатов.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4. Организация горячего питания школьников.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5. Организация работы летнего оздоровительного лагеря.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     Профилактическая работа по предупреждению табакокурения, наркомании и других вредных привычек строится на совместной работе классных руководителей, администрации, родителей, медицинских и правоохранительных органов.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Классные руководители отслеживают взаимоотношение в семье методом посещения на дому и вызова родителей в школу. Проводятся индивидуальные профилактические беседы, как с учащимися так и с родителями.   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 xml:space="preserve">  Кроме массовых мероприятий, в школе было организовано много конкурсов, позволяющих  в полной мере реализовать творческие способности и интересы учащихся. </w:t>
      </w:r>
    </w:p>
    <w:p w:rsidR="00C50ADF" w:rsidRPr="00A128A7" w:rsidRDefault="00C50ADF" w:rsidP="00A128A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8A7">
        <w:rPr>
          <w:rFonts w:ascii="Times New Roman" w:hAnsi="Times New Roman"/>
          <w:sz w:val="28"/>
          <w:szCs w:val="28"/>
        </w:rPr>
        <w:t>      В текущем учебном году  при проведении школьных праздников и конкурсов используются ИКТ.  Практически для  всех мероприятий готовятся компьютерные презентации.</w:t>
      </w:r>
    </w:p>
    <w:p w:rsidR="00C50ADF" w:rsidRPr="00D225D3" w:rsidRDefault="00C50ADF" w:rsidP="00C50ADF">
      <w:pPr>
        <w:shd w:val="clear" w:color="auto" w:fill="FFFFFF"/>
        <w:spacing w:before="180" w:after="180"/>
        <w:jc w:val="both"/>
        <w:rPr>
          <w:color w:val="433A0E"/>
          <w:sz w:val="28"/>
          <w:szCs w:val="28"/>
        </w:rPr>
      </w:pPr>
      <w:r w:rsidRPr="00D225D3">
        <w:rPr>
          <w:color w:val="433A0E"/>
          <w:sz w:val="28"/>
          <w:szCs w:val="28"/>
        </w:rPr>
        <w:t> </w:t>
      </w:r>
    </w:p>
    <w:p w:rsidR="00C50ADF" w:rsidRPr="00D225D3" w:rsidRDefault="00C50ADF" w:rsidP="00C50ADF">
      <w:pPr>
        <w:shd w:val="clear" w:color="auto" w:fill="FFFFFF"/>
        <w:rPr>
          <w:sz w:val="28"/>
          <w:szCs w:val="28"/>
        </w:rPr>
      </w:pPr>
    </w:p>
    <w:p w:rsidR="00FF7719" w:rsidRDefault="00FF7719" w:rsidP="00C50ADF">
      <w:pPr>
        <w:pStyle w:val="1"/>
        <w:pBdr>
          <w:bottom w:val="single" w:sz="12" w:space="0" w:color="0D406B"/>
        </w:pBdr>
        <w:shd w:val="clear" w:color="auto" w:fill="FFFFFF"/>
        <w:jc w:val="center"/>
      </w:pPr>
    </w:p>
    <w:sectPr w:rsidR="00FF7719" w:rsidSect="00FF771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3EC" w:rsidRDefault="00BA43EC" w:rsidP="00BD2C5E">
      <w:r>
        <w:separator/>
      </w:r>
    </w:p>
  </w:endnote>
  <w:endnote w:type="continuationSeparator" w:id="1">
    <w:p w:rsidR="00BA43EC" w:rsidRDefault="00BA43EC" w:rsidP="00BD2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9A" w:rsidRDefault="00A76B9A">
    <w:pPr>
      <w:pStyle w:val="a8"/>
      <w:jc w:val="right"/>
    </w:pPr>
    <w:fldSimple w:instr=" PAGE   \* MERGEFORMAT ">
      <w:r w:rsidR="00A128A7">
        <w:rPr>
          <w:noProof/>
        </w:rPr>
        <w:t>15</w:t>
      </w:r>
    </w:fldSimple>
  </w:p>
  <w:p w:rsidR="00A76B9A" w:rsidRDefault="00A76B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3EC" w:rsidRDefault="00BA43EC" w:rsidP="00BD2C5E">
      <w:r>
        <w:separator/>
      </w:r>
    </w:p>
  </w:footnote>
  <w:footnote w:type="continuationSeparator" w:id="1">
    <w:p w:rsidR="00BA43EC" w:rsidRDefault="00BA43EC" w:rsidP="00BD2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>
    <w:nsid w:val="068846B9"/>
    <w:multiLevelType w:val="hybridMultilevel"/>
    <w:tmpl w:val="F50C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25FBF"/>
    <w:multiLevelType w:val="hybridMultilevel"/>
    <w:tmpl w:val="EB222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13EA"/>
    <w:multiLevelType w:val="hybridMultilevel"/>
    <w:tmpl w:val="598240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EF2464"/>
    <w:multiLevelType w:val="hybridMultilevel"/>
    <w:tmpl w:val="ECA66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D27D6"/>
    <w:multiLevelType w:val="hybridMultilevel"/>
    <w:tmpl w:val="DF28C0BA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0FDD3FBB"/>
    <w:multiLevelType w:val="hybridMultilevel"/>
    <w:tmpl w:val="19D0A3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073B83"/>
    <w:multiLevelType w:val="multilevel"/>
    <w:tmpl w:val="C09A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25634"/>
    <w:multiLevelType w:val="hybridMultilevel"/>
    <w:tmpl w:val="E5741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D7D7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9">
    <w:nsid w:val="1B6C2B3E"/>
    <w:multiLevelType w:val="hybridMultilevel"/>
    <w:tmpl w:val="3DF07E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618A0"/>
    <w:multiLevelType w:val="hybridMultilevel"/>
    <w:tmpl w:val="B87E702E"/>
    <w:lvl w:ilvl="0" w:tplc="04190009">
      <w:start w:val="1"/>
      <w:numFmt w:val="bullet"/>
      <w:lvlText w:val=""/>
      <w:lvlJc w:val="left"/>
      <w:pPr>
        <w:ind w:left="1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11">
    <w:nsid w:val="1F8D1546"/>
    <w:multiLevelType w:val="hybridMultilevel"/>
    <w:tmpl w:val="9BC44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A1D31"/>
    <w:multiLevelType w:val="hybridMultilevel"/>
    <w:tmpl w:val="B88C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3A42"/>
    <w:multiLevelType w:val="hybridMultilevel"/>
    <w:tmpl w:val="FE0C9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005EB"/>
    <w:multiLevelType w:val="hybridMultilevel"/>
    <w:tmpl w:val="AAB45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E2201"/>
    <w:multiLevelType w:val="multilevel"/>
    <w:tmpl w:val="95A2FA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CE63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>
    <w:nsid w:val="47D74E59"/>
    <w:multiLevelType w:val="hybridMultilevel"/>
    <w:tmpl w:val="7FFC7DB0"/>
    <w:lvl w:ilvl="0" w:tplc="541C112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B56993"/>
    <w:multiLevelType w:val="hybridMultilevel"/>
    <w:tmpl w:val="E1EA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F15E45"/>
    <w:multiLevelType w:val="hybridMultilevel"/>
    <w:tmpl w:val="83780A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2254C"/>
    <w:multiLevelType w:val="hybridMultilevel"/>
    <w:tmpl w:val="B8784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32F68"/>
    <w:multiLevelType w:val="multilevel"/>
    <w:tmpl w:val="EFF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9725E"/>
    <w:multiLevelType w:val="hybridMultilevel"/>
    <w:tmpl w:val="CC44D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C587F"/>
    <w:multiLevelType w:val="hybridMultilevel"/>
    <w:tmpl w:val="7AD6E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F5E50"/>
    <w:multiLevelType w:val="multilevel"/>
    <w:tmpl w:val="ECD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AF374D"/>
    <w:multiLevelType w:val="hybridMultilevel"/>
    <w:tmpl w:val="9A02E0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7353F2"/>
    <w:multiLevelType w:val="hybridMultilevel"/>
    <w:tmpl w:val="0B004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0"/>
  </w:num>
  <w:num w:numId="4">
    <w:abstractNumId w:val="19"/>
  </w:num>
  <w:num w:numId="5">
    <w:abstractNumId w:val="4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4"/>
  </w:num>
  <w:num w:numId="14">
    <w:abstractNumId w:val="16"/>
  </w:num>
  <w:num w:numId="15">
    <w:abstractNumId w:val="11"/>
  </w:num>
  <w:num w:numId="16">
    <w:abstractNumId w:val="0"/>
  </w:num>
  <w:num w:numId="17">
    <w:abstractNumId w:val="8"/>
  </w:num>
  <w:num w:numId="18">
    <w:abstractNumId w:val="18"/>
  </w:num>
  <w:num w:numId="19">
    <w:abstractNumId w:val="13"/>
  </w:num>
  <w:num w:numId="20">
    <w:abstractNumId w:val="23"/>
  </w:num>
  <w:num w:numId="21">
    <w:abstractNumId w:val="22"/>
  </w:num>
  <w:num w:numId="22">
    <w:abstractNumId w:val="3"/>
  </w:num>
  <w:num w:numId="23">
    <w:abstractNumId w:val="26"/>
  </w:num>
  <w:num w:numId="24">
    <w:abstractNumId w:val="20"/>
  </w:num>
  <w:num w:numId="25">
    <w:abstractNumId w:val="15"/>
  </w:num>
  <w:num w:numId="26">
    <w:abstractNumId w:val="2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55F"/>
    <w:rsid w:val="00017E72"/>
    <w:rsid w:val="00064F0B"/>
    <w:rsid w:val="000F07DB"/>
    <w:rsid w:val="00322C24"/>
    <w:rsid w:val="005032F1"/>
    <w:rsid w:val="005E49A7"/>
    <w:rsid w:val="00642418"/>
    <w:rsid w:val="0088355F"/>
    <w:rsid w:val="00912042"/>
    <w:rsid w:val="00A128A7"/>
    <w:rsid w:val="00A76B9A"/>
    <w:rsid w:val="00AE37B1"/>
    <w:rsid w:val="00B10C86"/>
    <w:rsid w:val="00B60216"/>
    <w:rsid w:val="00BA43EC"/>
    <w:rsid w:val="00BD2C5E"/>
    <w:rsid w:val="00C34B9E"/>
    <w:rsid w:val="00C50ADF"/>
    <w:rsid w:val="00FC7C92"/>
    <w:rsid w:val="00FE229D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355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5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88355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5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5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8355F"/>
    <w:pPr>
      <w:ind w:left="720"/>
      <w:contextualSpacing/>
    </w:pPr>
  </w:style>
  <w:style w:type="paragraph" w:styleId="a6">
    <w:name w:val="No Spacing"/>
    <w:uiPriority w:val="1"/>
    <w:qFormat/>
    <w:rsid w:val="008835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88355F"/>
    <w:pPr>
      <w:spacing w:before="40" w:after="40"/>
    </w:pPr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355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8355F"/>
    <w:rPr>
      <w:rFonts w:ascii="Calibri" w:eastAsia="Calibri" w:hAnsi="Calibri" w:cs="Calibri"/>
    </w:rPr>
  </w:style>
  <w:style w:type="table" w:styleId="aa">
    <w:name w:val="Table Grid"/>
    <w:basedOn w:val="a1"/>
    <w:uiPriority w:val="59"/>
    <w:rsid w:val="00642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424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Лист1!$D$3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Лист1!$C$4:$C$8</c:f>
              <c:strCache>
                <c:ptCount val="5"/>
                <c:pt idx="0">
                  <c:v>Всего</c:v>
                </c:pt>
                <c:pt idx="1">
                  <c:v>Мужчин</c:v>
                </c:pt>
                <c:pt idx="2">
                  <c:v>Женщин</c:v>
                </c:pt>
                <c:pt idx="3">
                  <c:v>Совместитель</c:v>
                </c:pt>
                <c:pt idx="4">
                  <c:v>Воспитатель</c:v>
                </c:pt>
              </c:strCache>
            </c:str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15</c:v>
                </c:pt>
                <c:pt idx="1">
                  <c:v>2</c:v>
                </c:pt>
                <c:pt idx="2">
                  <c:v>13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Лист1!$E$3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Лист1!$C$4:$C$8</c:f>
              <c:strCache>
                <c:ptCount val="5"/>
                <c:pt idx="0">
                  <c:v>Всего</c:v>
                </c:pt>
                <c:pt idx="1">
                  <c:v>Мужчин</c:v>
                </c:pt>
                <c:pt idx="2">
                  <c:v>Женщин</c:v>
                </c:pt>
                <c:pt idx="3">
                  <c:v>Совместитель</c:v>
                </c:pt>
                <c:pt idx="4">
                  <c:v>Воспитатель</c:v>
                </c:pt>
              </c:strCache>
            </c:strRef>
          </c:cat>
          <c:val>
            <c:numRef>
              <c:f>Лист1!$E$4:$E$8</c:f>
              <c:numCache>
                <c:formatCode>General</c:formatCode>
                <c:ptCount val="5"/>
                <c:pt idx="0">
                  <c:v>15</c:v>
                </c:pt>
                <c:pt idx="1">
                  <c:v>2</c:v>
                </c:pt>
                <c:pt idx="2">
                  <c:v>13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Лист1!$F$3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Лист1!$C$4:$C$8</c:f>
              <c:strCache>
                <c:ptCount val="5"/>
                <c:pt idx="0">
                  <c:v>Всего</c:v>
                </c:pt>
                <c:pt idx="1">
                  <c:v>Мужчин</c:v>
                </c:pt>
                <c:pt idx="2">
                  <c:v>Женщин</c:v>
                </c:pt>
                <c:pt idx="3">
                  <c:v>Совместитель</c:v>
                </c:pt>
                <c:pt idx="4">
                  <c:v>Воспитатель</c:v>
                </c:pt>
              </c:strCache>
            </c:strRef>
          </c:cat>
          <c:val>
            <c:numRef>
              <c:f>Лист1!$F$4:$F$8</c:f>
              <c:numCache>
                <c:formatCode>General</c:formatCode>
                <c:ptCount val="5"/>
                <c:pt idx="0">
                  <c:v>15</c:v>
                </c:pt>
                <c:pt idx="1">
                  <c:v>2</c:v>
                </c:pt>
                <c:pt idx="2">
                  <c:v>13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axId val="79806464"/>
        <c:axId val="80017664"/>
      </c:barChart>
      <c:catAx>
        <c:axId val="79806464"/>
        <c:scaling>
          <c:orientation val="minMax"/>
        </c:scaling>
        <c:axPos val="b"/>
        <c:tickLblPos val="nextTo"/>
        <c:crossAx val="80017664"/>
        <c:crosses val="autoZero"/>
        <c:auto val="1"/>
        <c:lblAlgn val="ctr"/>
        <c:lblOffset val="100"/>
      </c:catAx>
      <c:valAx>
        <c:axId val="80017664"/>
        <c:scaling>
          <c:orientation val="minMax"/>
        </c:scaling>
        <c:axPos val="l"/>
        <c:majorGridlines/>
        <c:numFmt formatCode="General" sourceLinked="1"/>
        <c:tickLblPos val="nextTo"/>
        <c:crossAx val="79806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Лист1!$D$2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Лист1!$C$3:$C$7</c:f>
              <c:strCache>
                <c:ptCount val="5"/>
                <c:pt idx="0">
                  <c:v>Высшее педагогическое</c:v>
                </c:pt>
                <c:pt idx="1">
                  <c:v>Высшее непедагогическое</c:v>
                </c:pt>
                <c:pt idx="2">
                  <c:v>Неполное высшее</c:v>
                </c:pt>
                <c:pt idx="3">
                  <c:v>Среднее спец. педагогическое</c:v>
                </c:pt>
                <c:pt idx="4">
                  <c:v>Среднее спец. непедагогическое</c:v>
                </c:pt>
              </c:strCache>
            </c:strRef>
          </c:cat>
          <c:val>
            <c:numRef>
              <c:f>Лист1!$D$3:$D$7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Лист1!$C$3:$C$7</c:f>
              <c:strCache>
                <c:ptCount val="5"/>
                <c:pt idx="0">
                  <c:v>Высшее педагогическое</c:v>
                </c:pt>
                <c:pt idx="1">
                  <c:v>Высшее непедагогическое</c:v>
                </c:pt>
                <c:pt idx="2">
                  <c:v>Неполное высшее</c:v>
                </c:pt>
                <c:pt idx="3">
                  <c:v>Среднее спец. педагогическое</c:v>
                </c:pt>
                <c:pt idx="4">
                  <c:v>Среднее спец. непедагогическое</c:v>
                </c:pt>
              </c:strCache>
            </c:strRef>
          </c:cat>
          <c:val>
            <c:numRef>
              <c:f>Лист1!$E$3:$E$7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Лист1!$F$2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Лист1!$C$3:$C$7</c:f>
              <c:strCache>
                <c:ptCount val="5"/>
                <c:pt idx="0">
                  <c:v>Высшее педагогическое</c:v>
                </c:pt>
                <c:pt idx="1">
                  <c:v>Высшее непедагогическое</c:v>
                </c:pt>
                <c:pt idx="2">
                  <c:v>Неполное высшее</c:v>
                </c:pt>
                <c:pt idx="3">
                  <c:v>Среднее спец. педагогическое</c:v>
                </c:pt>
                <c:pt idx="4">
                  <c:v>Среднее спец. непедагогическое</c:v>
                </c:pt>
              </c:strCache>
            </c:strRef>
          </c:cat>
          <c:val>
            <c:numRef>
              <c:f>Лист1!$F$3:$F$7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axId val="81558144"/>
        <c:axId val="82817024"/>
      </c:barChart>
      <c:catAx>
        <c:axId val="81558144"/>
        <c:scaling>
          <c:orientation val="minMax"/>
        </c:scaling>
        <c:axPos val="b"/>
        <c:tickLblPos val="nextTo"/>
        <c:crossAx val="82817024"/>
        <c:crosses val="autoZero"/>
        <c:auto val="1"/>
        <c:lblAlgn val="ctr"/>
        <c:lblOffset val="100"/>
      </c:catAx>
      <c:valAx>
        <c:axId val="82817024"/>
        <c:scaling>
          <c:orientation val="minMax"/>
        </c:scaling>
        <c:axPos val="l"/>
        <c:majorGridlines/>
        <c:numFmt formatCode="General" sourceLinked="1"/>
        <c:tickLblPos val="nextTo"/>
        <c:crossAx val="81558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Лист1!$B$5</c:f>
              <c:strCache>
                <c:ptCount val="1"/>
                <c:pt idx="0">
                  <c:v>Годы</c:v>
                </c:pt>
              </c:strCache>
            </c:strRef>
          </c:tx>
          <c:cat>
            <c:strRef>
              <c:f>Лист1!$C$4:$G$4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Лист1!$C$5:$G$5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Лист1!$C$4:$G$4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Лист1!$C$6:$G$6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Лист1!$C$4:$G$4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Лист1!$C$7:$G$7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Лист1!$C$4:$G$4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Лист1!$C$8:$G$8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12</c:v>
                </c:pt>
              </c:numCache>
            </c:numRef>
          </c:val>
        </c:ser>
        <c:axId val="83045760"/>
        <c:axId val="83057280"/>
      </c:barChart>
      <c:catAx>
        <c:axId val="83045760"/>
        <c:scaling>
          <c:orientation val="minMax"/>
        </c:scaling>
        <c:axPos val="b"/>
        <c:tickLblPos val="nextTo"/>
        <c:crossAx val="83057280"/>
        <c:crosses val="autoZero"/>
        <c:auto val="1"/>
        <c:lblAlgn val="ctr"/>
        <c:lblOffset val="100"/>
      </c:catAx>
      <c:valAx>
        <c:axId val="83057280"/>
        <c:scaling>
          <c:orientation val="minMax"/>
        </c:scaling>
        <c:axPos val="l"/>
        <c:majorGridlines/>
        <c:numFmt formatCode="General" sourceLinked="1"/>
        <c:tickLblPos val="nextTo"/>
        <c:crossAx val="83045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3"/>
          <c:order val="3"/>
          <c:tx>
            <c:strRef>
              <c:f>Лист1!$B$1</c:f>
            </c:strRef>
          </c:tx>
          <c:cat>
            <c:multiLvlStrRef>
              <c:f>Лист1!$A$2:$A$5</c:f>
            </c:multiLvlStrRef>
          </c:cat>
          <c:val>
            <c:numRef>
              <c:f>Лист1!$B$2:$B$5</c:f>
            </c:numRef>
          </c:val>
        </c:ser>
        <c:ser>
          <c:idx val="4"/>
          <c:order val="4"/>
          <c:tx>
            <c:strRef>
              <c:f>Лист1!$C$1</c:f>
            </c:strRef>
          </c:tx>
          <c:cat>
            <c:multiLvlStrRef>
              <c:f>Лист1!$A$2:$A$5</c:f>
            </c:multiLvlStrRef>
          </c:cat>
          <c:val>
            <c:numRef>
              <c:f>Лист1!$C$2:$C$5</c:f>
            </c:numRef>
          </c:val>
        </c:ser>
        <c:ser>
          <c:idx val="5"/>
          <c:order val="5"/>
          <c:tx>
            <c:strRef>
              <c:f>Лист1!$D$1</c:f>
            </c:strRef>
          </c:tx>
          <c:cat>
            <c:multiLvlStrRef>
              <c:f>Лист1!$A$2:$A$5</c:f>
            </c:multiLvlStrRef>
          </c:cat>
          <c:val>
            <c:numRef>
              <c:f>Лист1!$D$2:$D$5</c:f>
            </c:numRef>
          </c:val>
        </c:ser>
        <c:ser>
          <c:idx val="0"/>
          <c:order val="0"/>
          <c:tx>
            <c:strRef>
              <c:f>[Книга1]Лист1!$E$3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[Книга1]Лист1!$D$4:$D$7</c:f>
              <c:strCache>
                <c:ptCount val="4"/>
                <c:pt idx="0">
                  <c:v>до 30</c:v>
                </c:pt>
                <c:pt idx="1">
                  <c:v>30-40</c:v>
                </c:pt>
                <c:pt idx="2">
                  <c:v>40-50</c:v>
                </c:pt>
                <c:pt idx="3">
                  <c:v>Старше 50</c:v>
                </c:pt>
              </c:strCache>
            </c:strRef>
          </c:cat>
          <c:val>
            <c:numRef>
              <c:f>[Книга1]Лист1!$E$4:$E$7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[Книга1]Лист1!$F$3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[Книга1]Лист1!$D$4:$D$7</c:f>
              <c:strCache>
                <c:ptCount val="4"/>
                <c:pt idx="0">
                  <c:v>до 30</c:v>
                </c:pt>
                <c:pt idx="1">
                  <c:v>30-40</c:v>
                </c:pt>
                <c:pt idx="2">
                  <c:v>40-50</c:v>
                </c:pt>
                <c:pt idx="3">
                  <c:v>Старше 50</c:v>
                </c:pt>
              </c:strCache>
            </c:strRef>
          </c:cat>
          <c:val>
            <c:numRef>
              <c:f>[Книга1]Лист1!$F$4:$F$7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[Книга1]Лист1!$G$3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[Книга1]Лист1!$D$4:$D$7</c:f>
              <c:strCache>
                <c:ptCount val="4"/>
                <c:pt idx="0">
                  <c:v>до 30</c:v>
                </c:pt>
                <c:pt idx="1">
                  <c:v>30-40</c:v>
                </c:pt>
                <c:pt idx="2">
                  <c:v>40-50</c:v>
                </c:pt>
                <c:pt idx="3">
                  <c:v>Старше 50</c:v>
                </c:pt>
              </c:strCache>
            </c:strRef>
          </c:cat>
          <c:val>
            <c:numRef>
              <c:f>[Книга1]Лист1!$G$4:$G$7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axId val="83491456"/>
        <c:axId val="85537920"/>
      </c:barChart>
      <c:catAx>
        <c:axId val="83491456"/>
        <c:scaling>
          <c:orientation val="minMax"/>
        </c:scaling>
        <c:axPos val="b"/>
        <c:tickLblPos val="nextTo"/>
        <c:crossAx val="85537920"/>
        <c:crosses val="autoZero"/>
        <c:auto val="1"/>
        <c:lblAlgn val="ctr"/>
        <c:lblOffset val="100"/>
      </c:catAx>
      <c:valAx>
        <c:axId val="85537920"/>
        <c:scaling>
          <c:orientation val="minMax"/>
        </c:scaling>
        <c:axPos val="l"/>
        <c:majorGridlines/>
        <c:numFmt formatCode="General" sourceLinked="1"/>
        <c:tickLblPos val="nextTo"/>
        <c:crossAx val="83491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Лист1!$D$18</c:f>
              <c:strCache>
                <c:ptCount val="1"/>
                <c:pt idx="0">
                  <c:v>2010-2011</c:v>
                </c:pt>
              </c:strCache>
            </c:strRef>
          </c:tx>
          <c:cat>
            <c:strRef>
              <c:f>Лист1!$E$17:$H$17</c:f>
              <c:strCache>
                <c:ptCount val="4"/>
                <c:pt idx="0">
                  <c:v>Без категории</c:v>
                </c:pt>
                <c:pt idx="1">
                  <c:v>2</c:v>
                </c:pt>
                <c:pt idx="2">
                  <c:v>1</c:v>
                </c:pt>
                <c:pt idx="3">
                  <c:v>высшее</c:v>
                </c:pt>
              </c:strCache>
            </c:strRef>
          </c:cat>
          <c:val>
            <c:numRef>
              <c:f>Лист1!$E$18:$H$18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Лист1!$D$19</c:f>
              <c:strCache>
                <c:ptCount val="1"/>
                <c:pt idx="0">
                  <c:v>2011-2012</c:v>
                </c:pt>
              </c:strCache>
            </c:strRef>
          </c:tx>
          <c:cat>
            <c:strRef>
              <c:f>Лист1!$E$17:$H$17</c:f>
              <c:strCache>
                <c:ptCount val="4"/>
                <c:pt idx="0">
                  <c:v>Без категории</c:v>
                </c:pt>
                <c:pt idx="1">
                  <c:v>2</c:v>
                </c:pt>
                <c:pt idx="2">
                  <c:v>1</c:v>
                </c:pt>
                <c:pt idx="3">
                  <c:v>высшее</c:v>
                </c:pt>
              </c:strCache>
            </c:strRef>
          </c:cat>
          <c:val>
            <c:numRef>
              <c:f>Лист1!$E$19:$H$19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Лист1!$D$20</c:f>
              <c:strCache>
                <c:ptCount val="1"/>
                <c:pt idx="0">
                  <c:v>2012-2013</c:v>
                </c:pt>
              </c:strCache>
            </c:strRef>
          </c:tx>
          <c:cat>
            <c:strRef>
              <c:f>Лист1!$E$17:$H$17</c:f>
              <c:strCache>
                <c:ptCount val="4"/>
                <c:pt idx="0">
                  <c:v>Без категории</c:v>
                </c:pt>
                <c:pt idx="1">
                  <c:v>2</c:v>
                </c:pt>
                <c:pt idx="2">
                  <c:v>1</c:v>
                </c:pt>
                <c:pt idx="3">
                  <c:v>высшее</c:v>
                </c:pt>
              </c:strCache>
            </c:strRef>
          </c:cat>
          <c:val>
            <c:numRef>
              <c:f>Лист1!$E$20:$H$20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axId val="85636992"/>
        <c:axId val="85750144"/>
      </c:barChart>
      <c:catAx>
        <c:axId val="85636992"/>
        <c:scaling>
          <c:orientation val="minMax"/>
        </c:scaling>
        <c:axPos val="b"/>
        <c:tickLblPos val="nextTo"/>
        <c:crossAx val="85750144"/>
        <c:crosses val="autoZero"/>
        <c:auto val="1"/>
        <c:lblAlgn val="ctr"/>
        <c:lblOffset val="100"/>
      </c:catAx>
      <c:valAx>
        <c:axId val="85750144"/>
        <c:scaling>
          <c:orientation val="minMax"/>
        </c:scaling>
        <c:axPos val="l"/>
        <c:majorGridlines/>
        <c:numFmt formatCode="General" sourceLinked="1"/>
        <c:tickLblPos val="nextTo"/>
        <c:crossAx val="85636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Лист1!$E$5:$E$6</c:f>
              <c:strCache>
                <c:ptCount val="1"/>
                <c:pt idx="0">
                  <c:v>2008-2009</c:v>
                </c:pt>
              </c:strCache>
            </c:strRef>
          </c:tx>
          <c:cat>
            <c:strRef>
              <c:f>Лист1!$D$7:$D$21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Лист1!$E$7:$E$21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Лист1!$F$5:$F$6</c:f>
              <c:strCache>
                <c:ptCount val="1"/>
                <c:pt idx="0">
                  <c:v>2009-2010</c:v>
                </c:pt>
              </c:strCache>
            </c:strRef>
          </c:tx>
          <c:cat>
            <c:strRef>
              <c:f>Лист1!$D$7:$D$21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Лист1!$F$7:$F$21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Лист1!$G$5:$G$6</c:f>
              <c:strCache>
                <c:ptCount val="1"/>
                <c:pt idx="0">
                  <c:v>2010-2011</c:v>
                </c:pt>
              </c:strCache>
            </c:strRef>
          </c:tx>
          <c:cat>
            <c:strRef>
              <c:f>Лист1!$D$7:$D$21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Лист1!$G$7:$G$21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Лист1!$H$5:$H$6</c:f>
              <c:strCache>
                <c:ptCount val="1"/>
                <c:pt idx="0">
                  <c:v>2011-2012</c:v>
                </c:pt>
              </c:strCache>
            </c:strRef>
          </c:tx>
          <c:cat>
            <c:strRef>
              <c:f>Лист1!$D$7:$D$21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Лист1!$H$7:$H$21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8</c:v>
                </c:pt>
              </c:numCache>
            </c:numRef>
          </c:val>
        </c:ser>
        <c:ser>
          <c:idx val="4"/>
          <c:order val="4"/>
          <c:tx>
            <c:strRef>
              <c:f>Лист1!$I$5:$I$6</c:f>
              <c:strCache>
                <c:ptCount val="1"/>
                <c:pt idx="0">
                  <c:v>2012-2013</c:v>
                </c:pt>
              </c:strCache>
            </c:strRef>
          </c:tx>
          <c:cat>
            <c:strRef>
              <c:f>Лист1!$D$7:$D$21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Лист1!$I$7:$I$21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15</c:v>
                </c:pt>
              </c:numCache>
            </c:numRef>
          </c:val>
        </c:ser>
        <c:ser>
          <c:idx val="5"/>
          <c:order val="5"/>
          <c:tx>
            <c:strRef>
              <c:f>Лист1!$J$5:$J$6</c:f>
              <c:strCache>
                <c:ptCount val="1"/>
                <c:pt idx="0">
                  <c:v>Всего за 5 лет</c:v>
                </c:pt>
              </c:strCache>
            </c:strRef>
          </c:tx>
          <c:cat>
            <c:strRef>
              <c:f>Лист1!$D$7:$D$21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Лист1!$J$7:$J$21</c:f>
              <c:numCache>
                <c:formatCode>General</c:formatCode>
                <c:ptCount val="15"/>
                <c:pt idx="0">
                  <c:v>3</c:v>
                </c:pt>
                <c:pt idx="1">
                  <c:v>3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8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4">
                  <c:v>29</c:v>
                </c:pt>
              </c:numCache>
            </c:numRef>
          </c:val>
        </c:ser>
        <c:axId val="87739392"/>
        <c:axId val="99796864"/>
      </c:barChart>
      <c:catAx>
        <c:axId val="87739392"/>
        <c:scaling>
          <c:orientation val="minMax"/>
        </c:scaling>
        <c:axPos val="b"/>
        <c:tickLblPos val="nextTo"/>
        <c:crossAx val="99796864"/>
        <c:crosses val="autoZero"/>
        <c:auto val="1"/>
        <c:lblAlgn val="ctr"/>
        <c:lblOffset val="100"/>
      </c:catAx>
      <c:valAx>
        <c:axId val="99796864"/>
        <c:scaling>
          <c:orientation val="minMax"/>
        </c:scaling>
        <c:axPos val="l"/>
        <c:majorGridlines/>
        <c:numFmt formatCode="General" sourceLinked="1"/>
        <c:tickLblPos val="nextTo"/>
        <c:crossAx val="87739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23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5</cp:revision>
  <dcterms:created xsi:type="dcterms:W3CDTF">2012-09-17T18:40:00Z</dcterms:created>
  <dcterms:modified xsi:type="dcterms:W3CDTF">2013-10-03T07:24:00Z</dcterms:modified>
</cp:coreProperties>
</file>