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2A97E" w14:textId="77777777" w:rsidR="000A7686" w:rsidRPr="00BC461A" w:rsidRDefault="00BC461A" w:rsidP="00BC461A">
      <w:pPr>
        <w:jc w:val="right"/>
        <w:rPr>
          <w:rFonts w:ascii="Times New Roman" w:hAnsi="Times New Roman" w:cs="Times New Roman"/>
          <w:sz w:val="28"/>
          <w:szCs w:val="28"/>
        </w:rPr>
      </w:pPr>
      <w:r w:rsidRPr="00BC461A">
        <w:rPr>
          <w:rFonts w:ascii="Times New Roman" w:hAnsi="Times New Roman" w:cs="Times New Roman"/>
          <w:sz w:val="28"/>
          <w:szCs w:val="28"/>
        </w:rPr>
        <w:t>УТВЕРЖДАЮ:</w:t>
      </w:r>
    </w:p>
    <w:p w14:paraId="685D1260" w14:textId="77777777" w:rsidR="00BC461A" w:rsidRPr="00BC461A" w:rsidRDefault="00BC461A" w:rsidP="00BC461A">
      <w:pPr>
        <w:jc w:val="right"/>
        <w:rPr>
          <w:rFonts w:ascii="Times New Roman" w:hAnsi="Times New Roman" w:cs="Times New Roman"/>
          <w:sz w:val="28"/>
          <w:szCs w:val="28"/>
        </w:rPr>
      </w:pPr>
      <w:r w:rsidRPr="00BC461A">
        <w:rPr>
          <w:rFonts w:ascii="Times New Roman" w:hAnsi="Times New Roman" w:cs="Times New Roman"/>
          <w:sz w:val="28"/>
          <w:szCs w:val="28"/>
        </w:rPr>
        <w:t>Директор ГКОУ «Тверская школа №2»</w:t>
      </w:r>
    </w:p>
    <w:p w14:paraId="5596D147" w14:textId="77777777" w:rsidR="00BC461A" w:rsidRDefault="00BC461A" w:rsidP="00BC4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_____________________</w:t>
      </w:r>
      <w:r w:rsidRPr="00BC461A">
        <w:rPr>
          <w:rFonts w:ascii="Times New Roman" w:hAnsi="Times New Roman" w:cs="Times New Roman"/>
          <w:sz w:val="28"/>
          <w:szCs w:val="28"/>
        </w:rPr>
        <w:t xml:space="preserve">   Жилина Е.А.</w:t>
      </w:r>
    </w:p>
    <w:p w14:paraId="15E779EC" w14:textId="77777777" w:rsidR="00652737" w:rsidRDefault="00652737" w:rsidP="00BC461A">
      <w:pPr>
        <w:rPr>
          <w:rFonts w:ascii="Times New Roman" w:hAnsi="Times New Roman" w:cs="Times New Roman"/>
          <w:sz w:val="28"/>
          <w:szCs w:val="28"/>
        </w:rPr>
      </w:pPr>
    </w:p>
    <w:p w14:paraId="6C3D0023" w14:textId="77777777" w:rsidR="00FD4A31" w:rsidRPr="00FD4A31" w:rsidRDefault="00BC461A" w:rsidP="00FD4A31">
      <w:pPr>
        <w:jc w:val="center"/>
        <w:rPr>
          <w:rFonts w:ascii="Times New Roman" w:hAnsi="Times New Roman" w:cs="Times New Roman"/>
          <w:sz w:val="32"/>
          <w:szCs w:val="32"/>
        </w:rPr>
      </w:pPr>
      <w:r w:rsidRPr="00BC461A">
        <w:rPr>
          <w:rFonts w:ascii="Times New Roman" w:hAnsi="Times New Roman" w:cs="Times New Roman"/>
          <w:sz w:val="32"/>
          <w:szCs w:val="32"/>
        </w:rPr>
        <w:t>ПАСПОРТ КАБИНЕТА №19</w:t>
      </w:r>
    </w:p>
    <w:tbl>
      <w:tblPr>
        <w:tblW w:w="364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4105"/>
        <w:gridCol w:w="1591"/>
      </w:tblGrid>
      <w:tr w:rsidR="00010F99" w:rsidRPr="00FD4A31" w14:paraId="52CB3FA8" w14:textId="77777777" w:rsidTr="00010F99">
        <w:trPr>
          <w:trHeight w:val="616"/>
        </w:trPr>
        <w:tc>
          <w:tcPr>
            <w:tcW w:w="865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7B3B41C3" w14:textId="77777777" w:rsidR="00010F99" w:rsidRPr="00945EC7" w:rsidRDefault="00010F99" w:rsidP="006527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80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2B56CA34" w14:textId="77777777" w:rsidR="00010F99" w:rsidRPr="00945EC7" w:rsidRDefault="00010F99" w:rsidP="00945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B980A2D" w14:textId="77777777" w:rsidR="00010F99" w:rsidRPr="00945EC7" w:rsidRDefault="00010F99" w:rsidP="00945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10F99" w:rsidRPr="00FD4A31" w14:paraId="2405279D" w14:textId="77777777" w:rsidTr="00010F99">
        <w:trPr>
          <w:trHeight w:val="402"/>
        </w:trPr>
        <w:tc>
          <w:tcPr>
            <w:tcW w:w="865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5A55EBAB" w14:textId="77777777" w:rsidR="00010F99" w:rsidRPr="00652737" w:rsidRDefault="00010F99" w:rsidP="006527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3EDE95" w14:textId="77777777" w:rsidR="00010F99" w:rsidRPr="00652737" w:rsidRDefault="00010F99" w:rsidP="006527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0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5FEDBD57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Компьютерный стол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E8589D3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0F99" w:rsidRPr="00FD4A31" w14:paraId="53A66CB0" w14:textId="77777777" w:rsidTr="00010F99">
        <w:trPr>
          <w:trHeight w:val="299"/>
        </w:trPr>
        <w:tc>
          <w:tcPr>
            <w:tcW w:w="865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74CD8235" w14:textId="77777777" w:rsidR="00010F99" w:rsidRPr="00652737" w:rsidRDefault="00010F99" w:rsidP="006527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0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0B0912BC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Парты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762063ED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0F99" w:rsidRPr="00FD4A31" w14:paraId="2276E6AF" w14:textId="77777777" w:rsidTr="00010F99">
        <w:trPr>
          <w:trHeight w:val="284"/>
        </w:trPr>
        <w:tc>
          <w:tcPr>
            <w:tcW w:w="865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2A483DD" w14:textId="77777777" w:rsidR="00010F99" w:rsidRPr="00652737" w:rsidRDefault="00010F99" w:rsidP="006527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0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C638CA6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4217B491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F99" w:rsidRPr="00FD4A31" w14:paraId="2A6A14A5" w14:textId="77777777" w:rsidTr="00010F99">
        <w:trPr>
          <w:trHeight w:val="284"/>
        </w:trPr>
        <w:tc>
          <w:tcPr>
            <w:tcW w:w="865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467C9068" w14:textId="77777777" w:rsidR="00010F99" w:rsidRPr="00652737" w:rsidRDefault="00010F99" w:rsidP="006527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0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3BCAE8A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Шкаф с секциями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880A5EB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0F99" w:rsidRPr="00FD4A31" w14:paraId="3812CB8F" w14:textId="77777777" w:rsidTr="00010F99">
        <w:trPr>
          <w:trHeight w:val="284"/>
        </w:trPr>
        <w:tc>
          <w:tcPr>
            <w:tcW w:w="865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42A6C37A" w14:textId="77777777" w:rsidR="00010F99" w:rsidRPr="00652737" w:rsidRDefault="00010F99" w:rsidP="006527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0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12A5E861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Стеллаж с полками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01D0888A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0F99" w:rsidRPr="00FD4A31" w14:paraId="030F8717" w14:textId="77777777" w:rsidTr="00010F99">
        <w:trPr>
          <w:trHeight w:val="284"/>
        </w:trPr>
        <w:tc>
          <w:tcPr>
            <w:tcW w:w="865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4417F3FC" w14:textId="77777777" w:rsidR="00010F99" w:rsidRPr="00652737" w:rsidRDefault="00010F99" w:rsidP="006527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0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5F7DC84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Тумбочка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70D3A937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0F99" w:rsidRPr="00FD4A31" w14:paraId="1DF711FC" w14:textId="77777777" w:rsidTr="00010F99">
        <w:trPr>
          <w:trHeight w:val="332"/>
        </w:trPr>
        <w:tc>
          <w:tcPr>
            <w:tcW w:w="865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05BE243F" w14:textId="77777777" w:rsidR="00010F99" w:rsidRPr="00652737" w:rsidRDefault="00010F99" w:rsidP="006527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0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A8142C7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</w:rPr>
              <w:t>Конторка для индивидуальной работы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7BEBBE79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F99" w:rsidRPr="00FD4A31" w14:paraId="5337E226" w14:textId="77777777" w:rsidTr="00010F99">
        <w:trPr>
          <w:trHeight w:val="284"/>
        </w:trPr>
        <w:tc>
          <w:tcPr>
            <w:tcW w:w="865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2A79A4EC" w14:textId="77777777" w:rsidR="00010F99" w:rsidRPr="00652737" w:rsidRDefault="00010F99" w:rsidP="006527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0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17B8CA4D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Зеркало настенное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2735BA46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0F99" w:rsidRPr="00FD4A31" w14:paraId="5D44970C" w14:textId="77777777" w:rsidTr="00010F99">
        <w:trPr>
          <w:trHeight w:val="284"/>
        </w:trPr>
        <w:tc>
          <w:tcPr>
            <w:tcW w:w="865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21EBBA07" w14:textId="77777777" w:rsidR="00010F99" w:rsidRPr="00652737" w:rsidRDefault="00010F99" w:rsidP="006527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0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B4C596F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B0FEEAF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10F99" w:rsidRPr="00FD4A31" w14:paraId="64779198" w14:textId="77777777" w:rsidTr="00010F99">
        <w:trPr>
          <w:trHeight w:val="284"/>
        </w:trPr>
        <w:tc>
          <w:tcPr>
            <w:tcW w:w="865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2B63A1B8" w14:textId="77777777" w:rsidR="00010F99" w:rsidRPr="00652737" w:rsidRDefault="00010F99" w:rsidP="006527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0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283FDB13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4C42977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0F99" w:rsidRPr="00FD4A31" w14:paraId="230BAC38" w14:textId="77777777" w:rsidTr="00010F99">
        <w:trPr>
          <w:trHeight w:val="284"/>
        </w:trPr>
        <w:tc>
          <w:tcPr>
            <w:tcW w:w="865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5A196C7A" w14:textId="77777777" w:rsidR="00010F99" w:rsidRPr="00652737" w:rsidRDefault="00010F99" w:rsidP="006527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0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1C63729E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 (моноблок)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2E30D943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0F99" w:rsidRPr="00FD4A31" w14:paraId="0676746C" w14:textId="77777777" w:rsidTr="00010F99">
        <w:trPr>
          <w:trHeight w:val="299"/>
        </w:trPr>
        <w:tc>
          <w:tcPr>
            <w:tcW w:w="865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11DAA1C2" w14:textId="77777777" w:rsidR="00010F99" w:rsidRPr="00652737" w:rsidRDefault="00010F99" w:rsidP="006527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0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0B7C58E9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 массажный медицинский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C6B966C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0F99" w14:paraId="58DFBF54" w14:textId="77777777" w:rsidTr="00010F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865" w:type="pct"/>
          </w:tcPr>
          <w:p w14:paraId="095CF5C8" w14:textId="77777777" w:rsidR="00010F99" w:rsidRPr="00652737" w:rsidRDefault="00010F99" w:rsidP="0065273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0" w:type="pct"/>
            <w:vAlign w:val="center"/>
          </w:tcPr>
          <w:p w14:paraId="4E4DA304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1155" w:type="pct"/>
            <w:tcBorders>
              <w:right w:val="single" w:sz="4" w:space="0" w:color="auto"/>
            </w:tcBorders>
            <w:vAlign w:val="center"/>
          </w:tcPr>
          <w:p w14:paraId="1373B47C" w14:textId="77777777" w:rsidR="00010F99" w:rsidRPr="00652737" w:rsidRDefault="00010F99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37D60" w14:paraId="2CD70A45" w14:textId="77777777" w:rsidTr="00010F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865" w:type="pct"/>
          </w:tcPr>
          <w:p w14:paraId="103CE483" w14:textId="4D238BEC" w:rsidR="00D37D60" w:rsidRPr="00652737" w:rsidRDefault="00D37D60" w:rsidP="0065273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0" w:type="pct"/>
            <w:vAlign w:val="center"/>
          </w:tcPr>
          <w:p w14:paraId="0B17264C" w14:textId="2DFF129D" w:rsidR="00D37D60" w:rsidRPr="00652737" w:rsidRDefault="00D37D60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Рецеркулятор</w:t>
            </w:r>
            <w:proofErr w:type="spellEnd"/>
          </w:p>
        </w:tc>
        <w:tc>
          <w:tcPr>
            <w:tcW w:w="1155" w:type="pct"/>
            <w:tcBorders>
              <w:right w:val="single" w:sz="4" w:space="0" w:color="auto"/>
            </w:tcBorders>
            <w:vAlign w:val="center"/>
          </w:tcPr>
          <w:p w14:paraId="1224E7A3" w14:textId="2D79DBD1" w:rsidR="00D37D60" w:rsidRDefault="00D37D60" w:rsidP="006527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ABBE1E5" w14:textId="77777777" w:rsidR="00652737" w:rsidRDefault="00652737" w:rsidP="00FD4A3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4D5C2A4" w14:textId="77777777" w:rsidR="00FA6993" w:rsidRDefault="00FA6993" w:rsidP="00FA69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8ED1E" w14:textId="77777777" w:rsidR="00FD4A31" w:rsidRPr="00FA6993" w:rsidRDefault="00FD4A31" w:rsidP="00FA69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993">
        <w:rPr>
          <w:rFonts w:ascii="Times New Roman" w:hAnsi="Times New Roman" w:cs="Times New Roman"/>
          <w:b/>
          <w:sz w:val="28"/>
          <w:szCs w:val="28"/>
        </w:rPr>
        <w:t>Методическое     обеспечение   кабинета</w:t>
      </w:r>
    </w:p>
    <w:p w14:paraId="10CD3BB8" w14:textId="77777777" w:rsidR="00FD4A31" w:rsidRPr="00FA6993" w:rsidRDefault="00FD4A31" w:rsidP="00FD4A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D4A31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Pr="00FA6993">
        <w:rPr>
          <w:rFonts w:ascii="Times New Roman" w:hAnsi="Times New Roman" w:cs="Times New Roman"/>
          <w:sz w:val="24"/>
          <w:szCs w:val="24"/>
          <w:u w:val="single"/>
        </w:rPr>
        <w:t>Материал для работы над звуковой культурой речи</w:t>
      </w:r>
    </w:p>
    <w:p w14:paraId="2C78AE94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1. Набор пособий для работы над речевым дыханием:</w:t>
      </w:r>
    </w:p>
    <w:p w14:paraId="2CCE281A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- оборудование для проведения дидактических игр (рамки, султанчики, вертушки...);</w:t>
      </w:r>
    </w:p>
    <w:p w14:paraId="7BE53A18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- мыльные пузыри;</w:t>
      </w:r>
    </w:p>
    <w:p w14:paraId="23F2A3F4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- дудочки;</w:t>
      </w:r>
    </w:p>
    <w:p w14:paraId="2E889D96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- картинки-символы для выработки фонационного выдоха.</w:t>
      </w:r>
    </w:p>
    <w:p w14:paraId="4A124415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2. Пособия для работы над ритмической стороной речи.</w:t>
      </w:r>
    </w:p>
    <w:p w14:paraId="39CAA322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- набор речевых игр «Речь + движение».</w:t>
      </w:r>
    </w:p>
    <w:p w14:paraId="2DE13076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4. Пособия для формирования фонематического слуха.</w:t>
      </w:r>
    </w:p>
    <w:p w14:paraId="330CE1EE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- звучащие игрушки</w:t>
      </w:r>
    </w:p>
    <w:p w14:paraId="104430BE" w14:textId="77777777" w:rsidR="00945EC7" w:rsidRPr="00FA6993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- картинки-символы звуков (демонстрационный и раздаточный материал)</w:t>
      </w:r>
    </w:p>
    <w:p w14:paraId="230EB53A" w14:textId="77777777" w:rsidR="00FD4A31" w:rsidRPr="00FA6993" w:rsidRDefault="00FD4A31" w:rsidP="00FD4A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D4A31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FA6993">
        <w:rPr>
          <w:rFonts w:ascii="Times New Roman" w:hAnsi="Times New Roman" w:cs="Times New Roman"/>
          <w:sz w:val="24"/>
          <w:szCs w:val="24"/>
        </w:rPr>
        <w:t xml:space="preserve">      </w:t>
      </w:r>
      <w:r w:rsidRPr="00FD4A31">
        <w:rPr>
          <w:rFonts w:ascii="Times New Roman" w:hAnsi="Times New Roman" w:cs="Times New Roman"/>
          <w:sz w:val="24"/>
          <w:szCs w:val="24"/>
        </w:rPr>
        <w:t xml:space="preserve"> </w:t>
      </w:r>
      <w:r w:rsidRPr="00FA6993">
        <w:rPr>
          <w:rFonts w:ascii="Times New Roman" w:hAnsi="Times New Roman" w:cs="Times New Roman"/>
          <w:sz w:val="24"/>
          <w:szCs w:val="24"/>
          <w:u w:val="single"/>
        </w:rPr>
        <w:t>Материал для работы над звукопроизношением</w:t>
      </w:r>
    </w:p>
    <w:p w14:paraId="064B4180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1. Картотека наглядного материала для автоматизации и дифференциации звуков (на все звуки).</w:t>
      </w:r>
      <w:r w:rsidRPr="00FD4A31">
        <w:rPr>
          <w:rFonts w:ascii="Times New Roman" w:hAnsi="Times New Roman" w:cs="Times New Roman"/>
          <w:sz w:val="24"/>
          <w:szCs w:val="24"/>
        </w:rPr>
        <w:br/>
        <w:t>2. Альб</w:t>
      </w:r>
      <w:r w:rsidR="00FA6993">
        <w:rPr>
          <w:rFonts w:ascii="Times New Roman" w:hAnsi="Times New Roman" w:cs="Times New Roman"/>
          <w:sz w:val="24"/>
          <w:szCs w:val="24"/>
        </w:rPr>
        <w:t xml:space="preserve">омы для автоматизации </w:t>
      </w:r>
      <w:r w:rsidRPr="00FD4A31">
        <w:rPr>
          <w:rFonts w:ascii="Times New Roman" w:hAnsi="Times New Roman" w:cs="Times New Roman"/>
          <w:sz w:val="24"/>
          <w:szCs w:val="24"/>
        </w:rPr>
        <w:t xml:space="preserve"> звуков.</w:t>
      </w:r>
    </w:p>
    <w:p w14:paraId="101C6D4C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lastRenderedPageBreak/>
        <w:t>3. Комплексы артикуляционной гимнастики.</w:t>
      </w:r>
    </w:p>
    <w:p w14:paraId="2D99AD04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4. Демонстрационные фото артикуляционных упражнений.</w:t>
      </w:r>
    </w:p>
    <w:p w14:paraId="7B8F32F7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5. Картинки-символы артикуляционных упражнений.</w:t>
      </w:r>
      <w:r w:rsidRPr="00FD4A31">
        <w:rPr>
          <w:rFonts w:ascii="Times New Roman" w:hAnsi="Times New Roman" w:cs="Times New Roman"/>
          <w:sz w:val="24"/>
          <w:szCs w:val="24"/>
        </w:rPr>
        <w:br/>
        <w:t>6. Картинный и речевой материал для работы над звуко-слогов</w:t>
      </w:r>
      <w:r w:rsidR="00945EC7">
        <w:rPr>
          <w:rFonts w:ascii="Times New Roman" w:hAnsi="Times New Roman" w:cs="Times New Roman"/>
          <w:sz w:val="24"/>
          <w:szCs w:val="24"/>
        </w:rPr>
        <w:t>ой структурой</w:t>
      </w:r>
    </w:p>
    <w:p w14:paraId="3FA316A1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7. Игра «Договори словечко».</w:t>
      </w:r>
    </w:p>
    <w:p w14:paraId="6EA803B7" w14:textId="77777777" w:rsid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 xml:space="preserve">6. Пособия по автоматизации звуков </w:t>
      </w:r>
    </w:p>
    <w:p w14:paraId="3EA36C88" w14:textId="77777777" w:rsidR="00945EC7" w:rsidRPr="00FD4A31" w:rsidRDefault="00945EC7" w:rsidP="00FD4A3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E876A5C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 xml:space="preserve">     </w:t>
      </w:r>
      <w:r w:rsidR="00945EC7" w:rsidRPr="00FA6993">
        <w:rPr>
          <w:rFonts w:ascii="Times New Roman" w:hAnsi="Times New Roman" w:cs="Times New Roman"/>
          <w:sz w:val="24"/>
          <w:szCs w:val="24"/>
          <w:u w:val="single"/>
        </w:rPr>
        <w:t xml:space="preserve">Материал для работы над </w:t>
      </w:r>
      <w:r w:rsidRPr="00FA6993">
        <w:rPr>
          <w:rFonts w:ascii="Times New Roman" w:hAnsi="Times New Roman" w:cs="Times New Roman"/>
          <w:sz w:val="24"/>
          <w:szCs w:val="24"/>
          <w:u w:val="single"/>
        </w:rPr>
        <w:t>неречевыми процессами</w:t>
      </w:r>
      <w:r w:rsidRPr="00FD4A31">
        <w:rPr>
          <w:rFonts w:ascii="Times New Roman" w:hAnsi="Times New Roman" w:cs="Times New Roman"/>
          <w:sz w:val="24"/>
          <w:szCs w:val="24"/>
        </w:rPr>
        <w:br/>
        <w:t>1. Игры и игрушки для развития мелкой моторики (шнуровки, «Пальчиковые шаги»...)</w:t>
      </w:r>
    </w:p>
    <w:p w14:paraId="4C0813CD" w14:textId="77777777" w:rsidR="00945EC7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2. Набор пальчиковых игр (сборники, книги)</w:t>
      </w:r>
      <w:r w:rsidRPr="00FD4A31">
        <w:rPr>
          <w:rFonts w:ascii="Times New Roman" w:hAnsi="Times New Roman" w:cs="Times New Roman"/>
          <w:sz w:val="24"/>
          <w:szCs w:val="24"/>
        </w:rPr>
        <w:br/>
        <w:t>3. Игры и игрушки для развития внимания, памяти, мышления,</w:t>
      </w:r>
      <w:r w:rsidR="00945EC7">
        <w:rPr>
          <w:rFonts w:ascii="Times New Roman" w:hAnsi="Times New Roman" w:cs="Times New Roman"/>
          <w:sz w:val="24"/>
          <w:szCs w:val="24"/>
        </w:rPr>
        <w:t xml:space="preserve"> сенсорного развития</w:t>
      </w:r>
      <w:r w:rsidRPr="00FD4A31">
        <w:rPr>
          <w:rFonts w:ascii="Times New Roman" w:hAnsi="Times New Roman" w:cs="Times New Roman"/>
          <w:sz w:val="24"/>
          <w:szCs w:val="24"/>
        </w:rPr>
        <w:t xml:space="preserve"> (пирамидки, матрёшки, вкладыши, разрезные картинки, </w:t>
      </w:r>
      <w:r w:rsidR="00945EC7">
        <w:rPr>
          <w:rFonts w:ascii="Times New Roman" w:hAnsi="Times New Roman" w:cs="Times New Roman"/>
          <w:sz w:val="24"/>
          <w:szCs w:val="24"/>
        </w:rPr>
        <w:t xml:space="preserve">«Форма и цвет», </w:t>
      </w:r>
      <w:r w:rsidRPr="00FD4A31">
        <w:rPr>
          <w:rFonts w:ascii="Times New Roman" w:hAnsi="Times New Roman" w:cs="Times New Roman"/>
          <w:sz w:val="24"/>
          <w:szCs w:val="24"/>
        </w:rPr>
        <w:t>...).</w:t>
      </w:r>
    </w:p>
    <w:p w14:paraId="6CEC8B24" w14:textId="77777777" w:rsidR="00FD4A31" w:rsidRPr="00FA6993" w:rsidRDefault="00FD4A31" w:rsidP="00FD4A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D4A31">
        <w:rPr>
          <w:rFonts w:ascii="Times New Roman" w:hAnsi="Times New Roman" w:cs="Times New Roman"/>
          <w:sz w:val="24"/>
          <w:szCs w:val="24"/>
        </w:rPr>
        <w:br/>
      </w:r>
      <w:r w:rsidR="00FA6993">
        <w:rPr>
          <w:rFonts w:ascii="Times New Roman" w:hAnsi="Times New Roman" w:cs="Times New Roman"/>
          <w:sz w:val="24"/>
          <w:szCs w:val="24"/>
        </w:rPr>
        <w:t xml:space="preserve">  </w:t>
      </w:r>
      <w:r w:rsidRPr="00FD4A31">
        <w:rPr>
          <w:rFonts w:ascii="Times New Roman" w:hAnsi="Times New Roman" w:cs="Times New Roman"/>
          <w:sz w:val="24"/>
          <w:szCs w:val="24"/>
        </w:rPr>
        <w:t xml:space="preserve">  </w:t>
      </w:r>
      <w:r w:rsidRPr="00FA6993">
        <w:rPr>
          <w:rFonts w:ascii="Times New Roman" w:hAnsi="Times New Roman" w:cs="Times New Roman"/>
          <w:sz w:val="24"/>
          <w:szCs w:val="24"/>
          <w:u w:val="single"/>
        </w:rPr>
        <w:t>Материал для работы над словарем</w:t>
      </w:r>
    </w:p>
    <w:p w14:paraId="49A2E4F4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 xml:space="preserve">1. Демонстрационные игрушки (мягкие, пластмассовые, набор кукольной посуды...) </w:t>
      </w:r>
      <w:r w:rsidRPr="00FD4A31">
        <w:rPr>
          <w:rFonts w:ascii="Times New Roman" w:hAnsi="Times New Roman" w:cs="Times New Roman"/>
          <w:sz w:val="24"/>
          <w:szCs w:val="24"/>
        </w:rPr>
        <w:br/>
        <w:t>2. Демонстрационные (предметные и сюжетные) картинки по  лексическим темам (времена года, овощи, фрукты...).</w:t>
      </w:r>
      <w:r w:rsidRPr="00FD4A31">
        <w:rPr>
          <w:rFonts w:ascii="Times New Roman" w:hAnsi="Times New Roman" w:cs="Times New Roman"/>
          <w:sz w:val="24"/>
          <w:szCs w:val="24"/>
        </w:rPr>
        <w:br/>
        <w:t>3. Игры для закрепления обобщающих понятий («Четвертый лишний», «Назови одним словом», «Подбери картинку»).</w:t>
      </w:r>
      <w:r w:rsidRPr="00FD4A31">
        <w:rPr>
          <w:rFonts w:ascii="Times New Roman" w:hAnsi="Times New Roman" w:cs="Times New Roman"/>
          <w:sz w:val="24"/>
          <w:szCs w:val="24"/>
        </w:rPr>
        <w:br/>
        <w:t xml:space="preserve">4. Игры для названия частей целого предмета («Целое и часть»). </w:t>
      </w:r>
    </w:p>
    <w:p w14:paraId="09364EAB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5. Материал для закрепления антонимов (существительные, прилагательные, глаголы).</w:t>
      </w:r>
    </w:p>
    <w:p w14:paraId="0374AA6D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6. Материал для понимания многозначности существительных.</w:t>
      </w:r>
    </w:p>
    <w:p w14:paraId="2DBAC2D5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7. Материал для закрепления навыков словообразования («Вкусный сок», «Апельсин – апельсинчик»).</w:t>
      </w:r>
    </w:p>
    <w:p w14:paraId="70D137CC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8. Пособие «Формирование лексикона»</w:t>
      </w:r>
    </w:p>
    <w:p w14:paraId="255685D2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9. Опорные картинки: «Части растений», «Что нужно растениям».</w:t>
      </w:r>
    </w:p>
    <w:p w14:paraId="035894BF" w14:textId="77777777" w:rsidR="00945EC7" w:rsidRPr="00FA6993" w:rsidRDefault="00FD4A31" w:rsidP="00FD4A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A6993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</w:p>
    <w:p w14:paraId="784F137D" w14:textId="77777777" w:rsidR="00945EC7" w:rsidRPr="00FA6993" w:rsidRDefault="00FD4A31" w:rsidP="00FD4A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A6993">
        <w:rPr>
          <w:rFonts w:ascii="Times New Roman" w:hAnsi="Times New Roman" w:cs="Times New Roman"/>
          <w:color w:val="548DD4"/>
          <w:sz w:val="24"/>
          <w:szCs w:val="24"/>
          <w:u w:val="single"/>
        </w:rPr>
        <w:t xml:space="preserve">  </w:t>
      </w:r>
      <w:r w:rsidRPr="00FA6993">
        <w:rPr>
          <w:rFonts w:ascii="Times New Roman" w:hAnsi="Times New Roman" w:cs="Times New Roman"/>
          <w:sz w:val="24"/>
          <w:szCs w:val="24"/>
          <w:u w:val="single"/>
        </w:rPr>
        <w:t xml:space="preserve">Материал для работы над </w:t>
      </w:r>
      <w:proofErr w:type="spellStart"/>
      <w:r w:rsidRPr="00FA6993">
        <w:rPr>
          <w:rFonts w:ascii="Times New Roman" w:hAnsi="Times New Roman" w:cs="Times New Roman"/>
          <w:sz w:val="24"/>
          <w:szCs w:val="24"/>
          <w:u w:val="single"/>
        </w:rPr>
        <w:t>лексико</w:t>
      </w:r>
      <w:proofErr w:type="spellEnd"/>
      <w:r w:rsidR="00FA6993" w:rsidRPr="00FA69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A6993">
        <w:rPr>
          <w:rFonts w:ascii="Times New Roman" w:hAnsi="Times New Roman" w:cs="Times New Roman"/>
          <w:sz w:val="24"/>
          <w:szCs w:val="24"/>
          <w:u w:val="single"/>
        </w:rPr>
        <w:t>- грамматическим строем речи</w:t>
      </w:r>
    </w:p>
    <w:p w14:paraId="0CAB93C8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1. Материал для усвоения категории числа («Один -  много»)</w:t>
      </w:r>
    </w:p>
    <w:p w14:paraId="2D510C64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2. Материал для усвоения категории рода («Какая? Какой? Какое?»).</w:t>
      </w:r>
    </w:p>
    <w:p w14:paraId="19551CAA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3. Материал для усвоения предложно-падежных конструкций.</w:t>
      </w:r>
    </w:p>
    <w:p w14:paraId="71397268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4. Картинки-схемы предлогов.</w:t>
      </w:r>
    </w:p>
    <w:p w14:paraId="43E6F904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5. Материал для согласования числительных с существительными («Сосчитай»)</w:t>
      </w:r>
    </w:p>
    <w:p w14:paraId="0EEBE466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6. Карточки картинки с заданиями:</w:t>
      </w:r>
    </w:p>
    <w:p w14:paraId="0AA5DDA5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-подбор слов антонимов и синонимов;</w:t>
      </w:r>
    </w:p>
    <w:p w14:paraId="1834CC73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-образование слов с уменьшительно-ласкательными суффиксами;</w:t>
      </w:r>
    </w:p>
    <w:p w14:paraId="3C941286" w14:textId="77777777" w:rsidR="00FD4A31" w:rsidRPr="00FA6993" w:rsidRDefault="00FD4A31" w:rsidP="00FD4A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14:paraId="179761BE" w14:textId="77777777" w:rsidR="00FD4A31" w:rsidRPr="00FA6993" w:rsidRDefault="00FD4A31" w:rsidP="00FD4A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A6993">
        <w:rPr>
          <w:rFonts w:ascii="Times New Roman" w:hAnsi="Times New Roman" w:cs="Times New Roman"/>
          <w:sz w:val="24"/>
          <w:szCs w:val="24"/>
          <w:u w:val="single"/>
        </w:rPr>
        <w:t xml:space="preserve">   Материал для формирования связной речи </w:t>
      </w:r>
      <w:r w:rsidRPr="00FD4A31">
        <w:rPr>
          <w:rFonts w:ascii="Times New Roman" w:hAnsi="Times New Roman" w:cs="Times New Roman"/>
          <w:sz w:val="24"/>
          <w:szCs w:val="24"/>
        </w:rPr>
        <w:br/>
        <w:t>1. Детская литература.</w:t>
      </w:r>
    </w:p>
    <w:p w14:paraId="258D7F4E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2. Стихи, сказки, загадки, пословицы.</w:t>
      </w:r>
    </w:p>
    <w:p w14:paraId="40599F8A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3. Сюжетные картинки (пособия: «Как много интересного вокруг», «Круглый год», «Лето», «Весна», «Зима», «Осень», «Детский сад», «Профессии», «Мир животных</w:t>
      </w:r>
      <w:proofErr w:type="gramStart"/>
      <w:r w:rsidRPr="00FD4A31">
        <w:rPr>
          <w:rFonts w:ascii="Times New Roman" w:hAnsi="Times New Roman" w:cs="Times New Roman"/>
          <w:sz w:val="24"/>
          <w:szCs w:val="24"/>
        </w:rPr>
        <w:t>»..</w:t>
      </w:r>
      <w:proofErr w:type="gramEnd"/>
      <w:r w:rsidRPr="00FD4A31">
        <w:rPr>
          <w:rFonts w:ascii="Times New Roman" w:hAnsi="Times New Roman" w:cs="Times New Roman"/>
          <w:sz w:val="24"/>
          <w:szCs w:val="24"/>
        </w:rPr>
        <w:t xml:space="preserve"> .).</w:t>
      </w:r>
    </w:p>
    <w:p w14:paraId="494A408E" w14:textId="77777777" w:rsidR="00FD4A31" w:rsidRP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>4. Серии сюжетных картин.</w:t>
      </w:r>
    </w:p>
    <w:p w14:paraId="409B761B" w14:textId="77777777" w:rsidR="00FD4A31" w:rsidRDefault="00FD4A31" w:rsidP="00FD4A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D4A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EC094" w14:textId="77777777" w:rsidR="00FA6993" w:rsidRDefault="00FA6993" w:rsidP="00FD4A3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BFEAE47" w14:textId="77777777" w:rsidR="00FA6993" w:rsidRDefault="00FA6993" w:rsidP="00FD4A3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470C2B1" w14:textId="77777777" w:rsidR="00FA6993" w:rsidRDefault="00FA6993" w:rsidP="00FA6993">
      <w:pPr>
        <w:rPr>
          <w:rFonts w:ascii="Times New Roman" w:hAnsi="Times New Roman" w:cs="Times New Roman"/>
          <w:sz w:val="24"/>
          <w:szCs w:val="24"/>
        </w:rPr>
      </w:pPr>
    </w:p>
    <w:p w14:paraId="24E9E588" w14:textId="77777777" w:rsidR="00FA6993" w:rsidRDefault="00FA6993" w:rsidP="00FA6993">
      <w:pPr>
        <w:rPr>
          <w:rFonts w:ascii="Times New Roman" w:hAnsi="Times New Roman" w:cs="Times New Roman"/>
          <w:sz w:val="24"/>
          <w:szCs w:val="24"/>
        </w:rPr>
      </w:pPr>
    </w:p>
    <w:p w14:paraId="3C17552B" w14:textId="77777777" w:rsidR="00FA6993" w:rsidRDefault="00FA6993" w:rsidP="00FA6993">
      <w:pPr>
        <w:rPr>
          <w:rFonts w:ascii="Times New Roman" w:hAnsi="Times New Roman" w:cs="Times New Roman"/>
          <w:sz w:val="24"/>
          <w:szCs w:val="24"/>
        </w:rPr>
      </w:pPr>
    </w:p>
    <w:p w14:paraId="662B2664" w14:textId="43CAF7D4" w:rsidR="00FA6993" w:rsidRDefault="00FA6993" w:rsidP="00FA699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52737">
        <w:rPr>
          <w:rFonts w:ascii="Times New Roman" w:hAnsi="Times New Roman" w:cs="Times New Roman"/>
          <w:sz w:val="24"/>
          <w:szCs w:val="24"/>
        </w:rPr>
        <w:t>Ответственный за кабинет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52737">
        <w:rPr>
          <w:rFonts w:ascii="Times New Roman" w:hAnsi="Times New Roman" w:cs="Times New Roman"/>
          <w:color w:val="000000"/>
          <w:sz w:val="24"/>
          <w:szCs w:val="24"/>
        </w:rPr>
        <w:t xml:space="preserve"> учитель-</w:t>
      </w:r>
      <w:proofErr w:type="gramStart"/>
      <w:r w:rsidRPr="00652737">
        <w:rPr>
          <w:rFonts w:ascii="Times New Roman" w:hAnsi="Times New Roman" w:cs="Times New Roman"/>
          <w:color w:val="000000"/>
          <w:sz w:val="24"/>
          <w:szCs w:val="24"/>
        </w:rPr>
        <w:t xml:space="preserve">логопед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Плохотникова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О.В</w:t>
      </w:r>
    </w:p>
    <w:p w14:paraId="206CA704" w14:textId="2DAE82D3" w:rsidR="00FA6993" w:rsidRPr="00652737" w:rsidRDefault="00FA6993" w:rsidP="00FA6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</w:p>
    <w:p w14:paraId="03501262" w14:textId="77777777" w:rsidR="00FA6993" w:rsidRPr="00FD4A31" w:rsidRDefault="00FA6993" w:rsidP="00FD4A31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FA6993" w:rsidRPr="00FD4A31" w:rsidSect="00FA699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61A"/>
    <w:rsid w:val="00010F99"/>
    <w:rsid w:val="000A7686"/>
    <w:rsid w:val="00194B99"/>
    <w:rsid w:val="00652737"/>
    <w:rsid w:val="00800C76"/>
    <w:rsid w:val="00945EC7"/>
    <w:rsid w:val="00BC461A"/>
    <w:rsid w:val="00D37D60"/>
    <w:rsid w:val="00EC4A15"/>
    <w:rsid w:val="00F1343F"/>
    <w:rsid w:val="00FA6993"/>
    <w:rsid w:val="00F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F026"/>
  <w15:docId w15:val="{1EEE6297-CF3F-4AC7-98DC-83BD8B60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6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4">
    <w:name w:val="c4"/>
    <w:basedOn w:val="a"/>
    <w:rsid w:val="00FD4A3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D4A31"/>
  </w:style>
  <w:style w:type="character" w:customStyle="1" w:styleId="c0">
    <w:name w:val="c0"/>
    <w:basedOn w:val="a0"/>
    <w:rsid w:val="00FD4A31"/>
  </w:style>
  <w:style w:type="paragraph" w:customStyle="1" w:styleId="c1">
    <w:name w:val="c1"/>
    <w:basedOn w:val="a"/>
    <w:rsid w:val="00FD4A3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4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5175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8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37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00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68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3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42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81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875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21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308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16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6238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337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958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2768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90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312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928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6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4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85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74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33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8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75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81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3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02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835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920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492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550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571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025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732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512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6927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34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82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4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2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295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82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4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09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362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20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523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743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295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275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6494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3895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149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941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005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048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5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8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6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13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80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78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765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57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8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340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047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374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429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1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6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016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4443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3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1729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Пользователь</cp:lastModifiedBy>
  <cp:revision>7</cp:revision>
  <cp:lastPrinted>2019-09-26T08:03:00Z</cp:lastPrinted>
  <dcterms:created xsi:type="dcterms:W3CDTF">2019-09-02T11:48:00Z</dcterms:created>
  <dcterms:modified xsi:type="dcterms:W3CDTF">2022-08-09T06:34:00Z</dcterms:modified>
</cp:coreProperties>
</file>