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B0" w:rsidRPr="00E04074" w:rsidRDefault="00B11DB0" w:rsidP="00B1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вариант викторины </w:t>
      </w:r>
    </w:p>
    <w:p w:rsidR="00B11DB0" w:rsidRPr="00E04074" w:rsidRDefault="00B11DB0" w:rsidP="00B1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sz w:val="28"/>
          <w:szCs w:val="28"/>
        </w:rPr>
        <w:t>«Безопасность на воде»</w:t>
      </w:r>
    </w:p>
    <w:p w:rsidR="00B11DB0" w:rsidRPr="00E04074" w:rsidRDefault="00B11DB0" w:rsidP="00B1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sz w:val="28"/>
          <w:szCs w:val="28"/>
        </w:rPr>
        <w:t>Цель и задачи викторины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E04074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профилактика несчастных случаев и гибели детей на воде и водоемах.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- выявить уровень знаний учащихся правилам безопасного поведения на воде;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 xml:space="preserve"> - закрепить полученные знания и умения учащихся правил безопасного поведения на воде;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- формировать навыки и умения безопасного поведения на воде и водоемах;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- научить выстраивать причинно-следственные связи, логические цепочки, а также находить соответствие из предложенных вариантов.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 xml:space="preserve"> - воспитать у детей ценностное отношение к сохранению своей жизни и здоровья, а также окружающих. </w:t>
      </w:r>
    </w:p>
    <w:p w:rsidR="00B11DB0" w:rsidRPr="00E04074" w:rsidRDefault="00B11DB0" w:rsidP="00B1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sz w:val="28"/>
          <w:szCs w:val="28"/>
        </w:rPr>
        <w:t>Правила и ход викторины.</w:t>
      </w:r>
    </w:p>
    <w:p w:rsidR="00B11DB0" w:rsidRPr="00E04074" w:rsidRDefault="00B11DB0" w:rsidP="00B11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В викторине участву</w:t>
      </w:r>
      <w:r w:rsidR="0023707C">
        <w:rPr>
          <w:rFonts w:ascii="Times New Roman" w:eastAsia="Times New Roman" w:hAnsi="Times New Roman" w:cs="Times New Roman"/>
          <w:sz w:val="28"/>
          <w:szCs w:val="28"/>
        </w:rPr>
        <w:t>ет от двух до пяти команд по 5</w:t>
      </w:r>
      <w:r w:rsidRPr="00E04074">
        <w:rPr>
          <w:rFonts w:ascii="Times New Roman" w:eastAsia="Times New Roman" w:hAnsi="Times New Roman" w:cs="Times New Roman"/>
          <w:sz w:val="28"/>
          <w:szCs w:val="28"/>
        </w:rPr>
        <w:t xml:space="preserve"> человек.  Для проведения игры потребуется ведущий, (далее - Нептун) и его помощники – морские коньки, а также заранее распечатанные и подготовленные материалы для участников. 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По решению ведущего задания викторины могут выполнять как вся команда, так и отдельные ее участники. По итогам викторины побеждает команда, которая набирает наибольшее количество баллов по результатам прохождения всех туров.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 xml:space="preserve">Викторину можно проводить в спортивном, актовом зале, или, если нет подходящих помещений, каждый этап тур в отдельном учебном классе. 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i/>
          <w:sz w:val="28"/>
          <w:szCs w:val="28"/>
        </w:rPr>
        <w:t>ВНИМАНИЕ!</w:t>
      </w:r>
      <w:r w:rsidRPr="00E04074">
        <w:rPr>
          <w:rFonts w:ascii="Times New Roman" w:eastAsia="Times New Roman" w:hAnsi="Times New Roman" w:cs="Times New Roman"/>
          <w:sz w:val="28"/>
          <w:szCs w:val="28"/>
        </w:rPr>
        <w:t xml:space="preserve"> Количество туров викторины, участников, содержание некоторых заданий и начисления баллов можно изменить в зависимости от условий, места, времени проведения викторины, общего количества участников и т.п.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Перед началом викторины, участникам можно предложить участникам дать задание придумать название команды, девиз и эмблему.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Игра начинается со слов помощников, когда команды заходят в зал: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Всем! Всем! Всем!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Лед сошел с реки, и грозный Нептун вышел на поверхность, чтобы поприветствовать своих подданных! Встречайте, повелителя рек, морей и океанов! (входит Нептун)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 xml:space="preserve">Нептун: Здравствуй народ земной! Наконец лед и на вашей реке </w:t>
      </w:r>
      <w:proofErr w:type="gramStart"/>
      <w:r w:rsidRPr="00E04074">
        <w:rPr>
          <w:rFonts w:ascii="Times New Roman" w:eastAsia="Times New Roman" w:hAnsi="Times New Roman" w:cs="Times New Roman"/>
          <w:sz w:val="28"/>
          <w:szCs w:val="28"/>
        </w:rPr>
        <w:t>вскрылся…Скоро прогреет</w:t>
      </w:r>
      <w:proofErr w:type="gramEnd"/>
      <w:r w:rsidRPr="00E04074">
        <w:rPr>
          <w:rFonts w:ascii="Times New Roman" w:eastAsia="Times New Roman" w:hAnsi="Times New Roman" w:cs="Times New Roman"/>
          <w:sz w:val="28"/>
          <w:szCs w:val="28"/>
        </w:rPr>
        <w:t xml:space="preserve"> солнце лучами своими землю, воду, дно морское…и вы, рыбы! побежите к воде, плескаться, воду мутить, речным жителям покой нарушать!</w:t>
      </w:r>
    </w:p>
    <w:p w:rsidR="00B11DB0" w:rsidRPr="00E04074" w:rsidRDefault="00B11DB0" w:rsidP="00B1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lastRenderedPageBreak/>
        <w:t>А я вас буду потихоньку на дно, в свое царство забирать, вы там чешуей покроетесь, жабрами обрастете…если только не будете правил соблюдать</w:t>
      </w:r>
      <w:proofErr w:type="gramStart"/>
      <w:r w:rsidRPr="00E04074">
        <w:rPr>
          <w:rFonts w:ascii="Times New Roman" w:eastAsia="Times New Roman" w:hAnsi="Times New Roman" w:cs="Times New Roman"/>
          <w:sz w:val="28"/>
          <w:szCs w:val="28"/>
        </w:rPr>
        <w:t>… П</w:t>
      </w:r>
      <w:proofErr w:type="gramEnd"/>
      <w:r w:rsidRPr="00E04074">
        <w:rPr>
          <w:rFonts w:ascii="Times New Roman" w:eastAsia="Times New Roman" w:hAnsi="Times New Roman" w:cs="Times New Roman"/>
          <w:sz w:val="28"/>
          <w:szCs w:val="28"/>
        </w:rPr>
        <w:t>ридумали же людишки правила…так кто их соблюдает, того мне и трогать не за чем!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А вот давайте мы и проверим, кто из вас как рыба в воде, а кто главный претендент на увлекательное путешествие на дно морское!!!</w:t>
      </w:r>
    </w:p>
    <w:p w:rsidR="00B11DB0" w:rsidRPr="00E04074" w:rsidRDefault="00B11DB0" w:rsidP="00B1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«Безопасность на </w:t>
      </w:r>
      <w:proofErr w:type="gramStart"/>
      <w:r w:rsidRPr="00E04074">
        <w:rPr>
          <w:rFonts w:ascii="Times New Roman" w:eastAsia="Times New Roman" w:hAnsi="Times New Roman" w:cs="Times New Roman"/>
          <w:b/>
          <w:sz w:val="28"/>
          <w:szCs w:val="28"/>
        </w:rPr>
        <w:t>водоеме</w:t>
      </w:r>
      <w:proofErr w:type="gramEnd"/>
      <w:r w:rsidRPr="00E0407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Вопрос № 1</w:t>
      </w:r>
      <w:proofErr w:type="gramStart"/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 w:rsidRPr="00E04074">
        <w:rPr>
          <w:rFonts w:ascii="Times New Roman" w:eastAsia="Times New Roman" w:hAnsi="Times New Roman" w:cs="Times New Roman"/>
          <w:color w:val="008000"/>
          <w:sz w:val="28"/>
          <w:szCs w:val="28"/>
        </w:rPr>
        <w:br/>
      </w:r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</w:t>
      </w:r>
      <w:proofErr w:type="gramEnd"/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акончи правильно предложение: "Купаться безопаснее ..." 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А) одному</w:t>
      </w: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Б) в присутствии взрослых в специально отведенных местах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В) с другом вдали от берега</w:t>
      </w: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Г) если рядом находится лодка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Вопрос № 2 </w:t>
      </w:r>
      <w:r w:rsidRPr="00E04074">
        <w:rPr>
          <w:rFonts w:ascii="Times New Roman" w:eastAsia="Times New Roman" w:hAnsi="Times New Roman" w:cs="Times New Roman"/>
          <w:color w:val="008000"/>
          <w:sz w:val="28"/>
          <w:szCs w:val="28"/>
        </w:rPr>
        <w:br/>
      </w:r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Можно ли нырять в незнакомом месте? 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А) Нет, под водой могут быть посторонние и опасные предметы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Б) Можно. Не надо ничего бояться.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В) Можно, но только если Ты с кем-то поспорил.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Г) Можно, но только если рядом есть взрослые.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Вопрос № 3</w:t>
      </w:r>
      <w:proofErr w:type="gramStart"/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 w:rsidRPr="00E04074">
        <w:rPr>
          <w:rFonts w:ascii="Times New Roman" w:eastAsia="Times New Roman" w:hAnsi="Times New Roman" w:cs="Times New Roman"/>
          <w:color w:val="008000"/>
          <w:sz w:val="28"/>
          <w:szCs w:val="28"/>
        </w:rPr>
        <w:br/>
      </w:r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</w:t>
      </w:r>
      <w:proofErr w:type="gramEnd"/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ля чего на воде установлены буйки? 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А) Это украшает водоем.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Б) Держась за буйки, можно отдохнуть в воде.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В) Буйки разделяют зоны «</w:t>
      </w:r>
      <w:proofErr w:type="gramStart"/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слабаков</w:t>
      </w:r>
      <w:proofErr w:type="gramEnd"/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» и «хороших пловцов».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Г) За буйки заплывать ЗАПРЕЩЕНО.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Вопрос № 4 </w:t>
      </w:r>
      <w:r w:rsidRPr="00E04074">
        <w:rPr>
          <w:rFonts w:ascii="Times New Roman" w:eastAsia="Times New Roman" w:hAnsi="Times New Roman" w:cs="Times New Roman"/>
          <w:color w:val="008000"/>
          <w:sz w:val="28"/>
          <w:szCs w:val="28"/>
        </w:rPr>
        <w:br/>
      </w:r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Можно ли простыть, если долго находиться жарким днем в прохладной воде? 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А) Да. Организм может переохладиться.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Б) Нет. Летом простыть невозможно.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В) Да. Если кушать в воде мороженое.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Г) Такое невозможно, если купаешься в озере.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Вопрос № </w:t>
      </w:r>
      <w:proofErr w:type="gramStart"/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5</w:t>
      </w:r>
      <w:proofErr w:type="gramEnd"/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 w:rsidRPr="00E04074">
        <w:rPr>
          <w:rFonts w:ascii="Times New Roman" w:eastAsia="Times New Roman" w:hAnsi="Times New Roman" w:cs="Times New Roman"/>
          <w:color w:val="008000"/>
          <w:sz w:val="28"/>
          <w:szCs w:val="28"/>
        </w:rPr>
        <w:br/>
      </w:r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Что надо делать, чтобы избежать судороги при купании? 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А) Ничего. В воде судороги быть не может.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Б) Надо чаще менять стиль плавания.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В) Не плавать на глубине.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Г) Надевать купальную шапочку.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Вопрос № </w:t>
      </w:r>
      <w:proofErr w:type="gramStart"/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6</w:t>
      </w:r>
      <w:proofErr w:type="gramEnd"/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 w:rsidRPr="00E04074">
        <w:rPr>
          <w:rFonts w:ascii="Times New Roman" w:eastAsia="Times New Roman" w:hAnsi="Times New Roman" w:cs="Times New Roman"/>
          <w:color w:val="008000"/>
          <w:sz w:val="28"/>
          <w:szCs w:val="28"/>
        </w:rPr>
        <w:br/>
      </w:r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Что нужно делать, если во время купания все-таки свело ногу? 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А) Ничего делать не надо, само пройдет.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Б) Надо постоянно массировать сведенную ногу и позвать на помощь.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В) надо </w:t>
      </w:r>
      <w:proofErr w:type="gramStart"/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побыстрее</w:t>
      </w:r>
      <w:proofErr w:type="gramEnd"/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плыть к берегу.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Г) Надо постараться встать на дно.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Вопрос № 7 </w:t>
      </w:r>
      <w:r w:rsidRPr="00E04074">
        <w:rPr>
          <w:rFonts w:ascii="Times New Roman" w:eastAsia="Times New Roman" w:hAnsi="Times New Roman" w:cs="Times New Roman"/>
          <w:color w:val="008000"/>
          <w:sz w:val="28"/>
          <w:szCs w:val="28"/>
        </w:rPr>
        <w:br/>
      </w:r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Можно ли отплывать далеко от берега на надувном </w:t>
      </w:r>
      <w:proofErr w:type="gramStart"/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матрасе</w:t>
      </w:r>
      <w:proofErr w:type="gramEnd"/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? 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А) Можно.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Б) Нельзя.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В) Можно, если плыть вдвоем.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Г) Это зависит от размеров матраса.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Вопрос № 8 </w:t>
      </w:r>
      <w:r w:rsidRPr="00E04074">
        <w:rPr>
          <w:rFonts w:ascii="Times New Roman" w:eastAsia="Times New Roman" w:hAnsi="Times New Roman" w:cs="Times New Roman"/>
          <w:color w:val="008000"/>
          <w:sz w:val="28"/>
          <w:szCs w:val="28"/>
        </w:rPr>
        <w:br/>
      </w:r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Можно ли долго находиться на солнце? 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А) Можно.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Б) Можно, если надеть панаму или кепку.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В) Можно, надо только поливать себя водой.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Г) Нельзя. Так как возможен ожог кожи.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Вопрос № 9</w:t>
      </w:r>
      <w:proofErr w:type="gramStart"/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 w:rsidRPr="00E04074">
        <w:rPr>
          <w:rFonts w:ascii="Times New Roman" w:eastAsia="Times New Roman" w:hAnsi="Times New Roman" w:cs="Times New Roman"/>
          <w:color w:val="008000"/>
          <w:sz w:val="28"/>
          <w:szCs w:val="28"/>
        </w:rPr>
        <w:br/>
      </w:r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</w:t>
      </w:r>
      <w:proofErr w:type="gramEnd"/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азрешается ли во время движения лодки меняться местами или садиться на борт? 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А) Не разрешается.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Б) Разрешается. В этом нет никакой опасности.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В) Да. Если, хотя один из катающихся на лодке, умеет плавать.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Г) Да. Если на </w:t>
      </w:r>
      <w:proofErr w:type="gramStart"/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водоеме</w:t>
      </w:r>
      <w:proofErr w:type="gramEnd"/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нет волн.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Вопрос № </w:t>
      </w:r>
      <w:proofErr w:type="gramStart"/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10</w:t>
      </w:r>
      <w:proofErr w:type="gramEnd"/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 w:rsidRPr="00E04074">
        <w:rPr>
          <w:rFonts w:ascii="Times New Roman" w:eastAsia="Times New Roman" w:hAnsi="Times New Roman" w:cs="Times New Roman"/>
          <w:color w:val="008000"/>
          <w:sz w:val="28"/>
          <w:szCs w:val="28"/>
        </w:rPr>
        <w:br/>
      </w:r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Что может произойти, если лодка станет бортом к волне? 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А) Ничего.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Б) В лодку может набраться вода.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В) Могут потеряться весла.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Г) Лодка может перевернуться.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Вопрос № 11</w:t>
      </w:r>
      <w:proofErr w:type="gramStart"/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 w:rsidRPr="00E04074">
        <w:rPr>
          <w:rFonts w:ascii="Times New Roman" w:eastAsia="Times New Roman" w:hAnsi="Times New Roman" w:cs="Times New Roman"/>
          <w:color w:val="008000"/>
          <w:sz w:val="28"/>
          <w:szCs w:val="28"/>
        </w:rPr>
        <w:br/>
      </w:r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</w:t>
      </w:r>
      <w:proofErr w:type="gramEnd"/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атаясь на лодке, ты заметил, что человек тонет. Что ты должен делать? 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А) Бросить ему любой предмет, который поможет ему держаться на воде.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Б) Позвать старших на помощь.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В) Сплавать за </w:t>
      </w:r>
      <w:proofErr w:type="gramStart"/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подмогой</w:t>
      </w:r>
      <w:proofErr w:type="gramEnd"/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Г) Ничего не делать. У тебя не хватит сил помочь ему.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Вопрос № 12</w:t>
      </w:r>
      <w:proofErr w:type="gramStart"/>
      <w:r w:rsidRPr="00E0407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 w:rsidRPr="00E04074">
        <w:rPr>
          <w:rFonts w:ascii="Times New Roman" w:eastAsia="Times New Roman" w:hAnsi="Times New Roman" w:cs="Times New Roman"/>
          <w:color w:val="008000"/>
          <w:sz w:val="28"/>
          <w:szCs w:val="28"/>
        </w:rPr>
        <w:br/>
      </w:r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</w:t>
      </w:r>
      <w:proofErr w:type="gramEnd"/>
      <w:r w:rsidRPr="00E040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ак называется профессия человека, который отвечает за безопасность в месте купания людей? 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А) Водолаз.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Б) Рыбак.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В) Полицейский.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333333"/>
          <w:sz w:val="28"/>
          <w:szCs w:val="28"/>
        </w:rPr>
        <w:t>Г) Спасатель.</w:t>
      </w: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Вопрос № 13 </w:t>
      </w: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sz w:val="28"/>
          <w:szCs w:val="28"/>
        </w:rPr>
        <w:t xml:space="preserve">Вы решили перейти реку вброд, глубина воды не больше 30 см, течение небыстрое. Как вы будете переходить? </w:t>
      </w: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А) Сняв обувь.</w:t>
      </w: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Б) Сняв обувь и верхнюю одежду.</w:t>
      </w: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В) Не снимая обуви.</w:t>
      </w: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Вопрос №14</w:t>
      </w: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Средствами спасения на воде являются</w:t>
      </w: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000000"/>
          <w:sz w:val="28"/>
          <w:szCs w:val="28"/>
        </w:rPr>
        <w:t>А) Спасательный круг.</w:t>
      </w: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000000"/>
          <w:sz w:val="28"/>
          <w:szCs w:val="28"/>
        </w:rPr>
        <w:t>Б) Спасательный жилет.</w:t>
      </w: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000000"/>
          <w:sz w:val="28"/>
          <w:szCs w:val="28"/>
        </w:rPr>
        <w:t>В) Спасательный жилет Александрова.</w:t>
      </w: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Вопрос №15</w:t>
      </w:r>
    </w:p>
    <w:p w:rsidR="00B11DB0" w:rsidRPr="00E04074" w:rsidRDefault="00B11DB0" w:rsidP="00B11DB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E0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Переправится</w:t>
      </w:r>
      <w:proofErr w:type="gramEnd"/>
      <w:r w:rsidRPr="00E0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через водную преграду вплавь можно:</w:t>
      </w:r>
    </w:p>
    <w:p w:rsidR="00B11DB0" w:rsidRPr="00E04074" w:rsidRDefault="00B11DB0" w:rsidP="00B11DB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000000"/>
          <w:sz w:val="28"/>
          <w:szCs w:val="28"/>
        </w:rPr>
        <w:t>А) с помощью поддерживающих средств.</w:t>
      </w:r>
    </w:p>
    <w:p w:rsidR="00B11DB0" w:rsidRPr="00E04074" w:rsidRDefault="00B11DB0" w:rsidP="00B11DB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000000"/>
          <w:sz w:val="28"/>
          <w:szCs w:val="28"/>
        </w:rPr>
        <w:t>Б) с помощью друга.</w:t>
      </w:r>
    </w:p>
    <w:p w:rsidR="00B11DB0" w:rsidRPr="00E04074" w:rsidRDefault="00B11DB0" w:rsidP="00B11DB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000000"/>
          <w:sz w:val="28"/>
          <w:szCs w:val="28"/>
        </w:rPr>
        <w:t>В) с помощью веревки.</w:t>
      </w: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sz w:val="28"/>
          <w:szCs w:val="28"/>
        </w:rPr>
        <w:t>Правильные ответы</w:t>
      </w: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600"/>
        <w:gridCol w:w="599"/>
        <w:gridCol w:w="599"/>
        <w:gridCol w:w="598"/>
        <w:gridCol w:w="598"/>
        <w:gridCol w:w="597"/>
        <w:gridCol w:w="597"/>
        <w:gridCol w:w="597"/>
        <w:gridCol w:w="598"/>
        <w:gridCol w:w="598"/>
        <w:gridCol w:w="598"/>
        <w:gridCol w:w="598"/>
        <w:gridCol w:w="598"/>
        <w:gridCol w:w="598"/>
      </w:tblGrid>
      <w:tr w:rsidR="00B11DB0" w:rsidRPr="00E04074" w:rsidTr="00D168A2">
        <w:tc>
          <w:tcPr>
            <w:tcW w:w="600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599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599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5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6</w:t>
            </w:r>
          </w:p>
        </w:tc>
        <w:tc>
          <w:tcPr>
            <w:tcW w:w="597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7</w:t>
            </w:r>
          </w:p>
        </w:tc>
        <w:tc>
          <w:tcPr>
            <w:tcW w:w="597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8</w:t>
            </w:r>
          </w:p>
        </w:tc>
        <w:tc>
          <w:tcPr>
            <w:tcW w:w="597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10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11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12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13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14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15</w:t>
            </w:r>
          </w:p>
        </w:tc>
      </w:tr>
      <w:tr w:rsidR="00B11DB0" w:rsidRPr="00E04074" w:rsidTr="00D168A2">
        <w:tc>
          <w:tcPr>
            <w:tcW w:w="600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Б</w:t>
            </w:r>
          </w:p>
        </w:tc>
        <w:tc>
          <w:tcPr>
            <w:tcW w:w="600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А</w:t>
            </w:r>
          </w:p>
        </w:tc>
        <w:tc>
          <w:tcPr>
            <w:tcW w:w="599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Г</w:t>
            </w:r>
          </w:p>
        </w:tc>
        <w:tc>
          <w:tcPr>
            <w:tcW w:w="599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А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Б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Б</w:t>
            </w:r>
          </w:p>
        </w:tc>
        <w:tc>
          <w:tcPr>
            <w:tcW w:w="597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Б</w:t>
            </w:r>
          </w:p>
        </w:tc>
        <w:tc>
          <w:tcPr>
            <w:tcW w:w="597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Г</w:t>
            </w:r>
          </w:p>
        </w:tc>
        <w:tc>
          <w:tcPr>
            <w:tcW w:w="597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А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Г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А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Г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В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А</w:t>
            </w:r>
          </w:p>
        </w:tc>
        <w:tc>
          <w:tcPr>
            <w:tcW w:w="598" w:type="dxa"/>
            <w:shd w:val="clear" w:color="auto" w:fill="auto"/>
          </w:tcPr>
          <w:p w:rsidR="00B11DB0" w:rsidRPr="00E04074" w:rsidRDefault="00B11DB0" w:rsidP="00D16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040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  <w:t>В</w:t>
            </w:r>
          </w:p>
        </w:tc>
      </w:tr>
    </w:tbl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За каждый правильный ответ командам начисляется 1 балл. Максимальное количество баллов за тур – 15.</w:t>
      </w:r>
    </w:p>
    <w:p w:rsidR="00B11DB0" w:rsidRPr="00E04074" w:rsidRDefault="00B11DB0" w:rsidP="00B11D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Помощники Нептуна раздают командам картинки. Нептун предлагает командам назвать предметы, которые являются средствами спасения людей на воде и рассказать о приемах их использования. За каждое правильно названное средство спасения командам начисляется 1 балл, за каждое правильное пояснение по использованию средства спасения начисляется 1 балл.</w:t>
      </w:r>
      <w:r w:rsidRPr="00E040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04074">
        <w:rPr>
          <w:rFonts w:ascii="Times New Roman" w:eastAsia="Times New Roman" w:hAnsi="Times New Roman" w:cs="Times New Roman"/>
          <w:sz w:val="28"/>
          <w:szCs w:val="28"/>
        </w:rPr>
        <w:t>За неправильные ответы баллы не начисляются.</w:t>
      </w:r>
      <w:r w:rsidRPr="00E040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04074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за тур - 6 баллов.</w:t>
      </w: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4525" cy="1857375"/>
            <wp:effectExtent l="0" t="0" r="0" b="0"/>
            <wp:docPr id="16" name="Рисунок 16" descr="C:\Users\Екатерина\Desktop\спасательный кр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Екатерина\Desktop\спасательный кру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07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48150" cy="3181350"/>
            <wp:effectExtent l="0" t="0" r="0" b="0"/>
            <wp:docPr id="15" name="Рисунок 15" descr="C:\Users\Екатерина\Desktop\конец александ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Екатерина\Desktop\конец александро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448050" cy="2762250"/>
            <wp:effectExtent l="0" t="0" r="0" b="0"/>
            <wp:docPr id="14" name="Рисунок 14" descr="C:\Users\Екатерина\Desktop\брев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Екатерина\Desktop\бревн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0" cy="3200400"/>
            <wp:effectExtent l="0" t="0" r="0" b="0"/>
            <wp:docPr id="13" name="Рисунок 13" descr="C:\Users\Екатерина\Desktop\спасательный жи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Екатерина\Desktop\спасательный жиле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62550" cy="1285875"/>
            <wp:effectExtent l="0" t="0" r="0" b="0"/>
            <wp:docPr id="12" name="Рисунок 12" descr="C:\Users\Екатерина\Desktop\вес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Екатерина\Desktop\весл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57325" cy="3552825"/>
            <wp:effectExtent l="0" t="0" r="0" b="0"/>
            <wp:docPr id="11" name="Рисунок 11" descr="C:\Users\Екатерина\Desktop\уд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Екатерина\Desktop\удавк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DB0" w:rsidRPr="00E04074" w:rsidRDefault="00B11DB0" w:rsidP="00B1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sz w:val="28"/>
          <w:szCs w:val="28"/>
        </w:rPr>
        <w:t>4 тур – «Юный знаток»</w:t>
      </w:r>
    </w:p>
    <w:p w:rsidR="00B11DB0" w:rsidRPr="00E04074" w:rsidRDefault="00B11DB0" w:rsidP="00B1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Помощники Нептуна раздают командам карточки- задания. Нептун предлагает командам выполнить задание, в котором необходимо исключить из списка пункты, которые противоречат правилам безопасного поведения на воде и объяснить почему.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000000"/>
          <w:sz w:val="28"/>
          <w:szCs w:val="28"/>
        </w:rPr>
        <w:t>1. Уставший пловец должен помнить, что лучшим способом для отдыха на воде является положение «лежа на спине».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000000"/>
          <w:sz w:val="28"/>
          <w:szCs w:val="28"/>
        </w:rPr>
        <w:t>2. Купайся только в специально оборудованных местах.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000000"/>
          <w:sz w:val="28"/>
          <w:szCs w:val="28"/>
        </w:rPr>
        <w:t>3. Нырять в незнакомых местах.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000000"/>
          <w:sz w:val="28"/>
          <w:szCs w:val="28"/>
        </w:rPr>
        <w:t>4. Не заплывать за буйки.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5. Приближаться к судам.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color w:val="000000"/>
          <w:sz w:val="28"/>
          <w:szCs w:val="28"/>
        </w:rPr>
        <w:t>6. Не хватайте друг друга за руки и ноги во время игр на воде.</w:t>
      </w:r>
    </w:p>
    <w:p w:rsidR="00B11DB0" w:rsidRPr="00E04074" w:rsidRDefault="00B11DB0" w:rsidP="00B11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Правильные ответы: №3, 5.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За каждый правильный ответ командам начисляется 1 балл, за правильные пояснения – 1 балл. Максимальное количество баллов за тур – 4.</w:t>
      </w:r>
    </w:p>
    <w:p w:rsidR="00B11DB0" w:rsidRPr="00E04074" w:rsidRDefault="00B11DB0" w:rsidP="00B1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b/>
          <w:sz w:val="28"/>
          <w:szCs w:val="28"/>
        </w:rPr>
        <w:t>5 тур – Практический</w:t>
      </w:r>
    </w:p>
    <w:p w:rsidR="00B11DB0" w:rsidRPr="00E04074" w:rsidRDefault="00B11DB0" w:rsidP="00B11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Необходимо нарисовать схему подхода к утопающему на шлюпке и завязать беседочный узел, который может быть использован при спасении утопающего.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DB0" w:rsidRPr="00E04074" w:rsidRDefault="00B11DB0" w:rsidP="00B11D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29275" cy="4229100"/>
            <wp:effectExtent l="0" t="0" r="0" b="0"/>
            <wp:docPr id="10" name="Рисунок 10" descr="C:\Users\Екатерина\Desktop\подход к утопающему, беседочный уз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Екатерина\Desktop\подход к утопающему, беседочный узел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 xml:space="preserve">За правильно нарисованную схему дается 2 балла, за правильно завязанный узел начисляется 1 балл, за правильные пояснения к использованию узла начисляется 1 балл. Максимальное количество баллов за тур – 4. За неправильные ответы баллов не начисляется. </w:t>
      </w:r>
    </w:p>
    <w:p w:rsidR="00B11DB0" w:rsidRPr="00E04074" w:rsidRDefault="00B11DB0" w:rsidP="00B1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Нептун благодарит команды за участие и за проявленное усердие и просит своих помощников - морских коньков определить команду, победившую в викторине.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В итоге игры, первое место занимает команда, набравшая наибольшее количество баллов.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>После подведения итогов команды победители и призеры награждается грамотами и призами. По итогам викторины, можно наградить участников победителей в заявленных номинациях.</w:t>
      </w:r>
    </w:p>
    <w:p w:rsidR="00B11DB0" w:rsidRPr="00E04074" w:rsidRDefault="00B11DB0" w:rsidP="00B11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1DB0" w:rsidRPr="00E04074" w:rsidRDefault="00B11DB0" w:rsidP="00B11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DB0" w:rsidRPr="00592B86" w:rsidRDefault="00B11DB0" w:rsidP="00B11DB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262F" w:rsidRDefault="0048262F">
      <w:bookmarkStart w:id="0" w:name="_GoBack"/>
      <w:bookmarkEnd w:id="0"/>
    </w:p>
    <w:sectPr w:rsidR="0048262F" w:rsidSect="00845F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11DB0"/>
    <w:rsid w:val="0023707C"/>
    <w:rsid w:val="0048262F"/>
    <w:rsid w:val="00B11DB0"/>
    <w:rsid w:val="00E5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0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A595ACA37DFA4DB82E91C8418819D0" ma:contentTypeVersion="0" ma:contentTypeDescription="Создание документа." ma:contentTypeScope="" ma:versionID="29aaad6be407605c2e06e52e126fbe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2AFD5-CE1C-4884-B260-5B51515AFB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D2205B-6DA5-4840-B761-C048CCB3C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105B54-34CF-4B08-A24D-2A42FFABA3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1135</Words>
  <Characters>6475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Чистякова</dc:creator>
  <cp:keywords/>
  <dc:description/>
  <cp:lastModifiedBy>Nina</cp:lastModifiedBy>
  <cp:revision>3</cp:revision>
  <dcterms:created xsi:type="dcterms:W3CDTF">2018-04-03T18:35:00Z</dcterms:created>
  <dcterms:modified xsi:type="dcterms:W3CDTF">2020-08-13T08:06:00Z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0x0101002BA595ACA37DFA4DB82E91C8418819D0</vt:lpwstr>
  </property>
</Properties>
</file>