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курсу «Чтение» составлена для учащихся с расстройствами аутистического спектра и легкой умственной отсталостью (интеллектуальными нарушениями) на основе примерной адаптированной основной общеобразовательной программы начального общего образования обучающихся с расстройствами аутистического спектра (вариант 8.3) и в соответствии с ФГОС НОО обучающихся с ОВЗ.</w:t>
      </w:r>
    </w:p>
    <w:p w:rsidR="002362D7" w:rsidRPr="002362D7" w:rsidRDefault="002362D7" w:rsidP="002362D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2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Адресат программы</w:t>
      </w:r>
    </w:p>
    <w:p w:rsidR="002362D7" w:rsidRPr="00F10884" w:rsidRDefault="002362D7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ОАП рассчитана на контингент учащихся с легкой степенью умственной отсталостью, обучающихся в 2 классе </w:t>
      </w:r>
      <w:proofErr w:type="gramStart"/>
      <w:r w:rsidRPr="00236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надомного  обучения</w:t>
      </w:r>
      <w:proofErr w:type="gramEnd"/>
      <w:r w:rsidRPr="00236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специальной (коррекционной) МОУ Лесная СОШ.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предмета</w:t>
      </w: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«Чтение» включён в федеральный компонент образовательной области «Язык и речевая практика» учебного плана для учащихся с РАС и лёгкой умственной отсталостью (интеллектуальными нарушениями).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предмет «Чтение» является базовым гуманитарным предметом в начальной школе, с помощью которого можно решать не только </w:t>
      </w:r>
      <w:proofErr w:type="spellStart"/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узкопредметные</w:t>
      </w:r>
      <w:proofErr w:type="spellEnd"/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задачи, но и общие для всех предметов задачи гуманитарного развития младшего школьника с нарушениями аутистического спектра. Это прежде всего воспитание сознания, воспринимающего мир (не только произведения литературы и художественной культуры, но и весь окружающий мир– мир людей и природы).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чтению детей с расстройствами аутистического спектра (РАС), осложненными легкой умственной отсталостью, представляет большую проблему в следствие специфических особенностей развития: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выраженная недостаточность или полное отсутствие потребности в контактах с окружающими, трудности во взаимодействии со сверстниками, отгороженность от внешнего мира;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эмоционально-волевой сферы: слабость или искаженность эмоционального реагирования, бедность эмоций, их однообразие, неадекватность, проявления негативизма при попытках вовлечь ребенка в произвольную деятельность;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боязнь всего нового, приверженность к сохранению неизменности окружающей обстановки;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ограниченность визуального контакта, фрагментарность зрительного внимания;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специфические особенности речевого развития: понимание обращенной речи на бытовом уровне, собственная речь представлена от вокализаций до автономной речи (разговоры с самим собой с использованием сложных оборотов, штампов с недостаточным осмыслением их). Часто отмечаются непосредственные или отставленные по времени </w:t>
      </w:r>
      <w:proofErr w:type="spellStart"/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эхолалии</w:t>
      </w:r>
      <w:proofErr w:type="spellEnd"/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грубое нарушение коммуникативной функции речи, низкая речевая активность;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низкая </w:t>
      </w:r>
      <w:proofErr w:type="spellStart"/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высших корковых функций, прежде всего пространственной ориентации.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0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– </w:t>
      </w: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детей читать доступный их пониманию текст вслух и про себя, осмысленно воспринимать его содержание, уметь поделиться впечатлением о прочитанном, пересказывать текст.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F10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навык правильного, сознательного, беглого и выразительного чтения.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читательскую самостоятельность у обучающихся: развитие у них интереса к чтению, знакомство с лучшими, доступными их пониманию произведениями детской литературы, формирование навыков самостоятельного чтения книг, читательской культуры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самостоятельно работать с книгой.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реализации рабочей программы и максимально допустимый объем образовательной нагрузки</w:t>
      </w: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составляется на один учебный год, конкретизируется, уточняется после проведения обследования (мониторинга) обучающихся.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урока по чтению во 2 классе составляет 40 минут.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F1088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Тематическое планирование рассчитано на 2 часа нагрузки в неделю, 68 часов в год.</w:t>
      </w:r>
    </w:p>
    <w:p w:rsid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2362D7" w:rsidRPr="00F10884" w:rsidRDefault="002362D7" w:rsidP="00F108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10884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Основное содержание учебного предмета.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5"/>
        <w:gridCol w:w="1464"/>
        <w:gridCol w:w="878"/>
        <w:gridCol w:w="10506"/>
      </w:tblGrid>
      <w:tr w:rsidR="00F10884" w:rsidRPr="00F10884" w:rsidTr="00F10884">
        <w:trPr>
          <w:tblCellSpacing w:w="15" w:type="dxa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0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 курса</w:t>
            </w:r>
          </w:p>
        </w:tc>
      </w:tr>
      <w:tr w:rsidR="00F10884" w:rsidRPr="00F10884" w:rsidTr="00F10884">
        <w:trPr>
          <w:tblCellSpacing w:w="15" w:type="dxa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«Осень пришла – в школу пора»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 куда-нибудь идут. По В.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Первый урок.; Мы рисуем.; Грибной лес. (в сокращении) Я. Аким;</w:t>
            </w:r>
          </w:p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Слон Бэби. (отрывок) по В. Дурову; Птичья школа. (в сокращении) Б.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Осенние подарки. По Н. Сладкову; </w:t>
            </w:r>
            <w:proofErr w:type="gram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парке.; Падают, падают листья… М.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Ивенсон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Осенний лес. По В. Корабельникову; Всякой вещи своё место. По К. Ушинскому; Хозяин в доме. Д.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Летнёва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Зачем дети ходят в школу? По В.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Серый вечер. По А.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Тумбасову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10884" w:rsidRPr="00F10884" w:rsidTr="00F10884">
        <w:trPr>
          <w:tblCellSpacing w:w="15" w:type="dxa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«Почитаем – поиграем»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Одна буква. По А. Шибаеву; Слоги (в сокращении). А. Усачёв; Дразнилка. По С. Иванову; Черепаха. К. Чуковский; Шумный </w:t>
            </w:r>
            <w:proofErr w:type="gram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Ба-Бах</w:t>
            </w:r>
            <w:proofErr w:type="gram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Дж. Ривз; Загадки; Доскажи словечко; Кто квакает, кто крякает, а кто каркает.</w:t>
            </w:r>
          </w:p>
        </w:tc>
      </w:tr>
      <w:tr w:rsidR="00F10884" w:rsidRPr="00F10884" w:rsidTr="00F10884">
        <w:trPr>
          <w:tblCellSpacing w:w="15" w:type="dxa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гостях у сказки»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Лиса и волк. (русская народная сказка); Гуси и лиса. (русская народная сказка); Лиса и козёл. (русская народная сказка); Мышка вышла гулять. По Л. Толстому; Волк и баран. (литовская сказка); Сказка о том, как зайцы испугали серого волка. По С. Прокофьевой; Рак и ворона. (литовская сказка); Заяц и черепаха (казахская сказка); Благодарный медведь. (мордовская сказка); Как белка и заяц друг друга не узнали. (якутская сказка); Волк и ягнёнок. (армянская сказка); Умей обождать! (русская народная сказка).</w:t>
            </w:r>
          </w:p>
        </w:tc>
      </w:tr>
      <w:tr w:rsidR="00F10884" w:rsidRPr="00F10884" w:rsidTr="00F10884">
        <w:trPr>
          <w:tblCellSpacing w:w="15" w:type="dxa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«Животные рядом с нами»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Умная собака. (индийская сказка); Я домой пришла! По Э.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Лошадка! (русская народная присказка); Кролики. По Е.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Чарушину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Баран. В. Лифшиц; Храбрый утёнок. По Б. Житкову; Всё умеют сами. По Э.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Котёнок. М.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Бородицкая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Три котёнка. По В.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Сутееву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Петушок с семьёй. По К. Ушинскому; Упрямые козлята; Пёс. (в сокращении) В. Лифшиц.</w:t>
            </w:r>
          </w:p>
        </w:tc>
      </w:tr>
      <w:tr w:rsidR="00F10884" w:rsidRPr="00F10884" w:rsidTr="00F10884">
        <w:trPr>
          <w:tblCellSpacing w:w="15" w:type="dxa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«Ой ты, зимушка-зима»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снег. (в сокращении). Я. Аким; Большой снег. По Э.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Кисилёвой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Снежный колобок. По Н.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Калининой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Снеговик-новосёл. По С.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Вангели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Воробышкин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домик. По Е.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Шведеру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Зимние картинки. (в сокращении). Г.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Ладонщиков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Миша и Шура. Е. Самойлова; Купили снег. Ш.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Галиев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Буратиний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нос. По Г. Юдину; Живи, ёлочка! (в сокращении). И.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Токмакова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Про ёлки. По В.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Сутееву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Коньки купили не напрасно. По В.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Ромашки в январе. По М.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Пляцковскому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Мороз и Заяц. (Русская народная сказка); </w:t>
            </w:r>
            <w:proofErr w:type="gram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Вьюга .</w:t>
            </w:r>
            <w:proofErr w:type="gram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(Литовская народная песенка); На лесной </w:t>
            </w: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полянке. По Г.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Скребицкому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10884" w:rsidRPr="00F10884" w:rsidTr="00F10884">
        <w:trPr>
          <w:tblCellSpacing w:w="15" w:type="dxa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такое хорошо и что такое плохо»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Коля заболел. По А. Митту; Подружки рассорились. Д.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Летнёва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Вязальщик. По В.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Самокат. Г.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Ладонщиков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Скамейка, прыгуны-гвоздики и Алик. По Э.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Кисилёвой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Торопливый ножик. По Е. Пермяку; Вьюга. По В. Сухомлинскому; Трус. По И.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Бутмину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Как я под партой сидел. По В.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Петя мечтает. (в сокращении) Б.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Мёд в кармане. По В. Витка; Канавка. По В. Донниковой; Назло Солнцу. (узбекская сказка); Мостки. А.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Песенка обо всём. По М. Дружининой;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Лемеле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хозяйничает. Л.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Квитко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Неряха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 И.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Туричину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10884" w:rsidRPr="00F10884" w:rsidTr="00F10884">
        <w:trPr>
          <w:tblCellSpacing w:w="15" w:type="dxa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«Весна идёт».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Март. Я. Аким; Невидимка. По Ю. Ковалю; праздник мам. В. Берестов; Подарок к празднику. (по рассказу В. Драгунского «Рыцари»); Снег и заяц. (бурятская сказка); Помощники весны. Г.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Ладонщиков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Лягушонок. По М. Пришвину; Весна. Г.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Ладонщиков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Барсук. По Е.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Чарушину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Весенняя песенка. С. Маршак; На краю леса. По И. Соколову-Микитову; Подходящая вещь. По И.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Деньки стоят погожие… (в сокращении) М.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Пляцковский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Ручей и камень. По С. Козлову; Как птицы лису проучили. (русская народная сказка); Вкусный урок. По Т.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Шарыгиной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Почемй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скворец весёлый? С. Косенко; Храбрый птенец. Э.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Кому пригодилась старая Митина шапка. По М. Быкову.</w:t>
            </w:r>
          </w:p>
        </w:tc>
      </w:tr>
      <w:tr w:rsidR="00F10884" w:rsidRPr="00F10884" w:rsidTr="00F10884">
        <w:trPr>
          <w:tblCellSpacing w:w="15" w:type="dxa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«Чудесное рядом»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Лосёнок. По Г. Цыферову; Игра. (в сокращении). О.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Дриз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Удивление первое. Г. Цыферов;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Осьминожек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 Г. Снегирёву; Друзья. По С. Козлову; Необыкновенная весна. По С. Козлову; Не понимаю. Э.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Мошковская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Кот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Иваныч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 Г.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Скребицкому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Золотой луг. По М. Пришвину; Неродной сын. (по рассказу В. Бианки «Кошкин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выкормыш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»); Подарок. Ю. Кушак; Всё здесь. Я.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Тайц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Небесный слон. По В. Бианки.</w:t>
            </w:r>
          </w:p>
        </w:tc>
      </w:tr>
      <w:tr w:rsidR="00F10884" w:rsidRPr="00F10884" w:rsidTr="00F10884">
        <w:trPr>
          <w:tblCellSpacing w:w="15" w:type="dxa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«Лето красное»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Светляки. По И. Соколову-Микитову; Петушок и солнышко. По Г. Цыферову; Прошлым летом. И.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Гамазкова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Поход. С. Махотин; Раки. По Е. Пермяку; В гости к лету. В. Викторов; Отчего так много света? И.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Мазнин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 результаты.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Минимальный уровень: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 и правильное чтение текста вслух по слогам и целыми словами;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 содержания прочитанного текста по вопросам;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коллективной работе по оценке поступков героев и событий;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выразительное чтение наизусть 3-5 коротких стихотворений.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Достаточный уровень: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текста после предварительного анализа вслух целыми словами (сложные по семантике и структуре слова ― по слогам) с соблюдением пауз, с соответствующим тоном голоса и темпом речи;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на вопросы учителя по прочитанному тексту;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основной мысли текста после предварительного его анализа;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текста молча с выполнением заданий учителя;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главных действующих лиц произведения;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элементарная оценка их поступков;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диалогов по ролям с использованием некоторых средств устной выразительности (после предварительного разбора);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 текста по частям с опорой на вопросы учителя, картинный план или иллюстрацию;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выразительное чтение наизусть 5-7 стихотворений.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обеспечение.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Учебник для специальных (коррекционных) образовательных учреждений VIII вида. Чтение. 2 класс. В 2-х частях. Ильина С.Ю., Аксенова А.К., Головкина Т.М., Шишкова М.И. М: «Просвещение» 2019 г.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Электронное приложение к учебнику для специальных (коррекционных) образовательных учреждений VIII вида. Чтение. 2 класс. Ильиной С.Ю., Аксеновой А.К., Головкиной Т.М., Шишковой М.И.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Методические рекомендации. Чтение. 2–4 классы специальных (коррекционных) образовательных учреждений VIII вида. Ильина С. Ю.</w:t>
      </w:r>
    </w:p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7A2B55" w:rsidRDefault="002362D7"/>
    <w:p w:rsidR="00F10884" w:rsidRDefault="00F10884"/>
    <w:p w:rsidR="00F10884" w:rsidRDefault="00F10884"/>
    <w:p w:rsidR="00F10884" w:rsidRDefault="00F10884"/>
    <w:p w:rsidR="00F10884" w:rsidRDefault="00F10884"/>
    <w:p w:rsidR="00F10884" w:rsidRDefault="00F10884"/>
    <w:p w:rsidR="00F10884" w:rsidRDefault="00F10884"/>
    <w:p w:rsidR="00F10884" w:rsidRDefault="00F10884"/>
    <w:p w:rsidR="00F10884" w:rsidRDefault="00F10884"/>
    <w:p w:rsidR="00F10884" w:rsidRDefault="00F10884"/>
    <w:p w:rsidR="00F10884" w:rsidRPr="00F10884" w:rsidRDefault="00F10884" w:rsidP="00F1088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10884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lastRenderedPageBreak/>
        <w:t>Календарно-тематическое планирование по чтению 2 класс</w:t>
      </w:r>
    </w:p>
    <w:p w:rsidR="00F10884" w:rsidRPr="00F10884" w:rsidRDefault="00F10884" w:rsidP="00F10884">
      <w:pPr>
        <w:shd w:val="clear" w:color="auto" w:fill="FFFFFF"/>
        <w:spacing w:before="100" w:beforeAutospacing="1" w:after="240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tbl>
      <w:tblPr>
        <w:tblW w:w="1644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4"/>
        <w:gridCol w:w="1139"/>
        <w:gridCol w:w="2128"/>
        <w:gridCol w:w="2169"/>
        <w:gridCol w:w="2180"/>
        <w:gridCol w:w="3565"/>
        <w:gridCol w:w="80"/>
        <w:gridCol w:w="1341"/>
        <w:gridCol w:w="1418"/>
        <w:gridCol w:w="1061"/>
        <w:gridCol w:w="206"/>
      </w:tblGrid>
      <w:tr w:rsidR="00F10884" w:rsidRPr="00F10884" w:rsidTr="00F10884">
        <w:trPr>
          <w:gridAfter w:val="2"/>
          <w:wAfter w:w="1222" w:type="dxa"/>
          <w:tblCellSpacing w:w="15" w:type="dxa"/>
        </w:trPr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 урока</w:t>
            </w:r>
          </w:p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теме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 урока</w:t>
            </w:r>
          </w:p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п/п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Элементы содержания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подготовке учащихся</w:t>
            </w:r>
          </w:p>
        </w:tc>
        <w:tc>
          <w:tcPr>
            <w:tcW w:w="2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F10884" w:rsidRPr="00F10884" w:rsidTr="00F10884">
        <w:trPr>
          <w:gridAfter w:val="2"/>
          <w:wAfter w:w="1222" w:type="dxa"/>
          <w:tblCellSpacing w:w="15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884" w:rsidRPr="00F10884" w:rsidRDefault="00F10884" w:rsidP="00F10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884" w:rsidRPr="00F10884" w:rsidRDefault="00F10884" w:rsidP="00F10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884" w:rsidRPr="00F10884" w:rsidRDefault="00F10884" w:rsidP="00F10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884" w:rsidRPr="00F10884" w:rsidRDefault="00F10884" w:rsidP="00F10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884" w:rsidRPr="00F10884" w:rsidRDefault="00F10884" w:rsidP="00F10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0884" w:rsidRPr="00F10884" w:rsidRDefault="00F10884" w:rsidP="00F10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51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«Осень пришла – в школу пора». (10 ч.)</w:t>
            </w: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«Осень пришла – в школу пора!».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«Все куда-нибудь идут» по В.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Голявкину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умение слушать,</w:t>
            </w:r>
          </w:p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текста</w:t>
            </w:r>
          </w:p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по вопросам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 «Первый урок».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 «Мы рисуем».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пониманием смысловой связи, заложенной в тексте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Я. Аким «Грибной лес» (в сокращении)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 «Ты видишь, как плывёт кит».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выразительностью речи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 Уметь отгадывать загадки с опорой на картинки.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«Слон Бэби» по В.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Дурову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Заходер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«Птичья школа» (в сокращении)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 над образным представлением читаемого материала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Осознанное, правильное чтение по слогам, постепенный переход к чтению целыми словами. Понимание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«Осенние подарки» по Н. Сладкову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пониманием смысловой связи, заложенной в тексте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 «В парке»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 «Что нам пели? Угадай!»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образным представлением читаемого материала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Ивенсон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«Падают, падают листья»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«Осенний лес» по В. Корабельникову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выразительностью речи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 стихотворение наизусть.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«Всякой вещи своё место» по К. Ушинскому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 «Маша, как мышка шуршит?»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пониманием смысловой связи, заложенной в тексте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Летнёва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«Хозяин в доме»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«Зачем дети ходят в школу» по В.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Голявкину</w:t>
            </w:r>
            <w:proofErr w:type="spellEnd"/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образным представлением читаемого материала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 «Много у меня друзей»</w:t>
            </w:r>
          </w:p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«Серый вечер» по А.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Тумбасову</w:t>
            </w:r>
            <w:proofErr w:type="spellEnd"/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разделу «Осень пришла – в школу пора».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по вопросам, требующих прогнозирования дальнейших событий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51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Почитаем – поиграем (5 ч.)</w:t>
            </w: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«Одна буква» по А. Шибаеву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Усачёв «Слоги» (в сокращении)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вычитывание слов со сложной слоговой структурой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 «Что такое доброта»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«Дразнилка» по С. Иванову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образным представлением, читаемого материала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К. Чуковский «Черепаха»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Дж. Ривз «Шумный Ба-бах»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выразительностью речи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Я. Яхнин «Если плачет кто-то рядом»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Загадки. Доскажи словечко.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формирование первоначальных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умений понимания настроя рассказа по интонации учителя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Знать одну загадку наизусть.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«Кто квакает, кто крякает, кто каркает».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разделу «Почитаем – поиграем».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по вопросам по тексту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51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«В гостях у сказки» (8 ч.)</w:t>
            </w: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«Лиса и волк» (русская народная сказка)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«Гуси и лиса» (русская народная сказка)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образным представлением читаемого материала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«Лиса и козёл» (русская народная сказка)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«Мышка вышла погулять» по Л. Толстому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незнакомыми словами в тексте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Прочитай. Отгадай.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«Волк и барабан» (литовская сказка)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«Сказка о том, как зайцы серого волка испугали» по С. Прокофьевой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«Рак и ворона»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(литовская сказка)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пониманием смысловой связи,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заложенной в тексте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«Заяц и черепаха» (казахская сказка)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образным представлением читаемого материала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«Благодарный медведь» (мордовская сказка)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 «Я пью сок»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образным представлением читаемого материала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«Как белка и заяц друг друга не узнали» (якутская сказка)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«Волк и ягнёнок» (армянская сказка)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проговариванием слов со сложной слоговой структурой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«Умей обождать» (русская народная сказка)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разделу «В гостях у сказки»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по вопросам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51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«Животные рядом с нами» (8 ч.)</w:t>
            </w: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«Умная собака» (индийская сказка)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по вопросам по тексту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Гамазкова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«Петух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увидел радугу»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«Я домой пришла» по Э.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Шиму</w:t>
            </w:r>
            <w:proofErr w:type="spellEnd"/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учителем, чтение отрывков из текста, работа над образным представлением читаемого материала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Осознанное, правильное чтение по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«Лошадка» (русская народная сказка)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«Кролики» по Е.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Чарушину</w:t>
            </w:r>
            <w:proofErr w:type="spellEnd"/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проговариванием слов со сложной слоговой структурой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 Лифшиц «Баран»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Загадки «Есть у нас в любом дворе»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выразительностью речи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«Храбрый утёнок» по Б. Житкову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«Всё умеют сами» по Э.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Шиму</w:t>
            </w:r>
            <w:proofErr w:type="spellEnd"/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пониманием смысловой связи, заложенной в тексте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Бородицкая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«Котёнок»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Прочитай, кто что делает.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проговариванием слов со сложной слоговой структурой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«Три котёнка» по В.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Сутееву</w:t>
            </w:r>
            <w:proofErr w:type="spellEnd"/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«Петушок с семьёй» по К. Ушинскому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по вопросам по тексту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«Упрямые козлята»</w:t>
            </w:r>
          </w:p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 Лифшиц «Пёс»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разделу «Животные рядом с нами».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образным представлением читаемого материала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51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«Ой ты, зимушка-зима» (9 ч.)</w:t>
            </w: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Я. Аким «Первый снег»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«Большой снег» по Э.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Кисилёвой</w:t>
            </w:r>
            <w:proofErr w:type="spellEnd"/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выразительностью речи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правильное, выразительное чтение.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«Снежный колобок» по Н.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Калининой</w:t>
            </w:r>
            <w:proofErr w:type="spellEnd"/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«Снеговик – новосёл» по С.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Вангели</w:t>
            </w:r>
            <w:proofErr w:type="spellEnd"/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образным представлением читаемого материала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Воробышкин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домик» по Е.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Шведеру</w:t>
            </w:r>
            <w:proofErr w:type="spellEnd"/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Ладонщиков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«Зимние картинки»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проговаривание слов со сложной слоговой структурой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отрывок из стихотворения наизусть.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Е. Самойлова «Миша и Шура»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Галиев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«купили снег»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по вопросам, требующих прогнозирования дальнейших событий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Буратиний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нос» по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 Юдину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Токмакова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«Живи, ёлочка»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отрывков из текста, работа над незнакомыми словами в тексте, работа над выразительностью речи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знать стихотворение наизусть.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«Про ёлки» по В.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Сутееву</w:t>
            </w:r>
            <w:proofErr w:type="spellEnd"/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«Коньки купили не напрасно» по В.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Голявкину</w:t>
            </w:r>
            <w:proofErr w:type="spellEnd"/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пониманием смысловой связи, заложенной в тексте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«Ромашки в январе» по М.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Пляцковскому</w:t>
            </w:r>
            <w:proofErr w:type="spellEnd"/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пониманием смысловой связи заложенной в тексте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«Мороз и заяц» (русская народная сказка)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«Вьюга» (литовская сказка)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формирование первоначальных умений понимания нас роя рассказа по интонации учителя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«На лесной полянке» по Г.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Скребицкому</w:t>
            </w:r>
            <w:proofErr w:type="spellEnd"/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разделу «Ой ты, зимушка-зима»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образным представлением читаемого материала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51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«Что такое хорошо и что такое плохо» (9 ч.)</w:t>
            </w: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«Коля заболел» по А.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Митту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Летнёва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«Подружки рассорились»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отрывков из текста, работа над выразительностью речи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осознанное, правильное чтение по слогам, постепенный переход к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705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«Вязальщик» по В.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Голявкину</w:t>
            </w:r>
            <w:proofErr w:type="spellEnd"/>
          </w:p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Ладонщиков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«Самокат»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пониманием смысловой связи, заложенной в тексте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</w:t>
            </w:r>
          </w:p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наизусть отрывок из стихотворения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«Скамейка, прыгуны-гвоздики и Алик» по Э.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Кисилёвой</w:t>
            </w:r>
            <w:proofErr w:type="spellEnd"/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«Торопливый ножик» по Е. Пермяку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проговариванием слов со сложной слоговой структурой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«Вьюга» по В. Сухомлинскому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«Трус» по И.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Бутмину</w:t>
            </w:r>
            <w:proofErr w:type="spellEnd"/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пониманием смысловой связи, заложенной в тексте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«Как я под партой сидел» по В.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Голявкину</w:t>
            </w:r>
            <w:proofErr w:type="spellEnd"/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Заходер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«Петя мечтает»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образным представлением читаемого материала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«Мёд в кармане» по В. Витка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«Канавка» по В. Донниковой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проговаривание слов со сложной слоговой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структурой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«Назло солнцу» (узбекская сказка)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Барто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«Мостки»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выразительностью речи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«Песенка обо всём» по М. Дружининой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Квитко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Лемеле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хозяйничает»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образным представлением читаемого материала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Неряха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по И.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Туричину</w:t>
            </w:r>
            <w:proofErr w:type="spellEnd"/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разделу «Что такое хорошо и что такое плохо»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пониманием смысловой связи, заложенной в тексте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51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«Весна идёт» (10 ч.)</w:t>
            </w: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Я. Аким «Март»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«Невидимка» по Ю. Ковалю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выразительностью речи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наизусть стихотворение.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 Берестов «Праздник мам»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«Подарок к празднику» по В. Драгунскому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пониманием смысловой связи, заложенной в тексте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«Снег и заяц»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(бурятская сказка)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учителем, чтение отрывков из текста, работа по вопросам, требующих прогнозирования дальнейших событий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осознанное, правильное чтение по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Ладонщиков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«Помощники весны»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«Лягушонок» по М. Пришвину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выразительностью речи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Ладонщиков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«Весна»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«Барсук» по В.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Чарушину</w:t>
            </w:r>
            <w:proofErr w:type="spellEnd"/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образным представлением читаемого материала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Маршак «Весенняя песенка»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 краю леса» по И. Соколову-Миткову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выразительностью речи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«Подходящая вещь» по В.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Голявкину</w:t>
            </w:r>
            <w:proofErr w:type="spellEnd"/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Пляцковский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«Деньки стоят погожие»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проговаривание слов со сложной слоговой структурой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«Ручей и камень» по С. Козлову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«Как птицы лису проучили» (русская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народная сказка)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образным представлением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читаемого материала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</w:t>
            </w: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«Вкусный урок» по Т.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Шарыгиной</w:t>
            </w:r>
            <w:proofErr w:type="spellEnd"/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Косенко «Почему скворец весёлый»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по вопросам по тексту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Шим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«Храбрый птенец»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«Кому пригодилась старая Митина шапка» по М. Быкову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образным представлением читаемого материала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51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«Чудесное рядом» (5 ч.)</w:t>
            </w:r>
          </w:p>
        </w:tc>
      </w:tr>
      <w:tr w:rsidR="00F10884" w:rsidRPr="00F10884" w:rsidTr="00F10884">
        <w:trPr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«Лосёнок» по Г. Цыферову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Дриз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«Игра»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по вопросам по тексту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Цыферов «Удивление первое»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Осьминожек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по Г. Снегирёву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пониманием смысловой связи, заложенной в тексте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«Друзья» по С. Козлову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«Необыкновенная весна» по С. Козлову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образным представлением читаемого материала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Мошковская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«Не понимаю»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«Кот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Иваныч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по Г.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Скребицкому</w:t>
            </w:r>
            <w:proofErr w:type="spellEnd"/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выразительностью речи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«Золотой луг» по М. Пришвину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«Неродной сын» по В. Бианки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пониманием смысловой связи, заложенной в тексте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2"/>
          <w:wAfter w:w="1222" w:type="dxa"/>
          <w:trHeight w:val="180"/>
          <w:tblCellSpacing w:w="15" w:type="dxa"/>
        </w:trPr>
        <w:tc>
          <w:tcPr>
            <w:tcW w:w="151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«Лето красное» (4 ч.)</w:t>
            </w:r>
          </w:p>
        </w:tc>
      </w:tr>
      <w:tr w:rsidR="00F10884" w:rsidRPr="00F10884" w:rsidTr="00F10884">
        <w:trPr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«Светляки» по И. Соколову-Микитову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«Петушок и солнышко» по Г. Цыферову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по вопросам по тексту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стихотворение наизусть.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Гамазкова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«Прошлым летом»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Махотин «Поход»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над выразительностью речи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стихотворение наизусть.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trHeight w:val="180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«Раки» по Е. Пермяку</w:t>
            </w:r>
          </w:p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 Викторов «В гости к лету»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по вопросам, требующих прогнозирования дальнейших событий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осознанное, правильное чтение по слогам, постепенный переход к чтению целыми словами. Понимание читаемого. Ответы на вопросы по содержанию прочитанного. Нахождение в тексте предложений для ответа на вопросы.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F10884" w:rsidRPr="00F10884" w:rsidTr="00F10884">
        <w:trPr>
          <w:gridAfter w:val="1"/>
          <w:wAfter w:w="161" w:type="dxa"/>
          <w:trHeight w:val="165"/>
          <w:tblCellSpacing w:w="15" w:type="dxa"/>
        </w:trPr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И. </w:t>
            </w: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Мазнин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«Отчего так много света»</w:t>
            </w:r>
          </w:p>
          <w:p w:rsidR="00F10884" w:rsidRPr="00F10884" w:rsidRDefault="00F10884" w:rsidP="00F10884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за год.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текста учителем, чтение отрывков из текста, работа по вопросам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884" w:rsidRPr="00F10884" w:rsidRDefault="00F10884" w:rsidP="00F10884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осознанное, правильное чтение по слогам, постепенный переход к чтению целыми словами. Понимание читаемого. </w:t>
            </w:r>
          </w:p>
        </w:tc>
        <w:tc>
          <w:tcPr>
            <w:tcW w:w="50" w:type="dxa"/>
            <w:hideMark/>
          </w:tcPr>
          <w:p w:rsidR="00F10884" w:rsidRPr="00F10884" w:rsidRDefault="00F10884" w:rsidP="00F10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0" w:type="dxa"/>
            <w:gridSpan w:val="3"/>
            <w:hideMark/>
          </w:tcPr>
          <w:p w:rsidR="00F10884" w:rsidRPr="00F10884" w:rsidRDefault="00F10884" w:rsidP="00F10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10884" w:rsidRDefault="00F10884" w:rsidP="002362D7">
      <w:bookmarkStart w:id="0" w:name="_GoBack"/>
      <w:bookmarkEnd w:id="0"/>
    </w:p>
    <w:sectPr w:rsidR="00F10884" w:rsidSect="00F108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2D7" w:rsidRDefault="002362D7" w:rsidP="002362D7">
      <w:pPr>
        <w:spacing w:after="0" w:line="240" w:lineRule="auto"/>
      </w:pPr>
      <w:r>
        <w:separator/>
      </w:r>
    </w:p>
  </w:endnote>
  <w:endnote w:type="continuationSeparator" w:id="0">
    <w:p w:rsidR="002362D7" w:rsidRDefault="002362D7" w:rsidP="00236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2D7" w:rsidRDefault="002362D7" w:rsidP="002362D7">
      <w:pPr>
        <w:spacing w:after="0" w:line="240" w:lineRule="auto"/>
      </w:pPr>
      <w:r>
        <w:separator/>
      </w:r>
    </w:p>
  </w:footnote>
  <w:footnote w:type="continuationSeparator" w:id="0">
    <w:p w:rsidR="002362D7" w:rsidRDefault="002362D7" w:rsidP="002362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0884"/>
    <w:rsid w:val="002362D7"/>
    <w:rsid w:val="005D6E64"/>
    <w:rsid w:val="00A94A25"/>
    <w:rsid w:val="00ED53AE"/>
    <w:rsid w:val="00F1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BD36A"/>
  <w15:docId w15:val="{6AEDC1E0-6F2E-4434-A07B-8622548A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E6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0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36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62D7"/>
  </w:style>
  <w:style w:type="paragraph" w:styleId="a6">
    <w:name w:val="footer"/>
    <w:basedOn w:val="a"/>
    <w:link w:val="a7"/>
    <w:uiPriority w:val="99"/>
    <w:unhideWhenUsed/>
    <w:rsid w:val="00236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62D7"/>
  </w:style>
  <w:style w:type="paragraph" w:styleId="a8">
    <w:name w:val="Balloon Text"/>
    <w:basedOn w:val="a"/>
    <w:link w:val="a9"/>
    <w:uiPriority w:val="99"/>
    <w:semiHidden/>
    <w:unhideWhenUsed/>
    <w:rsid w:val="002362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362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2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1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5320</Words>
  <Characters>30328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usermcu105 Куликова Екатерина Викторовна</cp:lastModifiedBy>
  <cp:revision>4</cp:revision>
  <cp:lastPrinted>2026-01-18T17:25:00Z</cp:lastPrinted>
  <dcterms:created xsi:type="dcterms:W3CDTF">2021-10-17T19:21:00Z</dcterms:created>
  <dcterms:modified xsi:type="dcterms:W3CDTF">2026-01-18T17:29:00Z</dcterms:modified>
</cp:coreProperties>
</file>