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C9" w:rsidRPr="002720C9" w:rsidRDefault="002720C9" w:rsidP="00272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Утверждаю</w:t>
      </w:r>
    </w:p>
    <w:p w:rsidR="002720C9" w:rsidRDefault="002720C9" w:rsidP="002720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МОУ Лесная СОШ</w:t>
      </w:r>
    </w:p>
    <w:p w:rsidR="002720C9" w:rsidRPr="002720C9" w:rsidRDefault="002720C9" w:rsidP="002720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Иванова Н.Н.</w:t>
      </w:r>
    </w:p>
    <w:p w:rsidR="002720C9" w:rsidRPr="002720C9" w:rsidRDefault="002720C9" w:rsidP="00A609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ПОЛОЖЕНИЕ О КЛАССНОМ РОДИТЕЛЬСКОМ СОБРАНИИ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="00A6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.Общие положения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родительское собрание – высший орган самоуправления родителей в классе – созывается по мере необходимости, но не реже одного раза в учебную четверть.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II.</w:t>
      </w:r>
      <w:r w:rsidR="00A6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родительское собрание: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определяет основные направления деятельности родителей в классе, формы взаимодействия с учителями, классным руководителем, органами самоуправления обучающихся класса, с советом класса;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избирает классный родительский комитет;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решает вопросы участия родителей в управлении жизнью класса;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слушает отчеты и информацию о работе классного родительского комитета, его комиссий и дает им оценку;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обсуждает предложения родителей по совершенствованию образовательного процесса в классе;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рассматривает вопросы организации педагогического самообразования родителей;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принимает меры по стимулированию общественной работы родителей в образовательном учреждении.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III.</w:t>
      </w:r>
      <w:r w:rsidR="00A60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проведения собраний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1.Классный руководитель обязан всесторонне продумать и подготовить к собранию всю необходимую информацию и документы.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2.Каждое собрание требует своего «сценария» и предельно доступных установок, рекомендация и советов.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3.Главным методом проведения собрания является диалог.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4.Родители приглашаются на собрание и оповещаются о повестке дня не позднее, чем за 3 дня до даты проведения собрания.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5.Администрация школы должна быть проинформирована о дате и повестке дня не позднее, чем за 4 дня до проведения собрания.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6.Учителя-предметники должны присутствовать на родительском собрании по приглашению классного руководителя.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7.Классный руководитель должен сформулировать цель приглашения на собрание учителей-предметников.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8.Классный руководитель решает организационные вопросы накануне собрания ( место хранения верхней одежды, организация встречи, подготовка кабинета).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9.Классный руководитель информирует заместителя директора по УВР, ВР об итогах родительского собрания, о вопросах и проблемах, поднятых родителями на собрании, на следующий день после проведения собрания.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IУ.Принципы проведения родительского собрания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1.Родительское собрание – не просто форма связи семьи и школы, это место получения важной педагогической информации, трибуна пропаганды лучшего опыта работы и отношений с детьми.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2.Родители на собрании должны чувствовать уважение к себе, быть уверенными в том, что бестактных разговоров не будет.</w:t>
      </w:r>
    </w:p>
    <w:p w:rsidR="002720C9" w:rsidRPr="002720C9" w:rsidRDefault="002720C9" w:rsidP="002720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20C9">
        <w:rPr>
          <w:rFonts w:ascii="Times New Roman" w:eastAsia="Times New Roman" w:hAnsi="Times New Roman" w:cs="Times New Roman"/>
          <w:sz w:val="24"/>
          <w:szCs w:val="24"/>
          <w:lang w:eastAsia="ru-RU"/>
        </w:rPr>
        <w:t>3.У семьи и школы одни проблемы и заботы – это проблемы детей и забота о детях. Задача встреч родителей и учителей – искать совместные пути их решения.</w:t>
      </w:r>
    </w:p>
    <w:p w:rsidR="003E56BB" w:rsidRDefault="00A609B3"/>
    <w:sectPr w:rsidR="003E56BB" w:rsidSect="00A4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defaultTabStop w:val="708"/>
  <w:characterSpacingControl w:val="doNotCompress"/>
  <w:compat/>
  <w:rsids>
    <w:rsidRoot w:val="002720C9"/>
    <w:rsid w:val="002720C9"/>
    <w:rsid w:val="00A408D3"/>
    <w:rsid w:val="00A47101"/>
    <w:rsid w:val="00A609B3"/>
    <w:rsid w:val="00D85E1F"/>
    <w:rsid w:val="00DA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8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6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0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90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8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2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80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48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22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426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86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70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9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591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66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87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56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36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250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11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38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56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48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16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645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3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590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16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18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2195</Characters>
  <Application>Microsoft Office Word</Application>
  <DocSecurity>0</DocSecurity>
  <Lines>18</Lines>
  <Paragraphs>5</Paragraphs>
  <ScaleCrop>false</ScaleCrop>
  <Company>Hewlett-Packard</Company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2015-03-25T13:01:00Z</dcterms:created>
  <dcterms:modified xsi:type="dcterms:W3CDTF">2015-03-29T16:00:00Z</dcterms:modified>
</cp:coreProperties>
</file>