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59" w:rsidRDefault="00F24359" w:rsidP="00BF7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5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7499"/>
            <wp:effectExtent l="0" t="0" r="0" b="0"/>
            <wp:docPr id="1" name="Рисунок 1" descr="C:\Users\User\Documents\Scanned Documents\э 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э 10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359" w:rsidRDefault="00F24359" w:rsidP="00BF7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9" w:rsidRDefault="00F24359" w:rsidP="00BF7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2D3" w:rsidRPr="00D002D3" w:rsidRDefault="00D002D3" w:rsidP="00BF7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02D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Элективный курс “За страницами</w:t>
      </w:r>
      <w:r>
        <w:rPr>
          <w:rFonts w:ascii="Times New Roman" w:hAnsi="Times New Roman" w:cs="Times New Roman"/>
          <w:sz w:val="24"/>
          <w:szCs w:val="24"/>
        </w:rPr>
        <w:t xml:space="preserve"> учебника истории Росси</w:t>
      </w:r>
      <w:r w:rsidR="008F29F2">
        <w:rPr>
          <w:rFonts w:ascii="Times New Roman" w:hAnsi="Times New Roman" w:cs="Times New Roman"/>
          <w:sz w:val="24"/>
          <w:szCs w:val="24"/>
        </w:rPr>
        <w:t>и ” предназначен для учащихся 10</w:t>
      </w:r>
      <w:r w:rsidRPr="00D002D3">
        <w:rPr>
          <w:rFonts w:ascii="Times New Roman" w:hAnsi="Times New Roman" w:cs="Times New Roman"/>
          <w:sz w:val="24"/>
          <w:szCs w:val="24"/>
        </w:rPr>
        <w:t>-х классов, изучающих историю на базовом уровне.</w:t>
      </w:r>
      <w:r w:rsidR="008F29F2">
        <w:rPr>
          <w:rFonts w:ascii="Times New Roman" w:hAnsi="Times New Roman" w:cs="Times New Roman"/>
          <w:sz w:val="24"/>
          <w:szCs w:val="24"/>
        </w:rPr>
        <w:t xml:space="preserve"> Курс рассчитан на 34 часа</w:t>
      </w:r>
      <w:r w:rsidR="00F71FFA">
        <w:rPr>
          <w:rFonts w:ascii="Times New Roman" w:hAnsi="Times New Roman" w:cs="Times New Roman"/>
          <w:sz w:val="24"/>
          <w:szCs w:val="24"/>
        </w:rPr>
        <w:t>.</w:t>
      </w:r>
      <w:r w:rsidRPr="00D002D3">
        <w:rPr>
          <w:rFonts w:ascii="Times New Roman" w:hAnsi="Times New Roman" w:cs="Times New Roman"/>
          <w:sz w:val="24"/>
          <w:szCs w:val="24"/>
        </w:rPr>
        <w:t xml:space="preserve"> Программа ориентирована на дополнение и углубление знаний учащихся о важнейших событиях российской истории, которые повлияли на дальнейшее развитие страны. Изучение курса предполагает работу учащихся с историческими источниками и направлено на совершенствование умения работать с документами. Программа рассматривает деятельность некоторых исторических деятелей, общественных групп и политических общностей, которые повлияли на судьбы других людей и государства в целом.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Актуальность определяется важностью изучения исторических событий, персоналий для понимания изучаемой эпохи, а также имеет практическое значение – подготовку к успешной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в форме ЕГЭ</w:t>
      </w:r>
      <w:r w:rsidRPr="00D002D3">
        <w:rPr>
          <w:rFonts w:ascii="Times New Roman" w:hAnsi="Times New Roman" w:cs="Times New Roman"/>
          <w:sz w:val="24"/>
          <w:szCs w:val="24"/>
        </w:rPr>
        <w:t>.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 xml:space="preserve">Цели курса: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осмысление роли определенных исторических событий в судьбе России;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 xml:space="preserve">осознание роли личности в истории;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 xml:space="preserve">изучение различных точек зрения по поводу деятельности отдельных личностей в конкретный исторический период;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 xml:space="preserve">развитие умения самостоятельно работать с исторической, справочной, энциклопедической литературой, решать творческие задачи;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 xml:space="preserve">совершенствование умения формулировать и обоснованно отстаивать собственную позицию в отношении к событиям и личностям прошлого, вести дискуссию.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 xml:space="preserve">Задачи курса: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расширить и углубить знания учащихся об исторических личностях;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рассмотреть их влияние на исторические процессы в истории Российского государства;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развивать умения составлять характеристику исторического события;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давать оценку историческим явлениям и оценку деятельности личности в истории;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воспитывать устойчивый интерес к изучению истории России;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воспитывать патриотические чувства.</w:t>
      </w:r>
    </w:p>
    <w:p w:rsidR="00BF7D67" w:rsidRDefault="00BF7D67" w:rsidP="00D002D3">
      <w:pPr>
        <w:rPr>
          <w:rFonts w:ascii="Times New Roman" w:hAnsi="Times New Roman" w:cs="Times New Roman"/>
          <w:sz w:val="24"/>
          <w:szCs w:val="24"/>
        </w:rPr>
      </w:pPr>
    </w:p>
    <w:p w:rsidR="00BF7D67" w:rsidRDefault="00BF7D67" w:rsidP="00D002D3">
      <w:pPr>
        <w:rPr>
          <w:rFonts w:ascii="Times New Roman" w:hAnsi="Times New Roman" w:cs="Times New Roman"/>
          <w:sz w:val="24"/>
          <w:szCs w:val="24"/>
        </w:rPr>
      </w:pP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Особенности изучения: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lastRenderedPageBreak/>
        <w:t xml:space="preserve">проблемное изложение и изучение материала (выделение ключевых вопросов, проблемный, эвристический характер их рассмотрения);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 xml:space="preserve">создание открытых, проблемных, познавательных ситуаций;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самостоятельная поисковая, творческая работа учащихся;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актуализация ранее изученного материала.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Д</w:t>
      </w:r>
      <w:r w:rsidR="008F29F2">
        <w:rPr>
          <w:rFonts w:ascii="Times New Roman" w:hAnsi="Times New Roman" w:cs="Times New Roman"/>
          <w:sz w:val="24"/>
          <w:szCs w:val="24"/>
        </w:rPr>
        <w:t>анная программа рассчитана на 34 часа</w:t>
      </w:r>
      <w:r w:rsidRPr="00D002D3">
        <w:rPr>
          <w:rFonts w:ascii="Times New Roman" w:hAnsi="Times New Roman" w:cs="Times New Roman"/>
          <w:sz w:val="24"/>
          <w:szCs w:val="24"/>
        </w:rPr>
        <w:t xml:space="preserve"> в год. Программа ориентирована на занятия в виде лекций и практикумов, а также заложено использование таких видов контроля, как тестирование, написание и защита рефератов, создание презентаций. Курс может завершаться защитой проектных работ по одной или нескольким темам, проект может быть как индивидуальным, так и групповым. </w:t>
      </w:r>
    </w:p>
    <w:p w:rsidR="00D002D3" w:rsidRPr="003D6027" w:rsidRDefault="00D002D3" w:rsidP="00D002D3">
      <w:pPr>
        <w:rPr>
          <w:rFonts w:ascii="Times New Roman" w:hAnsi="Times New Roman" w:cs="Times New Roman"/>
          <w:i/>
          <w:sz w:val="24"/>
          <w:szCs w:val="24"/>
        </w:rPr>
      </w:pPr>
      <w:r w:rsidRPr="003D6027">
        <w:rPr>
          <w:rFonts w:ascii="Times New Roman" w:hAnsi="Times New Roman" w:cs="Times New Roman"/>
          <w:i/>
          <w:sz w:val="24"/>
          <w:szCs w:val="24"/>
        </w:rPr>
        <w:t xml:space="preserve">Предполагаемые результаты 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Полученные знания помогут учащимся глубже понять изучаемую эпоху, вооружат историческими знаниями, дадут представления о деятельности и роли исторических личностей в истории России и будут стимулировать учащихся к дальнейшему проникновению в мир истории. Курс позволяет познакомиться и с биографиями ведущих деятелей культуры, политических, общественных, государственных деятелей России.</w:t>
      </w:r>
    </w:p>
    <w:p w:rsidR="00D002D3" w:rsidRPr="00D002D3" w:rsidRDefault="00D002D3" w:rsidP="00D00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2D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002D3" w:rsidRPr="00D002D3" w:rsidRDefault="00D002D3" w:rsidP="00D002D3">
      <w:pPr>
        <w:rPr>
          <w:rFonts w:ascii="Times New Roman" w:hAnsi="Times New Roman" w:cs="Times New Roman"/>
          <w:b/>
          <w:sz w:val="24"/>
          <w:szCs w:val="24"/>
        </w:rPr>
      </w:pPr>
      <w:r w:rsidRPr="00D002D3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D002D3" w:rsidRP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Россия и мир. Место России в истории человечества, общее и своеобразное в нашей истории. Роль России в геополитике.</w:t>
      </w:r>
    </w:p>
    <w:p w:rsidR="00D002D3" w:rsidRPr="00D002D3" w:rsidRDefault="00D002D3" w:rsidP="00D002D3">
      <w:pPr>
        <w:rPr>
          <w:rFonts w:ascii="Times New Roman" w:hAnsi="Times New Roman" w:cs="Times New Roman"/>
          <w:b/>
          <w:sz w:val="24"/>
          <w:szCs w:val="24"/>
        </w:rPr>
      </w:pPr>
      <w:r w:rsidRPr="00D002D3">
        <w:rPr>
          <w:rFonts w:ascii="Times New Roman" w:hAnsi="Times New Roman" w:cs="Times New Roman"/>
          <w:b/>
          <w:sz w:val="24"/>
          <w:szCs w:val="24"/>
        </w:rPr>
        <w:t xml:space="preserve">Тема 1.Славяне и Древняя Русь. </w:t>
      </w:r>
      <w:r w:rsidRPr="00D002D3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8F29F2">
        <w:rPr>
          <w:rFonts w:ascii="Times New Roman" w:hAnsi="Times New Roman" w:cs="Times New Roman"/>
          <w:b/>
          <w:sz w:val="24"/>
          <w:szCs w:val="24"/>
        </w:rPr>
        <w:t xml:space="preserve"> век (2</w:t>
      </w:r>
      <w:r w:rsidRPr="00D002D3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D002D3" w:rsidRDefault="00D002D3" w:rsidP="00D002D3">
      <w:pPr>
        <w:rPr>
          <w:rFonts w:ascii="Times New Roman" w:hAnsi="Times New Roman" w:cs="Times New Roman"/>
          <w:sz w:val="24"/>
          <w:szCs w:val="24"/>
        </w:rPr>
      </w:pPr>
      <w:r w:rsidRPr="00D002D3">
        <w:rPr>
          <w:rFonts w:ascii="Times New Roman" w:hAnsi="Times New Roman" w:cs="Times New Roman"/>
          <w:sz w:val="24"/>
          <w:szCs w:val="24"/>
        </w:rPr>
        <w:t>Сведения древних авторов о славянах. Различные точки зрения по проблеме происхождения славян. Общественное устройство восточных славян. География расселения восточных славян. Причины, предпосылки образования классового общества и государства у восточных славян. Этапы  формирования государственности у восточных славян. Норманнская теория. Культура древних славян.</w:t>
      </w:r>
    </w:p>
    <w:p w:rsidR="00D002D3" w:rsidRPr="00024B89" w:rsidRDefault="00D002D3" w:rsidP="00D002D3">
      <w:pPr>
        <w:rPr>
          <w:rFonts w:ascii="Times New Roman" w:hAnsi="Times New Roman" w:cs="Times New Roman"/>
          <w:b/>
          <w:sz w:val="24"/>
          <w:szCs w:val="24"/>
        </w:rPr>
      </w:pPr>
      <w:r w:rsidRPr="00024B89">
        <w:rPr>
          <w:rFonts w:ascii="Times New Roman" w:hAnsi="Times New Roman" w:cs="Times New Roman"/>
          <w:b/>
          <w:sz w:val="24"/>
          <w:szCs w:val="24"/>
        </w:rPr>
        <w:t xml:space="preserve">Тема 2. Становление Древнерусского государства. </w:t>
      </w:r>
      <w:r w:rsidRPr="00024B8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024B89">
        <w:rPr>
          <w:rFonts w:ascii="Times New Roman" w:hAnsi="Times New Roman" w:cs="Times New Roman"/>
          <w:b/>
          <w:sz w:val="24"/>
          <w:szCs w:val="24"/>
        </w:rPr>
        <w:t xml:space="preserve"> век.</w:t>
      </w:r>
      <w:r w:rsidR="008F29F2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024B89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D002D3" w:rsidRDefault="00024B89" w:rsidP="00D00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Киевская Русь - раннефеодальное государство. Внутренняя и внешняя политика первых русских князей (Олег, Игорь, Ольга, Святослав). Владимир Святой. Принятие Русью христианства и его значение. </w:t>
      </w:r>
    </w:p>
    <w:p w:rsidR="00024B89" w:rsidRPr="00024B89" w:rsidRDefault="00024B89" w:rsidP="00D002D3">
      <w:pPr>
        <w:rPr>
          <w:rFonts w:ascii="Times New Roman" w:hAnsi="Times New Roman" w:cs="Times New Roman"/>
          <w:b/>
          <w:sz w:val="24"/>
          <w:szCs w:val="24"/>
        </w:rPr>
      </w:pPr>
      <w:r w:rsidRPr="00024B89">
        <w:rPr>
          <w:rFonts w:ascii="Times New Roman" w:hAnsi="Times New Roman" w:cs="Times New Roman"/>
          <w:b/>
          <w:sz w:val="24"/>
          <w:szCs w:val="24"/>
        </w:rPr>
        <w:t xml:space="preserve">Тема 3.Киевская Русь в </w:t>
      </w:r>
      <w:r w:rsidRPr="00024B89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8F29F2">
        <w:rPr>
          <w:rFonts w:ascii="Times New Roman" w:hAnsi="Times New Roman" w:cs="Times New Roman"/>
          <w:b/>
          <w:sz w:val="24"/>
          <w:szCs w:val="24"/>
        </w:rPr>
        <w:t xml:space="preserve"> веке.(2</w:t>
      </w:r>
      <w:r w:rsidRPr="00024B89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024B89" w:rsidRDefault="00024B89" w:rsidP="00D00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 Мудрый. Русская Правда. Зарождение феодальных отношений. Вотчина. Поместье. Начало феодальной раздробленности. Культура Киевской Руси.</w:t>
      </w:r>
    </w:p>
    <w:p w:rsidR="00024B89" w:rsidRDefault="00024B89" w:rsidP="00D002D3">
      <w:pPr>
        <w:rPr>
          <w:rFonts w:ascii="Times New Roman" w:hAnsi="Times New Roman" w:cs="Times New Roman"/>
          <w:b/>
          <w:sz w:val="24"/>
          <w:szCs w:val="24"/>
        </w:rPr>
      </w:pPr>
      <w:r w:rsidRPr="00024B89">
        <w:rPr>
          <w:rFonts w:ascii="Times New Roman" w:hAnsi="Times New Roman" w:cs="Times New Roman"/>
          <w:b/>
          <w:sz w:val="24"/>
          <w:szCs w:val="24"/>
        </w:rPr>
        <w:t xml:space="preserve">Тема 4. Русские земли в период феодальной раздробленности. </w:t>
      </w:r>
      <w:r w:rsidRPr="00024B89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8F29F2">
        <w:rPr>
          <w:rFonts w:ascii="Times New Roman" w:hAnsi="Times New Roman" w:cs="Times New Roman"/>
          <w:b/>
          <w:sz w:val="24"/>
          <w:szCs w:val="24"/>
        </w:rPr>
        <w:t xml:space="preserve"> век. (2</w:t>
      </w:r>
      <w:r w:rsidRPr="00024B89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024B89" w:rsidRDefault="00024B89" w:rsidP="00D002D3">
      <w:pPr>
        <w:rPr>
          <w:rFonts w:ascii="Times New Roman" w:hAnsi="Times New Roman" w:cs="Times New Roman"/>
        </w:rPr>
      </w:pPr>
      <w:r w:rsidRPr="00024B89">
        <w:rPr>
          <w:rFonts w:ascii="Times New Roman" w:hAnsi="Times New Roman" w:cs="Times New Roman"/>
          <w:sz w:val="24"/>
          <w:szCs w:val="24"/>
        </w:rPr>
        <w:lastRenderedPageBreak/>
        <w:t>Определение, характеристика, оценка феодальной раздробленности. Образование самостоятельных государственных центров на территории Древней Руси. Великий</w:t>
      </w:r>
      <w:r w:rsidRPr="00024B89">
        <w:rPr>
          <w:rFonts w:ascii="Times New Roman" w:hAnsi="Times New Roman" w:cs="Times New Roman"/>
        </w:rPr>
        <w:t xml:space="preserve">  Новгород. Владимиро – Суздальская земля. Галицко- Волынская земля. </w:t>
      </w:r>
    </w:p>
    <w:p w:rsidR="00024B89" w:rsidRPr="00CA3C6E" w:rsidRDefault="00024B89" w:rsidP="00D002D3">
      <w:pPr>
        <w:rPr>
          <w:rFonts w:ascii="Times New Roman" w:hAnsi="Times New Roman" w:cs="Times New Roman"/>
          <w:b/>
        </w:rPr>
      </w:pPr>
      <w:r w:rsidRPr="00CA3C6E">
        <w:rPr>
          <w:rFonts w:ascii="Times New Roman" w:hAnsi="Times New Roman" w:cs="Times New Roman"/>
          <w:b/>
        </w:rPr>
        <w:t xml:space="preserve">Тема5. Русь в </w:t>
      </w:r>
      <w:r w:rsidRPr="00CA3C6E">
        <w:rPr>
          <w:rFonts w:ascii="Times New Roman" w:hAnsi="Times New Roman" w:cs="Times New Roman"/>
          <w:b/>
          <w:lang w:val="en-US"/>
        </w:rPr>
        <w:t>XIII</w:t>
      </w:r>
      <w:r w:rsidR="008F29F2">
        <w:rPr>
          <w:rFonts w:ascii="Times New Roman" w:hAnsi="Times New Roman" w:cs="Times New Roman"/>
          <w:b/>
        </w:rPr>
        <w:t xml:space="preserve"> веке. (2</w:t>
      </w:r>
      <w:r w:rsidRPr="00CA3C6E">
        <w:rPr>
          <w:rFonts w:ascii="Times New Roman" w:hAnsi="Times New Roman" w:cs="Times New Roman"/>
          <w:b/>
        </w:rPr>
        <w:t xml:space="preserve"> час)</w:t>
      </w:r>
    </w:p>
    <w:p w:rsidR="00024B89" w:rsidRDefault="00024B89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Нашествие Батыя на Русь. Сопротивление завоевателям. Обособление Юго- Западной Руси. Великое княжество Литовское. Борьба русского народа с немецкой и шведской экспансией в </w:t>
      </w:r>
      <w:r w:rsidRPr="00024B89">
        <w:rPr>
          <w:rFonts w:ascii="Times New Roman" w:hAnsi="Times New Roman" w:cs="Times New Roman"/>
        </w:rPr>
        <w:t>XIII</w:t>
      </w:r>
      <w:r>
        <w:rPr>
          <w:rFonts w:ascii="Times New Roman" w:hAnsi="Times New Roman" w:cs="Times New Roman"/>
        </w:rPr>
        <w:t xml:space="preserve"> веке.</w:t>
      </w:r>
      <w:r w:rsidR="00CA3C6E">
        <w:rPr>
          <w:rFonts w:ascii="Times New Roman" w:hAnsi="Times New Roman" w:cs="Times New Roman"/>
        </w:rPr>
        <w:t xml:space="preserve"> Невская битва. Ледовое побоище.</w:t>
      </w:r>
    </w:p>
    <w:p w:rsidR="00CA3C6E" w:rsidRPr="00CA3C6E" w:rsidRDefault="00CA3C6E" w:rsidP="00D002D3">
      <w:pPr>
        <w:rPr>
          <w:rFonts w:ascii="Times New Roman" w:hAnsi="Times New Roman" w:cs="Times New Roman"/>
          <w:b/>
        </w:rPr>
      </w:pPr>
      <w:r w:rsidRPr="00CA3C6E">
        <w:rPr>
          <w:rFonts w:ascii="Times New Roman" w:hAnsi="Times New Roman" w:cs="Times New Roman"/>
          <w:b/>
        </w:rPr>
        <w:t xml:space="preserve">Тема 6. Усиление Москвы. Начало объединения русских земель вокруг Москвы. </w:t>
      </w:r>
      <w:r w:rsidRPr="00CA3C6E">
        <w:rPr>
          <w:rFonts w:ascii="Times New Roman" w:hAnsi="Times New Roman" w:cs="Times New Roman"/>
          <w:b/>
          <w:lang w:val="en-US"/>
        </w:rPr>
        <w:t>XIV</w:t>
      </w:r>
      <w:r w:rsidR="008F29F2">
        <w:rPr>
          <w:rFonts w:ascii="Times New Roman" w:hAnsi="Times New Roman" w:cs="Times New Roman"/>
          <w:b/>
        </w:rPr>
        <w:t xml:space="preserve"> век. (2</w:t>
      </w:r>
      <w:r w:rsidRPr="00CA3C6E">
        <w:rPr>
          <w:rFonts w:ascii="Times New Roman" w:hAnsi="Times New Roman" w:cs="Times New Roman"/>
          <w:b/>
        </w:rPr>
        <w:t xml:space="preserve"> час)</w:t>
      </w:r>
    </w:p>
    <w:p w:rsidR="00CA3C6E" w:rsidRDefault="00CA3C6E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Возвышение Москвы. Иван Данилович </w:t>
      </w:r>
      <w:proofErr w:type="spellStart"/>
      <w:r>
        <w:rPr>
          <w:rFonts w:ascii="Times New Roman" w:hAnsi="Times New Roman" w:cs="Times New Roman"/>
        </w:rPr>
        <w:t>Калита</w:t>
      </w:r>
      <w:proofErr w:type="spellEnd"/>
      <w:r>
        <w:rPr>
          <w:rFonts w:ascii="Times New Roman" w:hAnsi="Times New Roman" w:cs="Times New Roman"/>
        </w:rPr>
        <w:t xml:space="preserve">. Дмитрий Донской. Начало борьбы с монголо-татарами. Битвы на реке </w:t>
      </w:r>
      <w:proofErr w:type="spellStart"/>
      <w:r>
        <w:rPr>
          <w:rFonts w:ascii="Times New Roman" w:hAnsi="Times New Roman" w:cs="Times New Roman"/>
        </w:rPr>
        <w:t>Пьяне</w:t>
      </w:r>
      <w:proofErr w:type="spellEnd"/>
      <w:r>
        <w:rPr>
          <w:rFonts w:ascii="Times New Roman" w:hAnsi="Times New Roman" w:cs="Times New Roman"/>
        </w:rPr>
        <w:t xml:space="preserve"> и реке </w:t>
      </w:r>
      <w:proofErr w:type="spellStart"/>
      <w:r>
        <w:rPr>
          <w:rFonts w:ascii="Times New Roman" w:hAnsi="Times New Roman" w:cs="Times New Roman"/>
        </w:rPr>
        <w:t>Воже</w:t>
      </w:r>
      <w:proofErr w:type="spellEnd"/>
      <w:r>
        <w:rPr>
          <w:rFonts w:ascii="Times New Roman" w:hAnsi="Times New Roman" w:cs="Times New Roman"/>
        </w:rPr>
        <w:t>. Куликовская битва и ее значение. Княжеская власть и церковь. Сергий Радонежский.</w:t>
      </w:r>
    </w:p>
    <w:p w:rsidR="00CA3C6E" w:rsidRPr="00CA3C6E" w:rsidRDefault="00CA3C6E" w:rsidP="00D002D3">
      <w:pPr>
        <w:rPr>
          <w:rFonts w:ascii="Times New Roman" w:hAnsi="Times New Roman" w:cs="Times New Roman"/>
          <w:b/>
        </w:rPr>
      </w:pPr>
      <w:r w:rsidRPr="00CA3C6E">
        <w:rPr>
          <w:rFonts w:ascii="Times New Roman" w:hAnsi="Times New Roman" w:cs="Times New Roman"/>
          <w:b/>
        </w:rPr>
        <w:t xml:space="preserve">Тема 7. Образование единого русского государства. </w:t>
      </w:r>
      <w:r w:rsidRPr="00CA3C6E">
        <w:rPr>
          <w:rFonts w:ascii="Times New Roman" w:hAnsi="Times New Roman" w:cs="Times New Roman"/>
          <w:b/>
          <w:lang w:val="en-US"/>
        </w:rPr>
        <w:t>XV</w:t>
      </w:r>
      <w:r w:rsidR="008F29F2">
        <w:rPr>
          <w:rFonts w:ascii="Times New Roman" w:hAnsi="Times New Roman" w:cs="Times New Roman"/>
          <w:b/>
        </w:rPr>
        <w:t xml:space="preserve"> век. ( 2</w:t>
      </w:r>
      <w:r w:rsidRPr="00CA3C6E">
        <w:rPr>
          <w:rFonts w:ascii="Times New Roman" w:hAnsi="Times New Roman" w:cs="Times New Roman"/>
          <w:b/>
        </w:rPr>
        <w:t xml:space="preserve"> час)</w:t>
      </w:r>
    </w:p>
    <w:p w:rsidR="00CA3C6E" w:rsidRDefault="00CA3C6E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Феодальные войны на Руси. Василий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Темный. Причины, предпосылки образования единого русского государства. Иван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.  «</w:t>
      </w:r>
      <w:proofErr w:type="spellStart"/>
      <w:r>
        <w:rPr>
          <w:rFonts w:ascii="Times New Roman" w:hAnsi="Times New Roman" w:cs="Times New Roman"/>
        </w:rPr>
        <w:t>Забирание</w:t>
      </w:r>
      <w:proofErr w:type="spellEnd"/>
      <w:r>
        <w:rPr>
          <w:rFonts w:ascii="Times New Roman" w:hAnsi="Times New Roman" w:cs="Times New Roman"/>
        </w:rPr>
        <w:t xml:space="preserve"> земель». Образование единого русского государства. Свержение ордынского ига. Создание централизованного аппарата власти. Боярская дума, местничество. Начало юридического оформления крепостного права. Судебник 1497 года. Русская культура </w:t>
      </w:r>
      <w:r>
        <w:rPr>
          <w:rFonts w:ascii="Times New Roman" w:hAnsi="Times New Roman" w:cs="Times New Roman"/>
          <w:lang w:val="en-US"/>
        </w:rPr>
        <w:t>XIV</w:t>
      </w:r>
      <w:r w:rsidRPr="00F2435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XV</w:t>
      </w:r>
      <w:r w:rsidRPr="00F243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вв.</w:t>
      </w:r>
    </w:p>
    <w:p w:rsidR="00CA3C6E" w:rsidRDefault="00CA3C6E" w:rsidP="00D002D3">
      <w:pPr>
        <w:rPr>
          <w:rFonts w:ascii="Times New Roman" w:hAnsi="Times New Roman" w:cs="Times New Roman"/>
          <w:b/>
        </w:rPr>
      </w:pPr>
      <w:r w:rsidRPr="00CA3C6E">
        <w:rPr>
          <w:rFonts w:ascii="Times New Roman" w:hAnsi="Times New Roman" w:cs="Times New Roman"/>
          <w:b/>
        </w:rPr>
        <w:t xml:space="preserve">Тема 8. Становление сословно – представительной монархии и укрепление государственной власти при Иване </w:t>
      </w:r>
      <w:r w:rsidRPr="00CA3C6E">
        <w:rPr>
          <w:rFonts w:ascii="Times New Roman" w:hAnsi="Times New Roman" w:cs="Times New Roman"/>
          <w:b/>
          <w:lang w:val="en-US"/>
        </w:rPr>
        <w:t>IV</w:t>
      </w:r>
      <w:r w:rsidRPr="00CA3C6E">
        <w:rPr>
          <w:rFonts w:ascii="Times New Roman" w:hAnsi="Times New Roman" w:cs="Times New Roman"/>
          <w:b/>
        </w:rPr>
        <w:t xml:space="preserve"> Грозном. </w:t>
      </w:r>
      <w:r w:rsidRPr="00CA3C6E">
        <w:rPr>
          <w:rFonts w:ascii="Times New Roman" w:hAnsi="Times New Roman" w:cs="Times New Roman"/>
          <w:b/>
          <w:lang w:val="en-US"/>
        </w:rPr>
        <w:t>XVI</w:t>
      </w:r>
      <w:r w:rsidR="008F29F2">
        <w:rPr>
          <w:rFonts w:ascii="Times New Roman" w:hAnsi="Times New Roman" w:cs="Times New Roman"/>
          <w:b/>
        </w:rPr>
        <w:t xml:space="preserve"> век. ( 2</w:t>
      </w:r>
      <w:r w:rsidRPr="00CA3C6E">
        <w:rPr>
          <w:rFonts w:ascii="Times New Roman" w:hAnsi="Times New Roman" w:cs="Times New Roman"/>
          <w:b/>
        </w:rPr>
        <w:t xml:space="preserve"> час)</w:t>
      </w:r>
    </w:p>
    <w:p w:rsidR="00CA3C6E" w:rsidRDefault="00CA3C6E" w:rsidP="00D002D3">
      <w:pPr>
        <w:rPr>
          <w:rFonts w:ascii="Times New Roman" w:hAnsi="Times New Roman" w:cs="Times New Roman"/>
        </w:rPr>
      </w:pPr>
      <w:r w:rsidRPr="00CA3C6E">
        <w:rPr>
          <w:rFonts w:ascii="Times New Roman" w:hAnsi="Times New Roman" w:cs="Times New Roman"/>
        </w:rPr>
        <w:t>Политическое развитие России в первой половине XVI</w:t>
      </w:r>
      <w:r>
        <w:rPr>
          <w:rFonts w:ascii="Times New Roman" w:hAnsi="Times New Roman" w:cs="Times New Roman"/>
        </w:rPr>
        <w:t xml:space="preserve"> века. Боярское правление. Судебник 1550 года. Реформы 50- х годов. Опричнина: причины, сущност</w:t>
      </w:r>
      <w:r w:rsidR="008B5D8F">
        <w:rPr>
          <w:rFonts w:ascii="Times New Roman" w:hAnsi="Times New Roman" w:cs="Times New Roman"/>
        </w:rPr>
        <w:t xml:space="preserve">ь, методы, итоги и последствия. </w:t>
      </w:r>
      <w:r>
        <w:rPr>
          <w:rFonts w:ascii="Times New Roman" w:hAnsi="Times New Roman" w:cs="Times New Roman"/>
        </w:rPr>
        <w:t>Внешняя пол</w:t>
      </w:r>
      <w:r w:rsidR="008B5D8F">
        <w:rPr>
          <w:rFonts w:ascii="Times New Roman" w:hAnsi="Times New Roman" w:cs="Times New Roman"/>
        </w:rPr>
        <w:t>итика Русского государства при И</w:t>
      </w:r>
      <w:r>
        <w:rPr>
          <w:rFonts w:ascii="Times New Roman" w:hAnsi="Times New Roman" w:cs="Times New Roman"/>
        </w:rPr>
        <w:t xml:space="preserve">ване </w:t>
      </w:r>
      <w:r>
        <w:rPr>
          <w:rFonts w:ascii="Times New Roman" w:hAnsi="Times New Roman" w:cs="Times New Roman"/>
          <w:lang w:val="en-US"/>
        </w:rPr>
        <w:t>IV</w:t>
      </w:r>
      <w:r w:rsidR="008B5D8F">
        <w:rPr>
          <w:rFonts w:ascii="Times New Roman" w:hAnsi="Times New Roman" w:cs="Times New Roman"/>
        </w:rPr>
        <w:t xml:space="preserve">.Русская культура </w:t>
      </w:r>
      <w:r w:rsidR="008B5D8F" w:rsidRPr="008B5D8F">
        <w:rPr>
          <w:rFonts w:ascii="Times New Roman" w:hAnsi="Times New Roman" w:cs="Times New Roman"/>
        </w:rPr>
        <w:t>XVI</w:t>
      </w:r>
      <w:r w:rsidR="008B5D8F">
        <w:rPr>
          <w:rFonts w:ascii="Times New Roman" w:hAnsi="Times New Roman" w:cs="Times New Roman"/>
        </w:rPr>
        <w:t xml:space="preserve"> века.</w:t>
      </w:r>
    </w:p>
    <w:p w:rsidR="008B5D8F" w:rsidRPr="008B5D8F" w:rsidRDefault="008B5D8F" w:rsidP="00D002D3">
      <w:pPr>
        <w:rPr>
          <w:rFonts w:ascii="Times New Roman" w:hAnsi="Times New Roman" w:cs="Times New Roman"/>
          <w:b/>
        </w:rPr>
      </w:pPr>
      <w:r w:rsidRPr="008B5D8F">
        <w:rPr>
          <w:rFonts w:ascii="Times New Roman" w:hAnsi="Times New Roman" w:cs="Times New Roman"/>
          <w:b/>
        </w:rPr>
        <w:t>Тема 9.</w:t>
      </w:r>
      <w:r w:rsidRPr="008B5D8F">
        <w:rPr>
          <w:rFonts w:ascii="Times New Roman" w:hAnsi="Times New Roman" w:cs="Times New Roman"/>
          <w:b/>
          <w:lang w:val="en-US"/>
        </w:rPr>
        <w:t>XVII</w:t>
      </w:r>
      <w:r w:rsidRPr="008B5D8F">
        <w:rPr>
          <w:rFonts w:ascii="Times New Roman" w:hAnsi="Times New Roman" w:cs="Times New Roman"/>
          <w:b/>
        </w:rPr>
        <w:t xml:space="preserve"> век – </w:t>
      </w:r>
      <w:r w:rsidR="008F29F2">
        <w:rPr>
          <w:rFonts w:ascii="Times New Roman" w:hAnsi="Times New Roman" w:cs="Times New Roman"/>
          <w:b/>
        </w:rPr>
        <w:t xml:space="preserve">новый период русской </w:t>
      </w:r>
      <w:proofErr w:type="gramStart"/>
      <w:r w:rsidR="008F29F2">
        <w:rPr>
          <w:rFonts w:ascii="Times New Roman" w:hAnsi="Times New Roman" w:cs="Times New Roman"/>
          <w:b/>
        </w:rPr>
        <w:t>истории.(</w:t>
      </w:r>
      <w:proofErr w:type="gramEnd"/>
      <w:r w:rsidR="008F29F2">
        <w:rPr>
          <w:rFonts w:ascii="Times New Roman" w:hAnsi="Times New Roman" w:cs="Times New Roman"/>
          <w:b/>
        </w:rPr>
        <w:t xml:space="preserve"> 2</w:t>
      </w:r>
      <w:r w:rsidR="00F83E80">
        <w:rPr>
          <w:rFonts w:ascii="Times New Roman" w:hAnsi="Times New Roman" w:cs="Times New Roman"/>
          <w:b/>
        </w:rPr>
        <w:t xml:space="preserve"> час</w:t>
      </w:r>
      <w:r w:rsidRPr="008B5D8F">
        <w:rPr>
          <w:rFonts w:ascii="Times New Roman" w:hAnsi="Times New Roman" w:cs="Times New Roman"/>
          <w:b/>
        </w:rPr>
        <w:t>)</w:t>
      </w:r>
    </w:p>
    <w:p w:rsidR="008B5D8F" w:rsidRDefault="008B5D8F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Обострение социальных и политических противоречий на рубеже </w:t>
      </w:r>
      <w:r>
        <w:rPr>
          <w:rFonts w:ascii="Times New Roman" w:hAnsi="Times New Roman" w:cs="Times New Roman"/>
          <w:lang w:val="en-US"/>
        </w:rPr>
        <w:t>XVI</w:t>
      </w:r>
      <w:r w:rsidRPr="008B5D8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веков. Смута. Восстание </w:t>
      </w:r>
      <w:proofErr w:type="spellStart"/>
      <w:r>
        <w:rPr>
          <w:rFonts w:ascii="Times New Roman" w:hAnsi="Times New Roman" w:cs="Times New Roman"/>
        </w:rPr>
        <w:t>Болотникова</w:t>
      </w:r>
      <w:proofErr w:type="spellEnd"/>
      <w:r>
        <w:rPr>
          <w:rFonts w:ascii="Times New Roman" w:hAnsi="Times New Roman" w:cs="Times New Roman"/>
        </w:rPr>
        <w:t xml:space="preserve">.  «Семибоярщина» и интервенция. Борьба с польско – шведской интервенцией. Минин и Пожарский. Итоги борьбы русского народа с интервентами. Начало династии Романовых. Развитие хозяйства, торговли, зарождение капиталистических отношений. Царь Алексей Михайлович Тишайший. Соборное уложение 1649 года.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 век - «</w:t>
      </w:r>
      <w:proofErr w:type="spellStart"/>
      <w:r>
        <w:rPr>
          <w:rFonts w:ascii="Times New Roman" w:hAnsi="Times New Roman" w:cs="Times New Roman"/>
        </w:rPr>
        <w:t>бунташный</w:t>
      </w:r>
      <w:proofErr w:type="spellEnd"/>
      <w:r>
        <w:rPr>
          <w:rFonts w:ascii="Times New Roman" w:hAnsi="Times New Roman" w:cs="Times New Roman"/>
        </w:rPr>
        <w:t xml:space="preserve">» век: обострение социальных противоречий в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 веке. Церковный раскол. Крестьянская война Степана Разина. Внешняя политика России в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веке. Воссоединение Украины с Россией. Культура России в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>веке.</w:t>
      </w:r>
    </w:p>
    <w:p w:rsidR="008B5D8F" w:rsidRPr="008B5D8F" w:rsidRDefault="008B5D8F" w:rsidP="00D002D3">
      <w:pPr>
        <w:rPr>
          <w:rFonts w:ascii="Times New Roman" w:hAnsi="Times New Roman" w:cs="Times New Roman"/>
          <w:b/>
        </w:rPr>
      </w:pPr>
      <w:r w:rsidRPr="008B5D8F">
        <w:rPr>
          <w:rFonts w:ascii="Times New Roman" w:hAnsi="Times New Roman" w:cs="Times New Roman"/>
          <w:b/>
        </w:rPr>
        <w:t xml:space="preserve">Тема 10. Социально – экономическое развитие России в первой половине </w:t>
      </w:r>
      <w:r w:rsidRPr="008B5D8F">
        <w:rPr>
          <w:rFonts w:ascii="Times New Roman" w:hAnsi="Times New Roman" w:cs="Times New Roman"/>
          <w:b/>
          <w:lang w:val="en-US"/>
        </w:rPr>
        <w:t>XVIII</w:t>
      </w:r>
      <w:r w:rsidR="008F29F2">
        <w:rPr>
          <w:rFonts w:ascii="Times New Roman" w:hAnsi="Times New Roman" w:cs="Times New Roman"/>
          <w:b/>
        </w:rPr>
        <w:t xml:space="preserve">  века.(2</w:t>
      </w:r>
      <w:r w:rsidRPr="008B5D8F">
        <w:rPr>
          <w:rFonts w:ascii="Times New Roman" w:hAnsi="Times New Roman" w:cs="Times New Roman"/>
          <w:b/>
        </w:rPr>
        <w:t xml:space="preserve"> часа)</w:t>
      </w:r>
    </w:p>
    <w:p w:rsidR="008B5D8F" w:rsidRDefault="008B5D8F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Преобразования Федора Алексеевича и царевны Софьи. Петр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и его реформы. Задачи, стоящие перед Россией к началу </w:t>
      </w:r>
      <w:r>
        <w:rPr>
          <w:rFonts w:ascii="Times New Roman" w:hAnsi="Times New Roman" w:cs="Times New Roman"/>
          <w:lang w:val="en-US"/>
        </w:rPr>
        <w:t>XVIII</w:t>
      </w:r>
      <w:r>
        <w:rPr>
          <w:rFonts w:ascii="Times New Roman" w:hAnsi="Times New Roman" w:cs="Times New Roman"/>
        </w:rPr>
        <w:t xml:space="preserve"> века. Военные преобразования. Развитие промышленности. Реформирование всех сфер государственной жизни. Внешняя политика Петра Великого. Оценка в исторической библиографии личности Петра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и его преобразований.</w:t>
      </w:r>
    </w:p>
    <w:p w:rsidR="008B5D8F" w:rsidRDefault="008B5D8F" w:rsidP="00D002D3">
      <w:pPr>
        <w:rPr>
          <w:rFonts w:ascii="Times New Roman" w:hAnsi="Times New Roman" w:cs="Times New Roman"/>
          <w:b/>
        </w:rPr>
      </w:pPr>
      <w:r w:rsidRPr="00C34B1C">
        <w:rPr>
          <w:rFonts w:ascii="Times New Roman" w:hAnsi="Times New Roman" w:cs="Times New Roman"/>
          <w:b/>
        </w:rPr>
        <w:t xml:space="preserve">Тема 11. Социально – экономическое развитие России во второй половине </w:t>
      </w:r>
      <w:r w:rsidRPr="00C34B1C">
        <w:rPr>
          <w:rFonts w:ascii="Times New Roman" w:hAnsi="Times New Roman" w:cs="Times New Roman"/>
          <w:b/>
          <w:lang w:val="en-US"/>
        </w:rPr>
        <w:t>XVIII</w:t>
      </w:r>
      <w:r w:rsidRPr="00C34B1C">
        <w:rPr>
          <w:rFonts w:ascii="Times New Roman" w:hAnsi="Times New Roman" w:cs="Times New Roman"/>
          <w:b/>
        </w:rPr>
        <w:t xml:space="preserve"> века.</w:t>
      </w:r>
      <w:r w:rsidR="008F29F2">
        <w:rPr>
          <w:rFonts w:ascii="Times New Roman" w:hAnsi="Times New Roman" w:cs="Times New Roman"/>
          <w:b/>
        </w:rPr>
        <w:t xml:space="preserve">(2 </w:t>
      </w:r>
      <w:r w:rsidR="00C34B1C" w:rsidRPr="00C34B1C">
        <w:rPr>
          <w:rFonts w:ascii="Times New Roman" w:hAnsi="Times New Roman" w:cs="Times New Roman"/>
          <w:b/>
        </w:rPr>
        <w:t>часа)</w:t>
      </w:r>
    </w:p>
    <w:p w:rsidR="008B5D8F" w:rsidRDefault="008B5D8F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Дворцовые перевороты.Расширение привилегий дворянства.</w:t>
      </w:r>
      <w:r w:rsidR="00C34B1C">
        <w:rPr>
          <w:rFonts w:ascii="Times New Roman" w:hAnsi="Times New Roman" w:cs="Times New Roman"/>
        </w:rPr>
        <w:t xml:space="preserve"> Развитие политических отношений. Правление Елизаветы Петровны. Участие России в Семилетней войне. «Век Екатерины» Внутренняя политика. Пугачевское восстание. Конец просвещенного абсолютизма. Геополитические достижения России во время правления Екатерины </w:t>
      </w:r>
      <w:r w:rsidR="00C34B1C">
        <w:rPr>
          <w:rFonts w:ascii="Times New Roman" w:hAnsi="Times New Roman" w:cs="Times New Roman"/>
          <w:lang w:val="en-US"/>
        </w:rPr>
        <w:t>II</w:t>
      </w:r>
      <w:r w:rsidR="00C34B1C">
        <w:rPr>
          <w:rFonts w:ascii="Times New Roman" w:hAnsi="Times New Roman" w:cs="Times New Roman"/>
        </w:rPr>
        <w:t xml:space="preserve">.Русское военное искусство. Правление Павла </w:t>
      </w:r>
      <w:r w:rsidR="00C34B1C">
        <w:rPr>
          <w:rFonts w:ascii="Times New Roman" w:hAnsi="Times New Roman" w:cs="Times New Roman"/>
          <w:lang w:val="en-US"/>
        </w:rPr>
        <w:t>I</w:t>
      </w:r>
      <w:r w:rsidR="00C34B1C">
        <w:rPr>
          <w:rFonts w:ascii="Times New Roman" w:hAnsi="Times New Roman" w:cs="Times New Roman"/>
        </w:rPr>
        <w:t xml:space="preserve">. Русская культура в </w:t>
      </w:r>
      <w:r w:rsidR="00C34B1C">
        <w:rPr>
          <w:rFonts w:ascii="Times New Roman" w:hAnsi="Times New Roman" w:cs="Times New Roman"/>
          <w:lang w:val="en-US"/>
        </w:rPr>
        <w:t>XVIII</w:t>
      </w:r>
      <w:r w:rsidR="00C34B1C">
        <w:rPr>
          <w:rFonts w:ascii="Times New Roman" w:hAnsi="Times New Roman" w:cs="Times New Roman"/>
        </w:rPr>
        <w:t xml:space="preserve"> веке. </w:t>
      </w:r>
    </w:p>
    <w:p w:rsidR="00C34B1C" w:rsidRPr="00C34B1C" w:rsidRDefault="00C34B1C" w:rsidP="00D002D3">
      <w:pPr>
        <w:rPr>
          <w:rFonts w:ascii="Times New Roman" w:hAnsi="Times New Roman" w:cs="Times New Roman"/>
          <w:b/>
        </w:rPr>
      </w:pPr>
      <w:r w:rsidRPr="00C34B1C">
        <w:rPr>
          <w:rFonts w:ascii="Times New Roman" w:hAnsi="Times New Roman" w:cs="Times New Roman"/>
          <w:b/>
        </w:rPr>
        <w:t xml:space="preserve">Тема 12. Россия в первой половине </w:t>
      </w:r>
      <w:r w:rsidRPr="00C34B1C">
        <w:rPr>
          <w:rFonts w:ascii="Times New Roman" w:hAnsi="Times New Roman" w:cs="Times New Roman"/>
          <w:b/>
          <w:lang w:val="en-US"/>
        </w:rPr>
        <w:t>XIX</w:t>
      </w:r>
      <w:r w:rsidRPr="00C34B1C">
        <w:rPr>
          <w:rFonts w:ascii="Times New Roman" w:hAnsi="Times New Roman" w:cs="Times New Roman"/>
          <w:b/>
        </w:rPr>
        <w:t xml:space="preserve"> века. </w:t>
      </w:r>
      <w:r w:rsidR="00577B34" w:rsidRPr="00C34B1C">
        <w:rPr>
          <w:rFonts w:ascii="Times New Roman" w:hAnsi="Times New Roman" w:cs="Times New Roman"/>
          <w:b/>
        </w:rPr>
        <w:t>(</w:t>
      </w:r>
      <w:r w:rsidR="008F29F2">
        <w:rPr>
          <w:rFonts w:ascii="Times New Roman" w:hAnsi="Times New Roman" w:cs="Times New Roman"/>
          <w:b/>
        </w:rPr>
        <w:t>2</w:t>
      </w:r>
      <w:r w:rsidRPr="00C34B1C">
        <w:rPr>
          <w:rFonts w:ascii="Times New Roman" w:hAnsi="Times New Roman" w:cs="Times New Roman"/>
          <w:b/>
        </w:rPr>
        <w:t xml:space="preserve"> часа)</w:t>
      </w:r>
    </w:p>
    <w:p w:rsidR="00C34B1C" w:rsidRDefault="00C34B1C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Россия в первой четверти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hAnsi="Times New Roman" w:cs="Times New Roman"/>
        </w:rPr>
        <w:t xml:space="preserve">века. Внутренняя политика Александра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. Внешняя политика Российской империи при Александре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. Отечественная война 1812 года. Заграничный поход 1813 – 1814 гг. Восстание декабристов. Внутренняя политика Николая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. Апогей самодержавия. Внешняя политика Николая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. Общественное движение 30 – 40 – х гг.: западники и славянофилы, утопический социализм. Крымская война. Культура и быт народов России в первой половине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hAnsi="Times New Roman" w:cs="Times New Roman"/>
        </w:rPr>
        <w:t>века.</w:t>
      </w:r>
    </w:p>
    <w:p w:rsidR="00577B34" w:rsidRPr="00577B34" w:rsidRDefault="00577B34" w:rsidP="00D002D3">
      <w:pPr>
        <w:rPr>
          <w:rFonts w:ascii="Times New Roman" w:hAnsi="Times New Roman" w:cs="Times New Roman"/>
          <w:b/>
        </w:rPr>
      </w:pPr>
      <w:r w:rsidRPr="00577B34">
        <w:rPr>
          <w:rFonts w:ascii="Times New Roman" w:hAnsi="Times New Roman" w:cs="Times New Roman"/>
          <w:b/>
        </w:rPr>
        <w:t xml:space="preserve">Тема 13.Россия во второй половине </w:t>
      </w:r>
      <w:r w:rsidRPr="00577B34">
        <w:rPr>
          <w:rFonts w:ascii="Times New Roman" w:hAnsi="Times New Roman" w:cs="Times New Roman"/>
          <w:b/>
          <w:lang w:val="en-US"/>
        </w:rPr>
        <w:t>XIX</w:t>
      </w:r>
      <w:r w:rsidR="008F29F2">
        <w:rPr>
          <w:rFonts w:ascii="Times New Roman" w:hAnsi="Times New Roman" w:cs="Times New Roman"/>
          <w:b/>
        </w:rPr>
        <w:t xml:space="preserve"> века. (2</w:t>
      </w:r>
      <w:r w:rsidR="00F71FFA">
        <w:rPr>
          <w:rFonts w:ascii="Times New Roman" w:hAnsi="Times New Roman" w:cs="Times New Roman"/>
          <w:b/>
        </w:rPr>
        <w:t xml:space="preserve"> час</w:t>
      </w:r>
      <w:r w:rsidRPr="00577B34">
        <w:rPr>
          <w:rFonts w:ascii="Times New Roman" w:hAnsi="Times New Roman" w:cs="Times New Roman"/>
          <w:b/>
        </w:rPr>
        <w:t xml:space="preserve">) </w:t>
      </w:r>
    </w:p>
    <w:p w:rsidR="00577B34" w:rsidRDefault="00577B34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Освободитель. Реформы 60 – 70 – х гг. Изменения в социальной структуре общества. Общественное движение 60 – 70 – х гг. Внешняя политика Александра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Русско – турецкая война 1877 – 1878 гг. Внутренняя политика Александра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Миротворца. Особенности модернизации пореформенной России. Русская культура во второй половине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hAnsi="Times New Roman" w:cs="Times New Roman"/>
        </w:rPr>
        <w:t>века.</w:t>
      </w:r>
    </w:p>
    <w:p w:rsidR="00577B34" w:rsidRPr="00577B34" w:rsidRDefault="00577B34" w:rsidP="00D002D3">
      <w:pPr>
        <w:rPr>
          <w:rFonts w:ascii="Times New Roman" w:hAnsi="Times New Roman" w:cs="Times New Roman"/>
          <w:b/>
        </w:rPr>
      </w:pPr>
      <w:r w:rsidRPr="00577B34">
        <w:rPr>
          <w:rFonts w:ascii="Times New Roman" w:hAnsi="Times New Roman" w:cs="Times New Roman"/>
          <w:b/>
        </w:rPr>
        <w:t xml:space="preserve">Тема 14. Россия в начале </w:t>
      </w:r>
      <w:r w:rsidRPr="00577B34">
        <w:rPr>
          <w:rFonts w:ascii="Times New Roman" w:hAnsi="Times New Roman" w:cs="Times New Roman"/>
          <w:b/>
          <w:lang w:val="en-US"/>
        </w:rPr>
        <w:t>XX</w:t>
      </w:r>
      <w:r w:rsidR="008F29F2">
        <w:rPr>
          <w:rFonts w:ascii="Times New Roman" w:hAnsi="Times New Roman" w:cs="Times New Roman"/>
          <w:b/>
        </w:rPr>
        <w:t xml:space="preserve"> века.(2</w:t>
      </w:r>
      <w:r w:rsidRPr="00577B34">
        <w:rPr>
          <w:rFonts w:ascii="Times New Roman" w:hAnsi="Times New Roman" w:cs="Times New Roman"/>
          <w:b/>
        </w:rPr>
        <w:t xml:space="preserve"> час)</w:t>
      </w:r>
    </w:p>
    <w:p w:rsidR="00577B34" w:rsidRDefault="00577B34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Социально – экономическое развитие страны на рубеже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веков. Российский путь к </w:t>
      </w:r>
      <w:proofErr w:type="spellStart"/>
      <w:r>
        <w:rPr>
          <w:rFonts w:ascii="Times New Roman" w:hAnsi="Times New Roman" w:cs="Times New Roman"/>
        </w:rPr>
        <w:t>к</w:t>
      </w:r>
      <w:proofErr w:type="spellEnd"/>
      <w:r>
        <w:rPr>
          <w:rFonts w:ascii="Times New Roman" w:hAnsi="Times New Roman" w:cs="Times New Roman"/>
        </w:rPr>
        <w:t xml:space="preserve"> капитализму. Общественно – политическое развитие России в начале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в. Российское самодержавие в начале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века. Николай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Кровавый. Внешняя политика в конце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hAnsi="Times New Roman" w:cs="Times New Roman"/>
        </w:rPr>
        <w:t xml:space="preserve">– начале </w:t>
      </w:r>
      <w:r>
        <w:rPr>
          <w:rFonts w:ascii="Times New Roman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века. Русско – японская война 1904 – 1905 гг. революция 1905 – 1907 гг. Манифест 17 октября. Начало российского парламентаризма. </w:t>
      </w:r>
      <w:proofErr w:type="spellStart"/>
      <w:r>
        <w:rPr>
          <w:rFonts w:ascii="Times New Roman" w:hAnsi="Times New Roman" w:cs="Times New Roman"/>
        </w:rPr>
        <w:t>Третьиюньская</w:t>
      </w:r>
      <w:proofErr w:type="spellEnd"/>
      <w:r>
        <w:rPr>
          <w:rFonts w:ascii="Times New Roman" w:hAnsi="Times New Roman" w:cs="Times New Roman"/>
        </w:rPr>
        <w:t xml:space="preserve"> монархия. </w:t>
      </w:r>
      <w:proofErr w:type="spellStart"/>
      <w:r>
        <w:rPr>
          <w:rFonts w:ascii="Times New Roman" w:hAnsi="Times New Roman" w:cs="Times New Roman"/>
        </w:rPr>
        <w:t>Столыпинская</w:t>
      </w:r>
      <w:proofErr w:type="spellEnd"/>
      <w:r>
        <w:rPr>
          <w:rFonts w:ascii="Times New Roman" w:hAnsi="Times New Roman" w:cs="Times New Roman"/>
        </w:rPr>
        <w:t xml:space="preserve"> аграрная реформа. Серебряный век русской </w:t>
      </w:r>
      <w:proofErr w:type="gramStart"/>
      <w:r>
        <w:rPr>
          <w:rFonts w:ascii="Times New Roman" w:hAnsi="Times New Roman" w:cs="Times New Roman"/>
        </w:rPr>
        <w:t>культуры..</w:t>
      </w:r>
      <w:proofErr w:type="gramEnd"/>
    </w:p>
    <w:p w:rsidR="00577B34" w:rsidRPr="007F51A8" w:rsidRDefault="00545DC2" w:rsidP="00D002D3">
      <w:pPr>
        <w:rPr>
          <w:rFonts w:ascii="Times New Roman" w:hAnsi="Times New Roman" w:cs="Times New Roman"/>
          <w:b/>
        </w:rPr>
      </w:pPr>
      <w:r w:rsidRPr="007F51A8">
        <w:rPr>
          <w:rFonts w:ascii="Times New Roman" w:hAnsi="Times New Roman" w:cs="Times New Roman"/>
          <w:b/>
        </w:rPr>
        <w:t>Тема 15. Россия в 1907 – 1917 гг.</w:t>
      </w:r>
      <w:r w:rsidR="007F51A8" w:rsidRPr="007F51A8">
        <w:rPr>
          <w:rFonts w:ascii="Times New Roman" w:hAnsi="Times New Roman" w:cs="Times New Roman"/>
          <w:b/>
        </w:rPr>
        <w:t>(1 час)</w:t>
      </w:r>
    </w:p>
    <w:p w:rsidR="00545DC2" w:rsidRDefault="00545DC2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Россия в системе международных отношений 1906 – 1914 гг. Россия в Первой мировой войне. Нарастание экономического и политического кризиса в годы войны. Отношение различных партий к войне. Февральская буржуазная революция 1917 года. Падение монархии в России и создание Временного правительства. </w:t>
      </w:r>
      <w:r w:rsidR="007F51A8">
        <w:rPr>
          <w:rFonts w:ascii="Times New Roman" w:hAnsi="Times New Roman" w:cs="Times New Roman"/>
        </w:rPr>
        <w:t xml:space="preserve">Двоевластие. Деятельность политических партий. Кризис Временного правительства. Октябрь 1917 года. Победа вооруженного восстания. В Петрограде и Москве. </w:t>
      </w:r>
      <w:r w:rsidR="007F51A8">
        <w:rPr>
          <w:rFonts w:ascii="Times New Roman" w:hAnsi="Times New Roman" w:cs="Times New Roman"/>
          <w:lang w:val="en-US"/>
        </w:rPr>
        <w:t>II</w:t>
      </w:r>
      <w:r w:rsidR="007F51A8">
        <w:rPr>
          <w:rFonts w:ascii="Times New Roman" w:hAnsi="Times New Roman" w:cs="Times New Roman"/>
        </w:rPr>
        <w:t>съезд Советов.  Установление Советской власти. Учредительное собрание. Брестский мир. Экономическая и социальная политика большевиков.</w:t>
      </w:r>
    </w:p>
    <w:p w:rsidR="007F51A8" w:rsidRPr="007F51A8" w:rsidRDefault="007F51A8" w:rsidP="00D002D3">
      <w:pPr>
        <w:rPr>
          <w:rFonts w:ascii="Times New Roman" w:hAnsi="Times New Roman" w:cs="Times New Roman"/>
          <w:b/>
        </w:rPr>
      </w:pPr>
      <w:r w:rsidRPr="007F51A8">
        <w:rPr>
          <w:rFonts w:ascii="Times New Roman" w:hAnsi="Times New Roman" w:cs="Times New Roman"/>
          <w:b/>
        </w:rPr>
        <w:t>Тема 16 Советская Россия в 20 - - первой половине 30 – х гг.</w:t>
      </w:r>
      <w:r>
        <w:rPr>
          <w:rFonts w:ascii="Times New Roman" w:hAnsi="Times New Roman" w:cs="Times New Roman"/>
          <w:b/>
        </w:rPr>
        <w:t>(1 час)</w:t>
      </w:r>
    </w:p>
    <w:p w:rsidR="007F51A8" w:rsidRDefault="007F51A8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Гражданская война. Политика «военного коммунизма». Итоги и последствия «военного коммунизма» и гражданской войны. Кризис 1921 года. НЭП. Национально – государственное строительство. Образование СССР.Советская модель модернизации. Социалистическая индустриализация. Коллективизация сельского хозяйства – советский вариант аграрной революции. Международное положение страны и ее внешняя политика. Культурная революция.</w:t>
      </w:r>
    </w:p>
    <w:p w:rsidR="00872225" w:rsidRPr="00BF7D67" w:rsidRDefault="00872225" w:rsidP="00D002D3">
      <w:pPr>
        <w:rPr>
          <w:rFonts w:ascii="Times New Roman" w:hAnsi="Times New Roman" w:cs="Times New Roman"/>
          <w:b/>
        </w:rPr>
      </w:pPr>
      <w:r w:rsidRPr="00BF7D67">
        <w:rPr>
          <w:rFonts w:ascii="Times New Roman" w:hAnsi="Times New Roman" w:cs="Times New Roman"/>
          <w:b/>
        </w:rPr>
        <w:t xml:space="preserve">Тема 17.СССР во второй половине 30 – 40 – х гг. </w:t>
      </w:r>
      <w:r w:rsidR="008F29F2">
        <w:rPr>
          <w:rFonts w:ascii="Times New Roman" w:hAnsi="Times New Roman" w:cs="Times New Roman"/>
          <w:b/>
        </w:rPr>
        <w:t>(2</w:t>
      </w:r>
      <w:r w:rsidR="00BF7D67" w:rsidRPr="00BF7D67">
        <w:rPr>
          <w:rFonts w:ascii="Times New Roman" w:hAnsi="Times New Roman" w:cs="Times New Roman"/>
          <w:b/>
        </w:rPr>
        <w:t xml:space="preserve"> часа)</w:t>
      </w:r>
    </w:p>
    <w:p w:rsidR="00B44487" w:rsidRPr="00BF7D67" w:rsidRDefault="00872225" w:rsidP="00D00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первых пятилеток: экономика, социальная структура, политическая система. Конституция 1936 года. Террор</w:t>
      </w:r>
      <w:r w:rsidR="00B44487">
        <w:rPr>
          <w:rFonts w:ascii="Times New Roman" w:hAnsi="Times New Roman" w:cs="Times New Roman"/>
        </w:rPr>
        <w:t xml:space="preserve">, политические процессы. Завершение складывания «тоталитарной» </w:t>
      </w:r>
      <w:r w:rsidR="00B44487">
        <w:rPr>
          <w:rFonts w:ascii="Times New Roman" w:hAnsi="Times New Roman" w:cs="Times New Roman"/>
        </w:rPr>
        <w:lastRenderedPageBreak/>
        <w:t xml:space="preserve">политической системы.  «Культ личности» И.В.Сталина. Международное положение и внешняя политика СССР в 30 – е гг. Советско – германские договоры 1939 года, их последствия. СССР  в начальный период второй мировой войны. Советско – финская война. Включение в состав СССР  в 1939 – 1940 гг. новых территорий. СССР в годы Великой Отечественной войны. Советский тыл в годы </w:t>
      </w:r>
      <w:proofErr w:type="spellStart"/>
      <w:r w:rsidR="00B44487">
        <w:rPr>
          <w:rFonts w:ascii="Times New Roman" w:hAnsi="Times New Roman" w:cs="Times New Roman"/>
        </w:rPr>
        <w:t>войны.Партизанское</w:t>
      </w:r>
      <w:proofErr w:type="spellEnd"/>
      <w:r w:rsidR="00B44487">
        <w:rPr>
          <w:rFonts w:ascii="Times New Roman" w:hAnsi="Times New Roman" w:cs="Times New Roman"/>
        </w:rPr>
        <w:t xml:space="preserve"> движение. Антигитлеровская коалиция. Итоги и уроки Великой Отечественной войны. СССР в системе послевоенных международных отношений. Холодная </w:t>
      </w:r>
      <w:r w:rsidR="00B44487" w:rsidRPr="00BF7D67">
        <w:rPr>
          <w:rFonts w:ascii="Times New Roman" w:hAnsi="Times New Roman" w:cs="Times New Roman"/>
        </w:rPr>
        <w:t>война.</w:t>
      </w:r>
    </w:p>
    <w:p w:rsidR="00BF7D67" w:rsidRDefault="00BF7D67" w:rsidP="00D002D3">
      <w:pPr>
        <w:rPr>
          <w:rFonts w:ascii="Times New Roman" w:hAnsi="Times New Roman" w:cs="Times New Roman"/>
          <w:b/>
        </w:rPr>
      </w:pPr>
      <w:r w:rsidRPr="00BF7D67">
        <w:rPr>
          <w:rFonts w:ascii="Times New Roman" w:hAnsi="Times New Roman" w:cs="Times New Roman"/>
          <w:b/>
        </w:rPr>
        <w:t>Заключительное занятие- 1 час</w:t>
      </w:r>
    </w:p>
    <w:p w:rsidR="00F83E80" w:rsidRPr="001D75CB" w:rsidRDefault="00F83E80" w:rsidP="00F83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C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3518"/>
        <w:gridCol w:w="1834"/>
      </w:tblGrid>
      <w:tr w:rsidR="00F83E80" w:rsidTr="00892501">
        <w:tc>
          <w:tcPr>
            <w:tcW w:w="817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по факту</w:t>
            </w: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34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F83E80" w:rsidTr="00892501">
        <w:tc>
          <w:tcPr>
            <w:tcW w:w="817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834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3E80" w:rsidTr="00892501">
        <w:tc>
          <w:tcPr>
            <w:tcW w:w="817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9F2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Славяне и Древняя Русь. IX век</w:t>
            </w:r>
          </w:p>
        </w:tc>
        <w:tc>
          <w:tcPr>
            <w:tcW w:w="1834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Становление Древнерусского государства. X век</w:t>
            </w:r>
          </w:p>
        </w:tc>
        <w:tc>
          <w:tcPr>
            <w:tcW w:w="1834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Киевская Русь в XI веке</w:t>
            </w:r>
          </w:p>
        </w:tc>
        <w:tc>
          <w:tcPr>
            <w:tcW w:w="1834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Русские земли в период феодальной раздробленности. XII век</w:t>
            </w:r>
          </w:p>
        </w:tc>
        <w:tc>
          <w:tcPr>
            <w:tcW w:w="1834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Русь в XIII веке</w:t>
            </w:r>
          </w:p>
        </w:tc>
        <w:tc>
          <w:tcPr>
            <w:tcW w:w="1834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Усиление Москвы. Начало объединения русских земель вокруг Москвы. XIV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D7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единого русского государства. </w:t>
            </w:r>
          </w:p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XV век.</w:t>
            </w:r>
          </w:p>
        </w:tc>
        <w:tc>
          <w:tcPr>
            <w:tcW w:w="1834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8F29F2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Становление сословно – представительной монархии и укрепление государственной власти при Иване IV Грозном. XVI век</w:t>
            </w:r>
          </w:p>
        </w:tc>
        <w:tc>
          <w:tcPr>
            <w:tcW w:w="1834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XVII век – новый период русской истории</w:t>
            </w:r>
          </w:p>
        </w:tc>
        <w:tc>
          <w:tcPr>
            <w:tcW w:w="1834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3E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Социально – экономическое развитие России в первой половине XVIII  века</w:t>
            </w:r>
          </w:p>
        </w:tc>
        <w:tc>
          <w:tcPr>
            <w:tcW w:w="1834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22-23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Социально – экономическое развитие России во второй половине XVIII века</w:t>
            </w:r>
          </w:p>
        </w:tc>
        <w:tc>
          <w:tcPr>
            <w:tcW w:w="1834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3E80">
              <w:rPr>
                <w:rFonts w:ascii="Times New Roman" w:hAnsi="Times New Roman" w:cs="Times New Roman"/>
                <w:sz w:val="28"/>
                <w:szCs w:val="28"/>
              </w:rPr>
              <w:t>оссия в первой половине XIX века</w:t>
            </w:r>
          </w:p>
        </w:tc>
        <w:tc>
          <w:tcPr>
            <w:tcW w:w="1834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FA">
              <w:rPr>
                <w:rFonts w:ascii="Times New Roman" w:hAnsi="Times New Roman" w:cs="Times New Roman"/>
                <w:sz w:val="28"/>
                <w:szCs w:val="28"/>
              </w:rPr>
              <w:t>Россия во второй половине XIX века</w:t>
            </w:r>
          </w:p>
        </w:tc>
        <w:tc>
          <w:tcPr>
            <w:tcW w:w="1834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в начале XX века.</w:t>
            </w:r>
          </w:p>
        </w:tc>
        <w:tc>
          <w:tcPr>
            <w:tcW w:w="1834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FA">
              <w:rPr>
                <w:rFonts w:ascii="Times New Roman" w:hAnsi="Times New Roman" w:cs="Times New Roman"/>
                <w:sz w:val="28"/>
                <w:szCs w:val="28"/>
              </w:rPr>
              <w:t>Россия в 1907 – 1917 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3E80" w:rsidTr="00892501">
        <w:tc>
          <w:tcPr>
            <w:tcW w:w="817" w:type="dxa"/>
          </w:tcPr>
          <w:p w:rsidR="00F83E80" w:rsidRDefault="00585155" w:rsidP="00585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E80" w:rsidRDefault="00F83E80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83E80" w:rsidRPr="001D75CB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FA">
              <w:rPr>
                <w:rFonts w:ascii="Times New Roman" w:hAnsi="Times New Roman" w:cs="Times New Roman"/>
                <w:sz w:val="28"/>
                <w:szCs w:val="28"/>
              </w:rPr>
              <w:t>Советская Россия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первой половине 30 – х гг.</w:t>
            </w:r>
          </w:p>
        </w:tc>
        <w:tc>
          <w:tcPr>
            <w:tcW w:w="1834" w:type="dxa"/>
          </w:tcPr>
          <w:p w:rsidR="00F83E80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1FFA" w:rsidTr="00892501">
        <w:tc>
          <w:tcPr>
            <w:tcW w:w="817" w:type="dxa"/>
          </w:tcPr>
          <w:p w:rsidR="00F71FFA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1701" w:type="dxa"/>
          </w:tcPr>
          <w:p w:rsidR="00F71FFA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1FFA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71FFA" w:rsidRPr="00F71FFA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FFA">
              <w:rPr>
                <w:rFonts w:ascii="Times New Roman" w:hAnsi="Times New Roman" w:cs="Times New Roman"/>
                <w:sz w:val="28"/>
                <w:szCs w:val="28"/>
              </w:rPr>
              <w:t>СССР во второй половине 30 – 40 – х 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F71FFA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1FFA" w:rsidTr="00892501">
        <w:tc>
          <w:tcPr>
            <w:tcW w:w="817" w:type="dxa"/>
          </w:tcPr>
          <w:p w:rsidR="00F71FFA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F71FFA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1FFA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71FFA" w:rsidRPr="00F71FFA" w:rsidRDefault="00F71FFA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834" w:type="dxa"/>
          </w:tcPr>
          <w:p w:rsidR="00F71FFA" w:rsidRDefault="00585155" w:rsidP="0089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002D3" w:rsidRDefault="00D002D3" w:rsidP="00D002D3"/>
    <w:sectPr w:rsidR="00D002D3" w:rsidSect="00D73A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AF" w:rsidRDefault="00CA14AF" w:rsidP="00F71FFA">
      <w:pPr>
        <w:spacing w:after="0" w:line="240" w:lineRule="auto"/>
      </w:pPr>
      <w:r>
        <w:separator/>
      </w:r>
    </w:p>
  </w:endnote>
  <w:endnote w:type="continuationSeparator" w:id="0">
    <w:p w:rsidR="00CA14AF" w:rsidRDefault="00CA14AF" w:rsidP="00F7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FFA" w:rsidRDefault="00F71FFA">
    <w:pPr>
      <w:pStyle w:val="a6"/>
      <w:jc w:val="right"/>
    </w:pPr>
  </w:p>
  <w:p w:rsidR="00F71FFA" w:rsidRDefault="00F71F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AF" w:rsidRDefault="00CA14AF" w:rsidP="00F71FFA">
      <w:pPr>
        <w:spacing w:after="0" w:line="240" w:lineRule="auto"/>
      </w:pPr>
      <w:r>
        <w:separator/>
      </w:r>
    </w:p>
  </w:footnote>
  <w:footnote w:type="continuationSeparator" w:id="0">
    <w:p w:rsidR="00CA14AF" w:rsidRDefault="00CA14AF" w:rsidP="00F71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09B"/>
    <w:rsid w:val="00024B89"/>
    <w:rsid w:val="00086C6E"/>
    <w:rsid w:val="0010409B"/>
    <w:rsid w:val="00192189"/>
    <w:rsid w:val="003D6027"/>
    <w:rsid w:val="003E7C0B"/>
    <w:rsid w:val="00437653"/>
    <w:rsid w:val="00517B85"/>
    <w:rsid w:val="00545DC2"/>
    <w:rsid w:val="00577B34"/>
    <w:rsid w:val="00585155"/>
    <w:rsid w:val="005F5DF3"/>
    <w:rsid w:val="0060157C"/>
    <w:rsid w:val="007F51A8"/>
    <w:rsid w:val="00872225"/>
    <w:rsid w:val="008B5D8F"/>
    <w:rsid w:val="008F29F2"/>
    <w:rsid w:val="00B44487"/>
    <w:rsid w:val="00B6477E"/>
    <w:rsid w:val="00BF7D67"/>
    <w:rsid w:val="00C34B1C"/>
    <w:rsid w:val="00CA14AF"/>
    <w:rsid w:val="00CA3C6E"/>
    <w:rsid w:val="00D002D3"/>
    <w:rsid w:val="00D73AB9"/>
    <w:rsid w:val="00D75122"/>
    <w:rsid w:val="00F24359"/>
    <w:rsid w:val="00F71FFA"/>
    <w:rsid w:val="00F8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65E83-086E-4D55-B66E-CF939D7E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1FFA"/>
  </w:style>
  <w:style w:type="paragraph" w:styleId="a6">
    <w:name w:val="footer"/>
    <w:basedOn w:val="a"/>
    <w:link w:val="a7"/>
    <w:uiPriority w:val="99"/>
    <w:unhideWhenUsed/>
    <w:rsid w:val="00F7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FFA"/>
  </w:style>
  <w:style w:type="paragraph" w:styleId="a8">
    <w:name w:val="Balloon Text"/>
    <w:basedOn w:val="a"/>
    <w:link w:val="a9"/>
    <w:uiPriority w:val="99"/>
    <w:semiHidden/>
    <w:unhideWhenUsed/>
    <w:rsid w:val="00F7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12</cp:revision>
  <cp:lastPrinted>2023-10-23T08:34:00Z</cp:lastPrinted>
  <dcterms:created xsi:type="dcterms:W3CDTF">2016-10-18T18:06:00Z</dcterms:created>
  <dcterms:modified xsi:type="dcterms:W3CDTF">2023-10-24T11:43:00Z</dcterms:modified>
</cp:coreProperties>
</file>