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FB" w:rsidRDefault="00381052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31D0BD" wp14:editId="6CB6EE06">
            <wp:extent cx="5940425" cy="3766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4FB" w:rsidRDefault="0038105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1052" w:rsidRDefault="00381052" w:rsidP="00EA04FB">
      <w:pPr>
        <w:jc w:val="center"/>
        <w:rPr>
          <w:b/>
          <w:sz w:val="32"/>
          <w:szCs w:val="32"/>
        </w:rPr>
      </w:pPr>
      <w:r w:rsidRPr="00381052">
        <w:rPr>
          <w:b/>
          <w:sz w:val="32"/>
          <w:szCs w:val="32"/>
        </w:rPr>
        <w:t>РАБОЧАЯ ПРОГРАММА</w:t>
      </w:r>
    </w:p>
    <w:p w:rsidR="00381052" w:rsidRPr="00381052" w:rsidRDefault="00381052" w:rsidP="00EA04FB">
      <w:pPr>
        <w:jc w:val="center"/>
        <w:rPr>
          <w:b/>
          <w:sz w:val="32"/>
          <w:szCs w:val="32"/>
        </w:rPr>
      </w:pPr>
    </w:p>
    <w:p w:rsidR="00381052" w:rsidRPr="00381052" w:rsidRDefault="00381052" w:rsidP="00EA04FB">
      <w:pPr>
        <w:jc w:val="center"/>
        <w:rPr>
          <w:b/>
          <w:sz w:val="28"/>
          <w:szCs w:val="28"/>
        </w:rPr>
      </w:pPr>
      <w:r w:rsidRPr="00381052">
        <w:rPr>
          <w:b/>
          <w:sz w:val="28"/>
          <w:szCs w:val="28"/>
        </w:rPr>
        <w:t>ПОВАРСКОЕ ДЕЛО</w:t>
      </w:r>
    </w:p>
    <w:p w:rsidR="00EA04FB" w:rsidRDefault="00EA04FB" w:rsidP="00EA04FB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p w:rsidR="00EA04FB" w:rsidRDefault="00EA04FB">
      <w:pPr>
        <w:rPr>
          <w:sz w:val="28"/>
          <w:szCs w:val="28"/>
        </w:rPr>
      </w:pPr>
    </w:p>
    <w:p w:rsidR="00EA04FB" w:rsidRDefault="00EA04FB">
      <w:pPr>
        <w:rPr>
          <w:sz w:val="28"/>
          <w:szCs w:val="28"/>
        </w:rPr>
      </w:pPr>
    </w:p>
    <w:p w:rsidR="00EA04FB" w:rsidRDefault="00EA04FB">
      <w:pPr>
        <w:rPr>
          <w:sz w:val="28"/>
          <w:szCs w:val="28"/>
        </w:rPr>
      </w:pPr>
    </w:p>
    <w:p w:rsidR="00EA04FB" w:rsidRDefault="00EA04FB">
      <w:pPr>
        <w:rPr>
          <w:sz w:val="28"/>
          <w:szCs w:val="28"/>
        </w:rPr>
      </w:pPr>
    </w:p>
    <w:p w:rsidR="00EA04FB" w:rsidRDefault="00EA04FB" w:rsidP="00EA04FB">
      <w:pPr>
        <w:jc w:val="center"/>
        <w:rPr>
          <w:sz w:val="28"/>
          <w:szCs w:val="28"/>
        </w:rPr>
      </w:pPr>
      <w:r>
        <w:rPr>
          <w:sz w:val="28"/>
          <w:szCs w:val="28"/>
        </w:rPr>
        <w:t>2023-2024 учебный год</w:t>
      </w:r>
    </w:p>
    <w:p w:rsidR="00EA04FB" w:rsidRDefault="00EA04FB">
      <w:pPr>
        <w:rPr>
          <w:sz w:val="28"/>
          <w:szCs w:val="28"/>
        </w:rPr>
      </w:pPr>
    </w:p>
    <w:p w:rsidR="00EA04FB" w:rsidRDefault="00EA04FB">
      <w:pPr>
        <w:rPr>
          <w:sz w:val="28"/>
          <w:szCs w:val="28"/>
        </w:rPr>
      </w:pPr>
    </w:p>
    <w:p w:rsidR="00EA04FB" w:rsidRDefault="00EA04FB">
      <w:pPr>
        <w:rPr>
          <w:sz w:val="28"/>
          <w:szCs w:val="28"/>
        </w:rPr>
      </w:pPr>
    </w:p>
    <w:p w:rsidR="00EA04FB" w:rsidRDefault="00EA04FB">
      <w:pPr>
        <w:rPr>
          <w:sz w:val="28"/>
          <w:szCs w:val="28"/>
        </w:rPr>
      </w:pPr>
      <w:bookmarkStart w:id="0" w:name="_GoBack"/>
      <w:bookmarkEnd w:id="0"/>
    </w:p>
    <w:p w:rsidR="00EA04FB" w:rsidRPr="00EA04FB" w:rsidRDefault="00EA04FB">
      <w:pPr>
        <w:rPr>
          <w:b/>
          <w:sz w:val="28"/>
          <w:szCs w:val="28"/>
        </w:rPr>
      </w:pPr>
      <w:r w:rsidRPr="00EA04FB">
        <w:rPr>
          <w:b/>
          <w:sz w:val="28"/>
          <w:szCs w:val="28"/>
        </w:rPr>
        <w:lastRenderedPageBreak/>
        <w:t>Пояснительная записка.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>Организация и ведение процессов приготовления, оформления и подготовки креализации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 xml:space="preserve"> 1.1.Область применения рабочей программы Рабочая программа профессионального модуля является частью ППССЗ в соответствии с ФГОС по специальности 43.02.15 Поварское и кондитерское дело по укрупненной группе профессий.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 и соответствующих профессиональных компетенций (ПК): 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 xml:space="preserve">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 ПК 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 xml:space="preserve">2.2. Осуществлять приготовление, творческое оформление и </w:t>
      </w:r>
      <w:proofErr w:type="gramStart"/>
      <w:r w:rsidRPr="00F81F30">
        <w:rPr>
          <w:sz w:val="28"/>
          <w:szCs w:val="28"/>
        </w:rPr>
        <w:t>под-готовку</w:t>
      </w:r>
      <w:proofErr w:type="gramEnd"/>
      <w:r w:rsidRPr="00F81F30">
        <w:rPr>
          <w:sz w:val="28"/>
          <w:szCs w:val="28"/>
        </w:rPr>
        <w:t xml:space="preserve"> к презентации и реализации супов сложного ассортимента с учетом потребностей различных категорий потребителей, видов и форм обслуживания ПК 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>2.3. Осуществлять приготовление, непродолжительное хранение горячих соусов сложного ассортимента ПК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>2.4. Осуществлять приготовление, творческое оформление и подготовку к презентации и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 ПК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 xml:space="preserve"> 2.5. Осуществлять приготовление, творческое оформление и подготовку к презентации и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 ПК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 xml:space="preserve"> 2.6. Осуществлять приготовление, творческое оформление и подготовку к презентации и реализации горячих блюд из рыбы, нерыбного водного сырья </w:t>
      </w:r>
      <w:r w:rsidRPr="00F81F30">
        <w:rPr>
          <w:sz w:val="28"/>
          <w:szCs w:val="28"/>
        </w:rPr>
        <w:lastRenderedPageBreak/>
        <w:t>сложного ассортимента с учетом потребностей различных категорий потребителей, видов и форм обслуживания ПК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 xml:space="preserve"> 2.7. Осуществлять приготовление, творческое оформление и под готовку к презентации и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 ПК</w:t>
      </w:r>
    </w:p>
    <w:p w:rsidR="004C7885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 xml:space="preserve">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</w:r>
    </w:p>
    <w:p w:rsidR="00B93AD8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 xml:space="preserve"> 1.2. Цели и задачи профессионального модуля – требования к результатам освоения профессионального модуля </w:t>
      </w:r>
      <w:r w:rsidR="00EA04FB">
        <w:rPr>
          <w:sz w:val="28"/>
          <w:szCs w:val="28"/>
        </w:rPr>
        <w:t>с</w:t>
      </w:r>
      <w:r w:rsidRPr="00F81F30">
        <w:rPr>
          <w:sz w:val="28"/>
          <w:szCs w:val="28"/>
        </w:rPr>
        <w:t xml:space="preserve">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иметь практический опыт: 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</w:t>
      </w:r>
      <w:r w:rsidR="00EA04FB">
        <w:rPr>
          <w:sz w:val="28"/>
          <w:szCs w:val="28"/>
        </w:rPr>
        <w:t xml:space="preserve"> </w:t>
      </w:r>
      <w:r w:rsidRPr="00F81F30">
        <w:rPr>
          <w:sz w:val="28"/>
          <w:szCs w:val="28"/>
        </w:rPr>
        <w:t>и регламентами; обеспечении наличия продуктов в соответствии с заказом, планом работы и контроле их хранения и расхода с учетом ресурсосбережения организации и ведении процессов приготовления, творческого оформления и подготовки к презентации и реализации супов сложного ассортимента с учетом потребностей различных категорий потребителей, видов и форм обслуживания организации и ведении процессов приготовлени</w:t>
      </w:r>
      <w:r w:rsidR="00EA04FB">
        <w:rPr>
          <w:sz w:val="28"/>
          <w:szCs w:val="28"/>
        </w:rPr>
        <w:t>я, творческого оформления и под</w:t>
      </w:r>
      <w:r w:rsidRPr="00F81F30">
        <w:rPr>
          <w:sz w:val="28"/>
          <w:szCs w:val="28"/>
        </w:rPr>
        <w:t>готовки к презентации и реализации соусов сложного ассортимента с учетом потребностей различных категорий потребителей, видов и форм обслуживания организации и ведении процессов приготовлени</w:t>
      </w:r>
      <w:r w:rsidR="00EA04FB">
        <w:rPr>
          <w:sz w:val="28"/>
          <w:szCs w:val="28"/>
        </w:rPr>
        <w:t>я, творческого оформления и под</w:t>
      </w:r>
      <w:r w:rsidRPr="00F81F30">
        <w:rPr>
          <w:sz w:val="28"/>
          <w:szCs w:val="28"/>
        </w:rPr>
        <w:t>готовки к презентации и реализации горячих блюд и гарниров из овощей, круп, бобовых, макаронных изделий сложного ассорти</w:t>
      </w:r>
      <w:r w:rsidR="00EA04FB">
        <w:rPr>
          <w:sz w:val="28"/>
          <w:szCs w:val="28"/>
        </w:rPr>
        <w:t>мента с учетом потребностей раз</w:t>
      </w:r>
      <w:r w:rsidRPr="00F81F30">
        <w:rPr>
          <w:sz w:val="28"/>
          <w:szCs w:val="28"/>
        </w:rPr>
        <w:t>личных категорий потребителей, видов и форм обслуживания организации и ведении процессов приготовления, творческого оформления и подготовки к презентации и реализации горячих блюд из яиц, творога, сыра, муки сложного ассортимента с учетом потребностей различных категорий потребителей,</w:t>
      </w:r>
      <w:r w:rsidR="00EA04FB">
        <w:rPr>
          <w:sz w:val="28"/>
          <w:szCs w:val="28"/>
        </w:rPr>
        <w:t xml:space="preserve"> </w:t>
      </w:r>
      <w:r w:rsidRPr="00F81F30">
        <w:rPr>
          <w:sz w:val="28"/>
          <w:szCs w:val="28"/>
        </w:rPr>
        <w:lastRenderedPageBreak/>
        <w:t>видов и форм обслуживания организации и ведении процессов приготовления, творческого оформления и подготовки к презентации и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 организации и ведении процессов приготовления, творческого оформления и подготовки к презентации и реализации горячих блюд из мяса, домашней птицы, дичи, кролика сложного ассортимента с учетом потребностей различных категорий потребителей, видов и форм обслуживания разработке, адаптации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 оформлении и подготовки к презентации и реализации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обслуживания;</w:t>
      </w:r>
      <w:r w:rsidR="00EA04FB">
        <w:rPr>
          <w:sz w:val="28"/>
          <w:szCs w:val="28"/>
        </w:rPr>
        <w:t xml:space="preserve"> </w:t>
      </w:r>
      <w:r w:rsidRPr="00F81F30">
        <w:rPr>
          <w:sz w:val="28"/>
          <w:szCs w:val="28"/>
        </w:rPr>
        <w:t xml:space="preserve">ведении расчетов с потребителем уметь: обеспечивать наличие, контролировать хранение, расход полуфабрикатов, пищевых продуктов и материалов с учетом нормативов, требований к безопасности; контролировать ротацию неиспользованных продуктов в процессе производства; составлять заявку и обеспечивать получение продуктов для производства горячих блюд, кулинарных изделий, закусок с учетом потребности и имеющихся условий хранения; оценивать качество и безопасность сырья, продуктов, материалов; распределять задания между подчиненными в соответствии с их квалификацией; объяснять правила и демонстрировать приемы безопасной эксплуатации, контролировать выбор и рациональное размещение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контролировать соблюдение правил техники безопасности, пожарной безопасности, охраны труда на рабочем месте; 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требований, техники безопасности, пожарной безопасности в процессе работы; демонстрировать приемы рационального размещения оборудования на рабочем месте повара; контролировать, осуществлять упаковку, маркировку, складирование, неиспользованных полуфабрикатов, пищевых продуктов с </w:t>
      </w:r>
      <w:r w:rsidRPr="00F81F30">
        <w:rPr>
          <w:sz w:val="28"/>
          <w:szCs w:val="28"/>
        </w:rPr>
        <w:lastRenderedPageBreak/>
        <w:t>учетом требований по безопасности (ХАССП), сроков хранения контролировать наличие, хранение и расход запасов, продуктов на производстве;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 сочетать основные продукты с дополнительными ингредиентами для создания гармоничных супов сложного ассортимента; контролировать, осуществлять взвешивание, измерение продуктов, входящих в состав супов сложного ассортимента в соответствии с рецептурой, заказом; осуществлять взаимозаменяемость продуктов в соответствии с нормами закладки, особенностями заказа, сезонностью; использовать региональное сырье, продукты для приготовления супов сложного</w:t>
      </w:r>
      <w:r w:rsidR="00EA04FB">
        <w:rPr>
          <w:sz w:val="28"/>
          <w:szCs w:val="28"/>
        </w:rPr>
        <w:t xml:space="preserve"> </w:t>
      </w:r>
      <w:r w:rsidRPr="00F81F30">
        <w:rPr>
          <w:sz w:val="28"/>
          <w:szCs w:val="28"/>
        </w:rPr>
        <w:t>ассортимента; контролировать, осуществлять выбор, комбинировать, применять различные методы приготовления в соответствии с заказом, способом обслуживания;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 организовывать приготовление, готовить супы сложного ассортимента в соответствии с рецептурой, с учетом особенностей заказа, способа подачи, требований</w:t>
      </w:r>
      <w:r w:rsidR="00EA04FB">
        <w:rPr>
          <w:sz w:val="28"/>
          <w:szCs w:val="28"/>
        </w:rPr>
        <w:t xml:space="preserve"> </w:t>
      </w:r>
      <w:r w:rsidRPr="00F81F30">
        <w:rPr>
          <w:sz w:val="28"/>
          <w:szCs w:val="28"/>
        </w:rPr>
        <w:t>к качеству и безопасности готовой продукции; минимизировать потери питательных веществ, массы продукта при термической</w:t>
      </w:r>
      <w:r w:rsidR="00EA04FB">
        <w:rPr>
          <w:sz w:val="28"/>
          <w:szCs w:val="28"/>
        </w:rPr>
        <w:t xml:space="preserve"> </w:t>
      </w:r>
      <w:r w:rsidRPr="00F81F30">
        <w:rPr>
          <w:sz w:val="28"/>
          <w:szCs w:val="28"/>
        </w:rPr>
        <w:t>обработке; обеспечивать безопасность готовых супов; определять степень готовности, доводить до вкуса оценивать качеств</w:t>
      </w:r>
      <w:r w:rsidR="00EA04FB">
        <w:rPr>
          <w:sz w:val="28"/>
          <w:szCs w:val="28"/>
        </w:rPr>
        <w:t>о органо</w:t>
      </w:r>
      <w:r w:rsidRPr="00F81F30">
        <w:rPr>
          <w:sz w:val="28"/>
          <w:szCs w:val="28"/>
        </w:rPr>
        <w:t>лептическим способом супов сложного ассортимента; предупреждать в процессе приготовления, выявлять и исправлять исправимые.</w:t>
      </w:r>
    </w:p>
    <w:p w:rsidR="00B93AD8" w:rsidRPr="00F81F30" w:rsidRDefault="004C7885">
      <w:pPr>
        <w:rPr>
          <w:sz w:val="28"/>
          <w:szCs w:val="28"/>
        </w:rPr>
      </w:pPr>
      <w:r w:rsidRPr="00F81F30">
        <w:rPr>
          <w:sz w:val="28"/>
          <w:szCs w:val="28"/>
        </w:rPr>
        <w:t xml:space="preserve"> 1.3. Количество часов на освоение рабочей программы профе</w:t>
      </w:r>
      <w:r w:rsidR="00B93AD8" w:rsidRPr="00F81F30">
        <w:rPr>
          <w:sz w:val="28"/>
          <w:szCs w:val="28"/>
        </w:rPr>
        <w:t xml:space="preserve">ссионального модуля: </w:t>
      </w:r>
      <w:r w:rsidR="00B93AD8" w:rsidRPr="008108D1">
        <w:rPr>
          <w:b/>
          <w:sz w:val="28"/>
          <w:szCs w:val="28"/>
        </w:rPr>
        <w:t xml:space="preserve">всего – 136 </w:t>
      </w:r>
      <w:r w:rsidRPr="008108D1">
        <w:rPr>
          <w:b/>
          <w:sz w:val="28"/>
          <w:szCs w:val="28"/>
        </w:rPr>
        <w:t>часов, в том ч</w:t>
      </w:r>
      <w:r w:rsidR="00B93AD8" w:rsidRPr="008108D1">
        <w:rPr>
          <w:b/>
          <w:sz w:val="28"/>
          <w:szCs w:val="28"/>
        </w:rPr>
        <w:t>исле: 10 класс-68 часов, 11класс-68 часов.</w:t>
      </w:r>
    </w:p>
    <w:p w:rsidR="008108D1" w:rsidRPr="00EA04FB" w:rsidRDefault="004C7885">
      <w:pPr>
        <w:rPr>
          <w:b/>
          <w:sz w:val="28"/>
          <w:szCs w:val="28"/>
        </w:rPr>
      </w:pPr>
      <w:r w:rsidRPr="00EA04FB">
        <w:rPr>
          <w:b/>
          <w:sz w:val="28"/>
          <w:szCs w:val="28"/>
        </w:rPr>
        <w:t xml:space="preserve"> 2. РЕЗУЛЬТАТЫ ОСВОЕНИЯ ПРОФЕССИОНАЛЬНОГО МОДУЛЯ </w:t>
      </w:r>
    </w:p>
    <w:p w:rsidR="004C7885" w:rsidRPr="00097C86" w:rsidRDefault="004C7885">
      <w:pPr>
        <w:rPr>
          <w:sz w:val="32"/>
          <w:szCs w:val="32"/>
        </w:rPr>
      </w:pPr>
      <w:r w:rsidRPr="00F81F30">
        <w:rPr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</w:t>
      </w:r>
      <w:r w:rsidRPr="00F81F30">
        <w:rPr>
          <w:sz w:val="28"/>
          <w:szCs w:val="28"/>
        </w:rPr>
        <w:lastRenderedPageBreak/>
        <w:t xml:space="preserve">обслуживания, в том </w:t>
      </w:r>
      <w:r w:rsidRPr="00097C86">
        <w:rPr>
          <w:sz w:val="32"/>
          <w:szCs w:val="32"/>
        </w:rPr>
        <w:t>числе профессиональными (ПК) и общими (ОК) компетенциями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Код Наименование видов деятельности и профессиональных компетенций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ВД 2 Организация и ведение процессов приготовления, оформления и подготовки к презентации и реализации горячих блюд, кулинарных изделий, закусок сложного ассортимента с учетом потребностей различных категорий потребителей, видов и форм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обслуживания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ПК 2.1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ПК 2.2 Осуществлять приготовление, творческое оформление и подготовку к презентации и реализации супов сложного ассортимента с учетом потребностей различных категорий потребителей, видов и форм обслуживания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ПК 2.3 Осуществлять приготовление, непродолжительное хранение горячих соусов сложного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ассортимента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ПК 2.4 Осуществлять приготовление, творческое оформление и подготовку к презентации и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</w:t>
      </w:r>
      <w:r w:rsidR="00EA04FB">
        <w:rPr>
          <w:sz w:val="32"/>
          <w:szCs w:val="32"/>
        </w:rPr>
        <w:t xml:space="preserve"> </w:t>
      </w:r>
      <w:r w:rsidRPr="00097C86">
        <w:rPr>
          <w:sz w:val="32"/>
          <w:szCs w:val="32"/>
        </w:rPr>
        <w:t>форм обслуживания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 xml:space="preserve">ПК 2.5 Осуществлять приготовление, творческое оформление и подготовку к презентации и реализации горячих блюд из яиц, </w:t>
      </w:r>
      <w:r w:rsidRPr="00097C86">
        <w:rPr>
          <w:sz w:val="32"/>
          <w:szCs w:val="32"/>
        </w:rPr>
        <w:lastRenderedPageBreak/>
        <w:t>творога, сыра, муки сложного ассортимента с учетом потребностей различных категорий потребителей, видов и форм обслуживания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ПК 2.6 Осуществлять приготовление, творческое оформление и подготовку к презентации и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ПК 2.7 Осуществлять приготовление, творческое оформление и подготовку к презентации и реализации горячих блюд из мяса, домашней птицы, дичи, кролика сложного ассортимента с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учетом потребностей различных категорий потребителей, видов и форм обслуживания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ПК 2.8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категорий потребителей, видов и форм обслуживания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Код Наименование общих компетенций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1. Выбирать способы решения задач профессиональной деятельности, применительно к</w:t>
      </w:r>
      <w:r w:rsidR="00EA04FB">
        <w:rPr>
          <w:sz w:val="32"/>
          <w:szCs w:val="32"/>
        </w:rPr>
        <w:t xml:space="preserve"> </w:t>
      </w:r>
      <w:r w:rsidRPr="00097C86">
        <w:rPr>
          <w:sz w:val="32"/>
          <w:szCs w:val="32"/>
        </w:rPr>
        <w:t>различным контекстам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2. Осуществлять поиск, анализ и интерпретацию информации, необходимой для выполнения задач профессиональной деятельности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3. Планировать и реализовывать собственное профессиональное и личностное развитие.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4. Работать в коллективе и команде, эффективно взаимодействовать с коллегами,</w:t>
      </w:r>
      <w:r w:rsidR="00EA04FB">
        <w:rPr>
          <w:sz w:val="32"/>
          <w:szCs w:val="32"/>
        </w:rPr>
        <w:t xml:space="preserve"> </w:t>
      </w:r>
      <w:r w:rsidRPr="00097C86">
        <w:rPr>
          <w:sz w:val="32"/>
          <w:szCs w:val="32"/>
        </w:rPr>
        <w:t>руководством, клиентами.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lastRenderedPageBreak/>
        <w:t>ОК 5. Осуществлять устную и письменную коммуникацию на государственном языке с учетом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особенностей социального и культурного контекста.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6. Проявлять гражданско-патриотическую позицию, демонстрировать осознанное</w:t>
      </w:r>
      <w:r w:rsidR="00EA04FB">
        <w:rPr>
          <w:sz w:val="32"/>
          <w:szCs w:val="32"/>
        </w:rPr>
        <w:t xml:space="preserve"> </w:t>
      </w:r>
      <w:r w:rsidRPr="00097C86">
        <w:rPr>
          <w:sz w:val="32"/>
          <w:szCs w:val="32"/>
        </w:rPr>
        <w:t>поведение на основе традиционных общечеловеческих ценностей, применять стандарты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антикоррупционного поведения.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7. Содействовать сохранению окружающей среды, ресурсосбережению, эффективно</w:t>
      </w:r>
      <w:r w:rsidR="00EA04FB">
        <w:rPr>
          <w:sz w:val="32"/>
          <w:szCs w:val="32"/>
        </w:rPr>
        <w:t xml:space="preserve"> </w:t>
      </w:r>
      <w:r w:rsidRPr="00097C86">
        <w:rPr>
          <w:sz w:val="32"/>
          <w:szCs w:val="32"/>
        </w:rPr>
        <w:t>действовать в чрезвычайных ситуациях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8. Использовать средства физической культуры для сохранения и укрепления здоровья в</w:t>
      </w:r>
      <w:r w:rsidR="00EA04FB">
        <w:rPr>
          <w:sz w:val="32"/>
          <w:szCs w:val="32"/>
        </w:rPr>
        <w:t xml:space="preserve"> </w:t>
      </w:r>
      <w:r w:rsidRPr="00097C86">
        <w:rPr>
          <w:sz w:val="32"/>
          <w:szCs w:val="32"/>
        </w:rPr>
        <w:t>процессе профессиональной деятельности и поддержания необходимого уровня физической подготовленности.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9. Использовать информационные технологии в профессиональной деятельности.</w:t>
      </w:r>
    </w:p>
    <w:p w:rsidR="004C7885" w:rsidRPr="00097C86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10. Пользоваться профессиональной документацией на государственном и иностранном</w:t>
      </w:r>
      <w:r w:rsidR="00EA04FB">
        <w:rPr>
          <w:sz w:val="32"/>
          <w:szCs w:val="32"/>
        </w:rPr>
        <w:t xml:space="preserve"> </w:t>
      </w:r>
      <w:r w:rsidRPr="00097C86">
        <w:rPr>
          <w:sz w:val="32"/>
          <w:szCs w:val="32"/>
        </w:rPr>
        <w:t>языках.</w:t>
      </w:r>
    </w:p>
    <w:p w:rsidR="004C7885" w:rsidRDefault="004C7885" w:rsidP="004C7885">
      <w:pPr>
        <w:rPr>
          <w:sz w:val="32"/>
          <w:szCs w:val="32"/>
        </w:rPr>
      </w:pPr>
      <w:r w:rsidRPr="00097C86">
        <w:rPr>
          <w:sz w:val="32"/>
          <w:szCs w:val="32"/>
        </w:rPr>
        <w:t>ОК 11. Использовать знания по финансовой грамотности, планировать предпринимательскую</w:t>
      </w:r>
      <w:r w:rsidR="00EA04FB">
        <w:rPr>
          <w:sz w:val="32"/>
          <w:szCs w:val="32"/>
        </w:rPr>
        <w:t xml:space="preserve"> </w:t>
      </w:r>
      <w:r w:rsidRPr="00097C86">
        <w:rPr>
          <w:sz w:val="32"/>
          <w:szCs w:val="32"/>
        </w:rPr>
        <w:t>деятельность в профессиональной сфере.</w:t>
      </w:r>
    </w:p>
    <w:p w:rsidR="00EA04FB" w:rsidRDefault="00EA04FB" w:rsidP="004C7885">
      <w:pPr>
        <w:rPr>
          <w:sz w:val="32"/>
          <w:szCs w:val="32"/>
        </w:rPr>
      </w:pPr>
    </w:p>
    <w:p w:rsidR="00EA04FB" w:rsidRDefault="00EA04FB" w:rsidP="004C7885">
      <w:pPr>
        <w:rPr>
          <w:sz w:val="32"/>
          <w:szCs w:val="32"/>
        </w:rPr>
      </w:pPr>
    </w:p>
    <w:p w:rsidR="00EA04FB" w:rsidRDefault="00EA04FB" w:rsidP="004C7885">
      <w:pPr>
        <w:rPr>
          <w:sz w:val="32"/>
          <w:szCs w:val="32"/>
        </w:rPr>
      </w:pPr>
    </w:p>
    <w:p w:rsidR="00EA04FB" w:rsidRDefault="00EA04FB" w:rsidP="004C7885">
      <w:pPr>
        <w:rPr>
          <w:sz w:val="32"/>
          <w:szCs w:val="32"/>
        </w:rPr>
      </w:pPr>
    </w:p>
    <w:p w:rsidR="00EA04FB" w:rsidRDefault="00EA04FB" w:rsidP="004C7885">
      <w:pPr>
        <w:rPr>
          <w:sz w:val="32"/>
          <w:szCs w:val="32"/>
        </w:rPr>
      </w:pPr>
    </w:p>
    <w:p w:rsidR="00EA04FB" w:rsidRDefault="00EA04FB" w:rsidP="00EA04FB">
      <w:pPr>
        <w:rPr>
          <w:b/>
          <w:sz w:val="52"/>
          <w:szCs w:val="52"/>
        </w:rPr>
        <w:sectPr w:rsidR="00EA04FB" w:rsidSect="000B7B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04FB" w:rsidRDefault="00EA04FB" w:rsidP="00EA04FB">
      <w:pPr>
        <w:rPr>
          <w:b/>
          <w:sz w:val="52"/>
          <w:szCs w:val="52"/>
        </w:rPr>
      </w:pPr>
      <w:r w:rsidRPr="00516658">
        <w:rPr>
          <w:b/>
          <w:sz w:val="52"/>
          <w:szCs w:val="52"/>
        </w:rPr>
        <w:lastRenderedPageBreak/>
        <w:t>Тематическое планирование  по технологии  «Поварское дело» 10 класс</w:t>
      </w:r>
      <w:r>
        <w:rPr>
          <w:b/>
          <w:sz w:val="52"/>
          <w:szCs w:val="52"/>
        </w:rPr>
        <w:t>(2 часа в неделю всего  68 часов)</w:t>
      </w:r>
    </w:p>
    <w:tbl>
      <w:tblPr>
        <w:tblStyle w:val="a3"/>
        <w:tblW w:w="14876" w:type="dxa"/>
        <w:tblLook w:val="04A0" w:firstRow="1" w:lastRow="0" w:firstColumn="1" w:lastColumn="0" w:noHBand="0" w:noVBand="1"/>
      </w:tblPr>
      <w:tblGrid>
        <w:gridCol w:w="1223"/>
        <w:gridCol w:w="4019"/>
        <w:gridCol w:w="4789"/>
        <w:gridCol w:w="60"/>
        <w:gridCol w:w="2208"/>
        <w:gridCol w:w="74"/>
        <w:gridCol w:w="1426"/>
        <w:gridCol w:w="1077"/>
      </w:tblGrid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№ урока</w:t>
            </w:r>
          </w:p>
        </w:tc>
        <w:tc>
          <w:tcPr>
            <w:tcW w:w="4019" w:type="dxa"/>
          </w:tcPr>
          <w:p w:rsidR="00EA04FB" w:rsidRDefault="00EA04FB" w:rsidP="00833081">
            <w:r>
              <w:t>Тема урока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r>
              <w:t>Содержание учебного материала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r>
              <w:t xml:space="preserve">Дата </w:t>
            </w:r>
          </w:p>
        </w:tc>
        <w:tc>
          <w:tcPr>
            <w:tcW w:w="1077" w:type="dxa"/>
          </w:tcPr>
          <w:p w:rsidR="00EA04FB" w:rsidRDefault="00EA04FB" w:rsidP="00833081">
            <w:r>
              <w:t>факт</w:t>
            </w: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1-2</w:t>
            </w:r>
          </w:p>
        </w:tc>
        <w:tc>
          <w:tcPr>
            <w:tcW w:w="4019" w:type="dxa"/>
          </w:tcPr>
          <w:p w:rsidR="00EA04FB" w:rsidRDefault="00EA04FB" w:rsidP="00833081">
            <w:r>
              <w:t>Техника  безопасности на уроках технологии.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r>
              <w:t>Общие инструкции по технике безопасности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3-4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холодных закусок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сборником рецептур, раздел холодные блюда, банкетные закуски, салаты и винегреты, требование к качеству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5-6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Приготовление холодных закусок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7-8</w:t>
            </w:r>
          </w:p>
        </w:tc>
        <w:tc>
          <w:tcPr>
            <w:tcW w:w="4019" w:type="dxa"/>
          </w:tcPr>
          <w:p w:rsidR="00EA04FB" w:rsidRDefault="00EA04FB" w:rsidP="00833081">
            <w:r>
              <w:t>Составление технологических карт.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9-10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первых блюд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сборником рецептур, раздел супы: холодные, горячие, заправочные, прозрачные, сладкие, требование к качеству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11-12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Приготовление первых блюд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13-14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Составление технологических карт.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15-16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горячих рыбных блюд.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сборником рецептур, раздел: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блюда из рыбы- отварные, припущенные,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запеченые,из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котлетной массы,  блюда из морепродуктов;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блюда из мяса- отварные, жареные, тушеные, из рубленого мяса;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из птицы- отварные, жареные, тушеные, 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рубленого мяса</w:t>
            </w:r>
          </w:p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к качеству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lastRenderedPageBreak/>
              <w:t>17-18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Приготовление горячих рыбных блюд.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19-20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Составление технологических карт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21-22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горячих мясных блюд.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сборником рецептур, раздел: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блюда из рыбы- отварные, припущенные,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запеченые,из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котлетной массы,  блюда из морепродуктов;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блюда из мяса- отварные, жареные, тушеные, из рубленого мяса;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из птицы- отварные, жареные, тушеные, из рубленого мяса</w:t>
            </w:r>
          </w:p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к качеству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23-24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Приготовление горячих мясных блюд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25-26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Составление технологических карт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27-28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горячих блюд из птицы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сборником рецептур, раздел: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блюда из рыбы- отварные, припущенные,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запеченые,из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котлетной массы,  блюда из морепродуктов;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блюда из мяса- отварные, жареные, тушеные, из рубленого мяса;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из птицы- отварные, жареные, тушеные, из рубленого мяса</w:t>
            </w:r>
          </w:p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к качеству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29-30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Приготовление горячих блюд из птицы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lastRenderedPageBreak/>
              <w:t>31-32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Составление технологических карт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33-34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гарниров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со сборником рецептур, раздел: 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-гарниры из круп- рассыпчатые, вязкие,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запеченые</w:t>
            </w:r>
            <w:proofErr w:type="spellEnd"/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гарниры из овощей- простые и сложные- отварные, жареные, запеченные, припущенные, тушеные</w:t>
            </w:r>
          </w:p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к качеству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35-36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Приготовление гарниров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37-38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Составление технологических карт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39-40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десерта, напитков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сборником рецептур, раздел: десерты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требование 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качествуРабота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сборником рецептур, раздел: напитки- чай, кофе, какао, шоколад, коктейли</w:t>
            </w:r>
          </w:p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к качеству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41-42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Приготовление десерта, напитков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43-44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Составление технологических карт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t>45-46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соусов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сборником рецептур, раздел соусы: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-горячие- красные, белые, молочные, сметанные, грибные, яично-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маслянные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смеси масляные;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-холодные;</w:t>
            </w:r>
          </w:p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-сладкие</w:t>
            </w:r>
          </w:p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к качеству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228"/>
        </w:trPr>
        <w:tc>
          <w:tcPr>
            <w:tcW w:w="1223" w:type="dxa"/>
          </w:tcPr>
          <w:p w:rsidR="00EA04FB" w:rsidRDefault="00EA04FB" w:rsidP="00833081">
            <w:r>
              <w:lastRenderedPageBreak/>
              <w:t>47-48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Приготовление соусов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996"/>
        </w:trPr>
        <w:tc>
          <w:tcPr>
            <w:tcW w:w="1223" w:type="dxa"/>
          </w:tcPr>
          <w:p w:rsidR="00EA04FB" w:rsidRDefault="00EA04FB" w:rsidP="00833081">
            <w:r>
              <w:t>49-50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Составление технологических карт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996"/>
        </w:trPr>
        <w:tc>
          <w:tcPr>
            <w:tcW w:w="1223" w:type="dxa"/>
          </w:tcPr>
          <w:p w:rsidR="00EA04FB" w:rsidRDefault="00EA04FB" w:rsidP="00833081">
            <w:r>
              <w:t>51-52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хлебобулочных изделий.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Описание, ассортимент, особенности приготовления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кондитерского изделия</w:t>
            </w:r>
          </w:p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к качеству</w:t>
            </w: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996"/>
        </w:trPr>
        <w:tc>
          <w:tcPr>
            <w:tcW w:w="1223" w:type="dxa"/>
          </w:tcPr>
          <w:p w:rsidR="00EA04FB" w:rsidRDefault="00EA04FB" w:rsidP="00833081">
            <w:r>
              <w:t>53-54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Приготовление хлебобулочных изделий.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996"/>
        </w:trPr>
        <w:tc>
          <w:tcPr>
            <w:tcW w:w="1223" w:type="dxa"/>
          </w:tcPr>
          <w:p w:rsidR="00EA04FB" w:rsidRDefault="00EA04FB" w:rsidP="00833081">
            <w:r>
              <w:t>55-56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Составление технологических карт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996"/>
        </w:trPr>
        <w:tc>
          <w:tcPr>
            <w:tcW w:w="1223" w:type="dxa"/>
          </w:tcPr>
          <w:p w:rsidR="00EA04FB" w:rsidRDefault="00EA04FB" w:rsidP="00833081">
            <w:r>
              <w:t>57-58</w:t>
            </w:r>
          </w:p>
        </w:tc>
        <w:tc>
          <w:tcPr>
            <w:tcW w:w="4019" w:type="dxa"/>
          </w:tcPr>
          <w:p w:rsidR="00EA04FB" w:rsidRDefault="00EA04FB" w:rsidP="00833081">
            <w:r>
              <w:t>Консервирование.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996"/>
        </w:trPr>
        <w:tc>
          <w:tcPr>
            <w:tcW w:w="1223" w:type="dxa"/>
          </w:tcPr>
          <w:p w:rsidR="00EA04FB" w:rsidRDefault="00EA04FB" w:rsidP="00833081">
            <w:r>
              <w:t>59-60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Консервирование.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996"/>
        </w:trPr>
        <w:tc>
          <w:tcPr>
            <w:tcW w:w="1223" w:type="dxa"/>
          </w:tcPr>
          <w:p w:rsidR="00EA04FB" w:rsidRDefault="00EA04FB" w:rsidP="00833081">
            <w:r>
              <w:t>61-62</w:t>
            </w:r>
          </w:p>
        </w:tc>
        <w:tc>
          <w:tcPr>
            <w:tcW w:w="401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  <w:r>
              <w:t>Составление технологических карт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996"/>
        </w:trPr>
        <w:tc>
          <w:tcPr>
            <w:tcW w:w="1223" w:type="dxa"/>
          </w:tcPr>
          <w:p w:rsidR="00EA04FB" w:rsidRDefault="00EA04FB" w:rsidP="00833081">
            <w:r>
              <w:t>63-64</w:t>
            </w:r>
          </w:p>
        </w:tc>
        <w:tc>
          <w:tcPr>
            <w:tcW w:w="4019" w:type="dxa"/>
          </w:tcPr>
          <w:p w:rsidR="00EA04FB" w:rsidRDefault="00EA04FB" w:rsidP="00833081">
            <w:r>
              <w:t>Приготовление комплексного обеда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833081">
        <w:trPr>
          <w:trHeight w:val="1020"/>
        </w:trPr>
        <w:tc>
          <w:tcPr>
            <w:tcW w:w="1223" w:type="dxa"/>
          </w:tcPr>
          <w:p w:rsidR="00EA04FB" w:rsidRDefault="00EA04FB" w:rsidP="00833081">
            <w:r>
              <w:lastRenderedPageBreak/>
              <w:t>65-66</w:t>
            </w:r>
          </w:p>
        </w:tc>
        <w:tc>
          <w:tcPr>
            <w:tcW w:w="4019" w:type="dxa"/>
          </w:tcPr>
          <w:p w:rsidR="00EA04FB" w:rsidRDefault="00EA04FB" w:rsidP="00833081">
            <w:r>
              <w:t>Повторение</w:t>
            </w:r>
          </w:p>
        </w:tc>
        <w:tc>
          <w:tcPr>
            <w:tcW w:w="4849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82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426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  <w:tr w:rsidR="00EA04FB" w:rsidTr="00EA04FB">
        <w:tc>
          <w:tcPr>
            <w:tcW w:w="1223" w:type="dxa"/>
          </w:tcPr>
          <w:p w:rsidR="00EA04FB" w:rsidRDefault="00EA04FB" w:rsidP="00833081">
            <w:r>
              <w:t>67-68</w:t>
            </w:r>
          </w:p>
        </w:tc>
        <w:tc>
          <w:tcPr>
            <w:tcW w:w="4019" w:type="dxa"/>
          </w:tcPr>
          <w:p w:rsidR="00EA04FB" w:rsidRDefault="00EA04FB" w:rsidP="00833081">
            <w:r>
              <w:t>Повторение</w:t>
            </w:r>
          </w:p>
        </w:tc>
        <w:tc>
          <w:tcPr>
            <w:tcW w:w="4789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2268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500" w:type="dxa"/>
            <w:gridSpan w:val="2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  <w:tc>
          <w:tcPr>
            <w:tcW w:w="1077" w:type="dxa"/>
          </w:tcPr>
          <w:p w:rsidR="00EA04FB" w:rsidRDefault="00EA04FB" w:rsidP="00833081">
            <w:pPr>
              <w:rPr>
                <w:b/>
                <w:sz w:val="52"/>
                <w:szCs w:val="52"/>
              </w:rPr>
            </w:pPr>
          </w:p>
        </w:tc>
      </w:tr>
    </w:tbl>
    <w:p w:rsidR="00EA04FB" w:rsidRDefault="00EA04FB" w:rsidP="00EA04FB">
      <w:pPr>
        <w:rPr>
          <w:b/>
          <w:sz w:val="52"/>
          <w:szCs w:val="52"/>
        </w:rPr>
        <w:sectPr w:rsidR="00EA04FB" w:rsidSect="00EA04F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A04FB" w:rsidRPr="00516658" w:rsidRDefault="00EA04FB" w:rsidP="00EA04FB">
      <w:pPr>
        <w:rPr>
          <w:b/>
          <w:sz w:val="52"/>
          <w:szCs w:val="52"/>
        </w:rPr>
      </w:pPr>
    </w:p>
    <w:p w:rsidR="00EA04FB" w:rsidRPr="00097C86" w:rsidRDefault="00EA04FB" w:rsidP="004C7885">
      <w:pPr>
        <w:rPr>
          <w:sz w:val="32"/>
          <w:szCs w:val="32"/>
        </w:rPr>
      </w:pPr>
    </w:p>
    <w:p w:rsidR="004C7885" w:rsidRDefault="004C7885" w:rsidP="004C7885">
      <w:r w:rsidRPr="004C7885">
        <w:t xml:space="preserve">. </w:t>
      </w:r>
    </w:p>
    <w:sectPr w:rsidR="004C7885" w:rsidSect="000B7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885"/>
    <w:rsid w:val="00097C86"/>
    <w:rsid w:val="000B7B95"/>
    <w:rsid w:val="00381052"/>
    <w:rsid w:val="004C7885"/>
    <w:rsid w:val="00653341"/>
    <w:rsid w:val="008108D1"/>
    <w:rsid w:val="00B93AD8"/>
    <w:rsid w:val="00EA04FB"/>
    <w:rsid w:val="00F81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883D7-51A1-4EF7-98B6-2AEBB1D9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7</cp:revision>
  <dcterms:created xsi:type="dcterms:W3CDTF">2023-10-18T11:02:00Z</dcterms:created>
  <dcterms:modified xsi:type="dcterms:W3CDTF">2023-11-03T08:36:00Z</dcterms:modified>
</cp:coreProperties>
</file>