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39" w:rsidRDefault="00074639" w:rsidP="00074639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6</w:t>
      </w:r>
    </w:p>
    <w:p w:rsidR="00074639" w:rsidRDefault="00074639" w:rsidP="00074639">
      <w:r w:rsidRPr="004D6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E62C293" wp14:editId="4DCF5279">
            <wp:simplePos x="0" y="0"/>
            <wp:positionH relativeFrom="page">
              <wp:posOffset>695325</wp:posOffset>
            </wp:positionH>
            <wp:positionV relativeFrom="paragraph">
              <wp:posOffset>180975</wp:posOffset>
            </wp:positionV>
            <wp:extent cx="3886200" cy="5350510"/>
            <wp:effectExtent l="0" t="0" r="0" b="2540"/>
            <wp:wrapSquare wrapText="bothSides"/>
            <wp:docPr id="12" name="Рисунок 8" descr="K:\DSC000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:\DSC000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350510"/>
                    </a:xfrm>
                    <a:prstGeom prst="rect">
                      <a:avLst/>
                    </a:prstGeom>
                    <a:noFill/>
                    <a:effectLst>
                      <a:softEdge rad="317500"/>
                    </a:effectLst>
                    <a:extLst/>
                  </pic:spPr>
                </pic:pic>
              </a:graphicData>
            </a:graphic>
          </wp:anchor>
        </w:drawing>
      </w:r>
      <w:r w:rsidRPr="00074639">
        <w:drawing>
          <wp:inline distT="0" distB="0" distL="0" distR="0" wp14:anchorId="3A8DA49D" wp14:editId="66F0E403">
            <wp:extent cx="2295525" cy="5334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/>
                  </pic:spPr>
                </pic:pic>
              </a:graphicData>
            </a:graphic>
          </wp:inline>
        </w:drawing>
      </w:r>
    </w:p>
    <w:p w:rsidR="00074639" w:rsidRDefault="00074639" w:rsidP="00074639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br w:type="textWrapping" w:clear="all"/>
      </w:r>
    </w:p>
    <w:p w:rsidR="002E4732" w:rsidRPr="00074639" w:rsidRDefault="00074639" w:rsidP="0007463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74639">
        <w:rPr>
          <w:rFonts w:ascii="Times New Roman" w:hAnsi="Times New Roman" w:cs="Times New Roman"/>
          <w:b/>
          <w:bCs/>
          <w:iCs/>
          <w:sz w:val="32"/>
          <w:szCs w:val="32"/>
        </w:rPr>
        <w:t>Андрей Калинкин посмертно награждён орденом «Мужества»</w:t>
      </w:r>
    </w:p>
    <w:sectPr w:rsidR="002E4732" w:rsidRPr="0007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5"/>
    <w:rsid w:val="00074639"/>
    <w:rsid w:val="002E4732"/>
    <w:rsid w:val="00C00635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B706D-520E-4EF4-B43C-8FF594D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2</cp:revision>
  <dcterms:created xsi:type="dcterms:W3CDTF">2015-11-19T18:05:00Z</dcterms:created>
  <dcterms:modified xsi:type="dcterms:W3CDTF">2015-11-19T18:10:00Z</dcterms:modified>
</cp:coreProperties>
</file>