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1C1" w:rsidRDefault="007521C1" w:rsidP="007521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1"/>
          <w:szCs w:val="21"/>
        </w:rPr>
        <w:br/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1"/>
          <w:szCs w:val="21"/>
        </w:rPr>
        <w:br/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1"/>
          <w:szCs w:val="21"/>
        </w:rPr>
        <w:br/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1"/>
          <w:szCs w:val="21"/>
        </w:rPr>
        <w:br/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1"/>
          <w:szCs w:val="21"/>
        </w:rPr>
        <w:br/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40"/>
          <w:szCs w:val="40"/>
        </w:rPr>
        <w:t>Сообщение на тему:</w:t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1"/>
          <w:szCs w:val="21"/>
        </w:rPr>
        <w:br/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«Роль семьи в правильном профессиональном самоопределении».</w:t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1"/>
          <w:szCs w:val="21"/>
        </w:rPr>
        <w:br/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1"/>
          <w:szCs w:val="21"/>
        </w:rPr>
        <w:br/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1"/>
          <w:szCs w:val="21"/>
        </w:rPr>
        <w:br/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1"/>
          <w:szCs w:val="21"/>
        </w:rPr>
        <w:br/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1"/>
          <w:szCs w:val="21"/>
        </w:rPr>
        <w:br/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1"/>
          <w:szCs w:val="21"/>
        </w:rPr>
        <w:br/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1"/>
          <w:szCs w:val="21"/>
        </w:rPr>
        <w:br/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1"/>
          <w:szCs w:val="21"/>
        </w:rPr>
        <w:br/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  <w:bookmarkStart w:id="0" w:name="_GoBack"/>
      <w:bookmarkEnd w:id="0"/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</w:rPr>
        <w:lastRenderedPageBreak/>
        <w:t>Известно, что юность – возраст самоопределения. Кем быть? Каким быть? Где я больше всего нужен и где мне будет интересно? Эти и подобные вопросы встают перед учащимися средних и старших классов.</w:t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</w:rPr>
        <w:t>Выбор профессии – один из главных жизненных выборов, совершаемых человеком в юном возрасте, так как, выбирая профессию, он выбирает и образ жизни.</w:t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</w:rPr>
        <w:t>Человек, выбирающий свою будущую профессию должен достаточно четко представлять ту профессиональную общность, в которую подрастающий человек в будущем включит себя.</w:t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</w:rPr>
        <w:t>Мир профессий велик. Он включает в себя тысячи разных интереснейших специальностей, а их мир представляет собой подвижную картину. По данным же исследований, проходящим мероприятиям в 7 классе, учащиеся</w:t>
      </w:r>
      <w:proofErr w:type="gramStart"/>
      <w:r>
        <w:rPr>
          <w:color w:val="181818"/>
        </w:rPr>
        <w:t xml:space="preserve"> ,</w:t>
      </w:r>
      <w:proofErr w:type="gramEnd"/>
      <w:r>
        <w:rPr>
          <w:color w:val="181818"/>
        </w:rPr>
        <w:t xml:space="preserve"> например, могут назвать в среднем лишь 30-40 профессий, а о многих профессиях даже и не слышали. Изучение мотивов выбора профессии школьниками показало, что значительную роль в этом играют советы окружающих: 26% детей выбирают профессию под влиянием друга, который более самостоятелен, 29% – по совету родителей, 5% – под влиянием средств массовой информации. Еще 24% руководствуются малозначительными факторами, хорошая зарплата, по профессии родителей, и только 16% подростков выбирают профессию, ориентируясь на содержание деятельности.</w:t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</w:rPr>
        <w:t>Выбирая будущую профессию, учащиеся, как правило, делают упор на свои интересы, склонности, не учитывая при этом собственной адекватности требованиям той или иной сферы профессиональной деятельности: наличия психофизиологических возможностей, интеллектуального потенциала, профессионально значимых качеств личности.</w:t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</w:rPr>
        <w:t xml:space="preserve">В выборе профессии пересекаются три линии: способности человека, его намерения, желания и спрос на профессию. Отсюда и формула удачного выбора, способности и желания совпадают с потребностями рынка труда. Однако простота этой формулы – всего лишь внешний эффект. Человек меняется, обновляется рынок труда и образования – как успеть за всеми этими изменениями? Фактор времени становится главным противником </w:t>
      </w:r>
      <w:proofErr w:type="spellStart"/>
      <w:r>
        <w:rPr>
          <w:color w:val="181818"/>
        </w:rPr>
        <w:t>профориентационной</w:t>
      </w:r>
      <w:proofErr w:type="spellEnd"/>
      <w:r>
        <w:rPr>
          <w:color w:val="181818"/>
        </w:rPr>
        <w:t xml:space="preserve"> работы. Задача взрослеющего человека сделать время своим союзником в выборе жизненного пути.</w:t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</w:rPr>
        <w:t>Современный ритм жизни несколько стремителен, а возможностей не явилось так много, что сегодня важно задаваться не только вопросом «Как выбирать профессию?» но и «Когда выбирать профессию?»</w:t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</w:rPr>
        <w:t>Профессиональное самоопределение начинается с самого раннего детства и продолжается до самой глубокой старости. Находясь в социуме, человеку необходимо ощущать себя частью общества, понимать, что он осуществляет ряд значимых функций поэтому задумываясь о профессиональном будущем в современной ситуации начинают довольно рано, для активизации этого процесса используются очень многие механизмы</w:t>
      </w:r>
      <w:proofErr w:type="gramStart"/>
      <w:r>
        <w:rPr>
          <w:color w:val="181818"/>
        </w:rPr>
        <w:t xml:space="preserve"> ,</w:t>
      </w:r>
      <w:proofErr w:type="gramEnd"/>
      <w:r>
        <w:rPr>
          <w:color w:val="181818"/>
        </w:rPr>
        <w:t xml:space="preserve"> львиная доля которых приходится на школу (занятие по программам самоопределения, экскурсии на предприятия города и в учебные учреждения, родительские собрания, беседы с родителями, консультации со школьным психологом).</w:t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</w:rPr>
        <w:t>Разумеется, задуматься над выбором пути в жизни никогда не поздно, но лучше это сделать вовремя. Возможности, появившиеся в отечественном образовании в последнее время, станут хорошими возможностями, если родители и ребенок начнут планировать карьеру и реализовывать планы с 8-9 класса.</w:t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</w:rPr>
        <w:t xml:space="preserve">Профессиональное самоопределение личности – сложный и длительный процесс, охватывающий значительный период жизни. Результатом профессионального самоопределения, в старшем школьном возрасте, является выбор будущей профессии. А </w:t>
      </w:r>
      <w:proofErr w:type="gramStart"/>
      <w:r>
        <w:rPr>
          <w:color w:val="181818"/>
        </w:rPr>
        <w:t>на сколько</w:t>
      </w:r>
      <w:proofErr w:type="gramEnd"/>
      <w:r>
        <w:rPr>
          <w:color w:val="181818"/>
        </w:rPr>
        <w:t xml:space="preserve"> этот выбор будет обдуманным, взвешенным и успешным, зависит от нашей с вами работы. Лидирующую роль в профессиональном самоопределении школьников играет семья, и поэтому одной из основных задач воспитателей среднего и старшего звена является работа с родителями. Содержание и формы работы воспитателей среднего и старшего звена с родителями: - лекции, беседы на родительских собраниях: «Что такое </w:t>
      </w:r>
      <w:r>
        <w:rPr>
          <w:color w:val="181818"/>
        </w:rPr>
        <w:lastRenderedPageBreak/>
        <w:t xml:space="preserve">профильное обучение и </w:t>
      </w:r>
      <w:proofErr w:type="spellStart"/>
      <w:r>
        <w:rPr>
          <w:color w:val="181818"/>
        </w:rPr>
        <w:t>предпрофильная</w:t>
      </w:r>
      <w:proofErr w:type="spellEnd"/>
      <w:r>
        <w:rPr>
          <w:color w:val="181818"/>
        </w:rPr>
        <w:t xml:space="preserve"> подготовка», «Перспективы профессии и ориентация учащихся», «Как помочь выпускнику в самоопределении» и т.д. - индивидуальные консультации по обоснованности и целесообразности выбора конкретным участником того или иного профиля предстоящего обучения. Взаимодействие семьи и школы в выборе профиля обучения, сотрудничество семьи и школы актуально и востребовано всегда. Именно семья и ближайшие родственники оказывают наиболее существенное влияние на профессиональный выбор: школа и то содержание образования, которое предлагается в ней учащимся, не являются, как это может показаться на первый взгляд, наиболее значимым фактором профессионального самоопределения молодых людей. Как помочь подросткам правильно выбрать профиль своего дальнейшего обучения? И кто должен сделать этот выбор, который в дальнейшем приведет к выбору конкретной специальности и факультета в каком-либо учебном заведении — сам ребенок или родители? В этой ситуации может возникнуть много трений между родителями и детьми, родителями и школой. Но в ответственный момент выбора профиля обучения необходимо, чтобы ученики, родители и учителя были настоящими союзниками. Не все учащиеся в процессе поступления в те или иные учебный учреждения делают осознанный и всесторонне взвешенный выбор профиля обучения. Часто этот выбор происходит вообще без учета мнения самого ребенка. Взрослые опираются лишь на свои предпочтения и свое мнение о его способностях и интересах. Это объясняется привычкой взрослых считать, что они лучше самого ребенка знают, что ему нужно. И об этом родителям необходимо говорить. Определенная помощь и поддержка взрослых при выборе профиля, разумеется, нужна, но ни в коем случае не следует полностью подменять школьника в этом процессе. Очень важно, чтобы он сам приложил определенные усилия, поскольку при этом происходит процесс осмысления своих достижений и осознание своих возможностей. Что можно здесь предложить родителю? В домашних условиях ответить на некоторые вопросы. На первый взгляд очень </w:t>
      </w:r>
      <w:proofErr w:type="gramStart"/>
      <w:r>
        <w:rPr>
          <w:color w:val="181818"/>
        </w:rPr>
        <w:t>простые</w:t>
      </w:r>
      <w:proofErr w:type="gramEnd"/>
      <w:r>
        <w:rPr>
          <w:color w:val="181818"/>
        </w:rPr>
        <w:t xml:space="preserve">, но важные. Какие у вашего ребенка физические возможности, состояние здоровья? Что он хочет (интересы, склонности, предпочтение)? </w:t>
      </w:r>
      <w:proofErr w:type="gramStart"/>
      <w:r>
        <w:rPr>
          <w:color w:val="181818"/>
        </w:rPr>
        <w:t>Что он может (способности, скорость, точность, темы протекания процессов, уравновешенность, открытость, самовыражение и т.д.)?</w:t>
      </w:r>
      <w:proofErr w:type="gramEnd"/>
      <w:r>
        <w:rPr>
          <w:color w:val="181818"/>
        </w:rPr>
        <w:t xml:space="preserve"> Какой он (характер, особенности поведения)? Изучив классификацию профессий, сузив поле поиска, выяснить, что привлекает его в предстоящей трудовой деятельности и избранной профессии. Помочь ознакомиться как можно с большим кругом профессий в избранном им направлении, выбрать группу родственных профессий для углубленного изучения. Выяснить, что его прельщает в выбранной профессии (содержание, предмет труда, требуемые качества личности и т.д.) Сопоставить его возможности с требованиями по избранной им профессии. Узнать потребности города по избранной специальности.</w:t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</w:rPr>
        <w:t xml:space="preserve">Влияние родителей на выбор профессии их </w:t>
      </w:r>
      <w:proofErr w:type="gramStart"/>
      <w:r>
        <w:rPr>
          <w:color w:val="181818"/>
        </w:rPr>
        <w:t>детьми</w:t>
      </w:r>
      <w:proofErr w:type="gramEnd"/>
      <w:r>
        <w:rPr>
          <w:color w:val="181818"/>
        </w:rPr>
        <w:t xml:space="preserve"> безусловно. Опросы школьников показали, что для них советы родителей относительно выбора профессии и учебного заведения имеют большое значение, чем рекомендации школы, учителей.</w:t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noProof/>
          <w:color w:val="181818"/>
          <w:sz w:val="21"/>
          <w:szCs w:val="21"/>
        </w:rPr>
        <w:lastRenderedPageBreak/>
        <w:drawing>
          <wp:inline distT="0" distB="0" distL="0" distR="0" wp14:anchorId="299AB674" wp14:editId="2F564813">
            <wp:extent cx="4829175" cy="2466975"/>
            <wp:effectExtent l="0" t="0" r="0" b="9525"/>
            <wp:docPr id="1" name="Рисунок 1" descr="http://sibac.info/files/2011_10_24_Pedagogy%20and%20Psychology/1.5_Kirilyuk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bac.info/files/2011_10_24_Pedagogy%20and%20Psychology/1.5_Kirilyuk.files/image00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</w:rPr>
        <w:t xml:space="preserve">Нет родителей, которые бы не желали детям добра. Они волнуются за будущее детей, искренне желают им счастья и хотят помочь в выборе профессии. Но родители могут ошибаться. И эти ошибки порой весьма сказываются на судьбе детей. Есть очевидные ошибки – </w:t>
      </w:r>
      <w:proofErr w:type="gramStart"/>
      <w:r>
        <w:rPr>
          <w:color w:val="181818"/>
        </w:rPr>
        <w:t>например</w:t>
      </w:r>
      <w:proofErr w:type="gramEnd"/>
      <w:r>
        <w:rPr>
          <w:color w:val="181818"/>
        </w:rPr>
        <w:t xml:space="preserve"> неумеренная переоценка способностей своих сыновей и дочерей. Казалось бы, именно родители имеют наиболее полное представление о склонностях и способностях детей. Могут сопоставлять желания детей с их реальными возможностями. А в действительности иногда бывает, что родители не сумели найти свое место в жизни, свою работу, полюбить ее. И вот стараются осуществить собственную мечту в своих детях, навязывая им дело, которым не пришлось заниматься самим. </w:t>
      </w:r>
      <w:proofErr w:type="gramStart"/>
      <w:r>
        <w:rPr>
          <w:color w:val="181818"/>
        </w:rPr>
        <w:t>Некоторые родители, проявляя бурную заботу о «выгодном», «удобном», «беспроигрышным» устройстве своих сыновей и дочерей в их взрослой жизни, настаивают, чтобы они выбрали престижную, по их мнению, профессию, это, а не другое место учебы.</w:t>
      </w:r>
      <w:proofErr w:type="gramEnd"/>
      <w:r>
        <w:rPr>
          <w:color w:val="181818"/>
        </w:rPr>
        <w:t xml:space="preserve"> Они уверены, что они, родители, как никто, знают, что нужно их ребенку, что для него лучше. И часто ошибаются, действуют вопреки его подлинным интересам. Любой ценой пытаясь, достичь заветной цели, они порой заставляют ребенка отказываться от «своего» выбора. И если смогут уговорить, то чаще всего результат получается точно такой же, как у них не сложилось, не удалось.</w:t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</w:rPr>
        <w:t xml:space="preserve">Влиять на формирование интересов, помогать развитию способностей нужно, но навязывать свою волю, не следует даже в том случае, если это вызвано самыми добрыми намерениями. Нельзя решать за детей, нельзя допускать, чтобы забота о детях превращалась в думанье о них. Подростки чрезвычайно нуждаются в помощи, совете, но в то же время они считают себя уже взрослыми и не терпят диктата, давления. В последнем случае может возникнуть психологический бунт, проявляемый либо в форме бурного разлада с родителями, выражающегося в стремлении поступить «назло» родителям, хотя, порой, и вопреки своим интересам, и склонностям, либо в форме полнейшего смирения с судьбой, глубокой апатией. Нужно найти «золотую середину» между инициативой ребенка и вашим активным участием. Крайняя позиция: «Пусть все решает сам» и «Что он без меня решит» — в конечном </w:t>
      </w:r>
      <w:proofErr w:type="gramStart"/>
      <w:r>
        <w:rPr>
          <w:color w:val="181818"/>
        </w:rPr>
        <w:t>счете</w:t>
      </w:r>
      <w:proofErr w:type="gramEnd"/>
      <w:r>
        <w:rPr>
          <w:color w:val="181818"/>
        </w:rPr>
        <w:t xml:space="preserve"> приведут к отчуждению между вами.</w:t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</w:rPr>
        <w:t>Среди условий успешного взаимодействия родителей с ребенком можно выделить следующее:</w:t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</w:rPr>
        <w:t>- знания родителями интересов и потребностей ребенка;</w:t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</w:rPr>
        <w:t>- умение упрочить сотрудничество в достижении общей цели;</w:t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</w:rPr>
        <w:t>- общаться с детьми нестандартно, естественно;</w:t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</w:rPr>
        <w:t>- глубоко «по-настоящему» чувствовать ребенка, быть готовыми и способными к сопереживанию, становиться на позицию ребенка, видеть в нем личность;</w:t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</w:rPr>
        <w:t>- умение управлять собой, своим поведением, чувствами, исключить во взаимоотношениях с детьми грубость, авторитарность, назидательность, панибратство;</w:t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</w:rPr>
        <w:t>- умение требовать, поощрять и наказывать.</w:t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</w:rPr>
        <w:lastRenderedPageBreak/>
        <w:t xml:space="preserve">Распространенная </w:t>
      </w:r>
      <w:proofErr w:type="gramStart"/>
      <w:r>
        <w:rPr>
          <w:color w:val="181818"/>
        </w:rPr>
        <w:t>ошибка</w:t>
      </w:r>
      <w:proofErr w:type="gramEnd"/>
      <w:r>
        <w:rPr>
          <w:color w:val="181818"/>
        </w:rPr>
        <w:t xml:space="preserve"> как школьника, так и родителей – автоматически перенос интереса к школьному предмету на будущую профессию, когда уверенную пятерку по какому-то из школьных предметов считают единственным и достаточным условием успешного выбора профессии. Одно дело любить книги и совсем другое – быть учителем без педагогических способностей. Надо оценивать при выборе профессии и свои возможности.</w:t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</w:rPr>
        <w:t>Выбирая профессию, путь ее получения, подростки и родители часто упускают из виду еще одну немаловажную проблему – возможность трудоустройства по выбранной профессии после окончания учебного заведения.</w:t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</w:rPr>
        <w:t>Очень важно помочь ребенку сделать свой правильный выбор более конкретным, пусть ребенок вместе с родителями попробует построить план своей карьеры. Возможно, этот план не будут реальным проектом, важно, что ребенок продумал сделанный выбор вовремя.</w:t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</w:rPr>
        <w:t>Разумеется, выбор профессии не ограничивается психологической поддержкой. Но на первых этапах самоопределения ребенок нуждается именно в этой помощи. Обращение к профессионалу – одно из лучших решений.</w:t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</w:rPr>
        <w:t>Важно помнить родителям, что какой бы жестокой не становилась жизнь, нельзя относиться к выбору профессии, как к работе сапера, лишая ребенка права на ошибку. Конечно, этот совет особенно хорош, если чадо начинает задумываться об этом задолго до необходимости принимать решения. Но задача взрослых научить ребенка принимать решения в этой сфере, ведь современная жизнь так стремительна, что выбирать профессию и образование придется не раз.</w:t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</w:rPr>
        <w:t>Задача взрослого – помочь подростку взрослеть рядом с ним, быть нужным своему ребенку, а это значит, быть всегда настроенным «на его волну», не уходить от трудных вопросов, чутко улавливая малейшие, но такие важные перепады его эмоций. И взрослым, и детям нужно всегда помнить, что человек «состоит» из души, тела и дела, которое его кормит, одевает, согревает. Выбирает он не профессию в чистом виде, а нечто большее – приемлемые условия и безопасность труда, его доход, среду и «климат» общения, т.е. уровень и образ жизни.</w:t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</w:rPr>
        <w:t xml:space="preserve">Наиболее типичные ошибки выбора </w:t>
      </w:r>
      <w:proofErr w:type="spellStart"/>
      <w:r>
        <w:rPr>
          <w:b/>
          <w:bCs/>
          <w:color w:val="000000"/>
        </w:rPr>
        <w:t>професии</w:t>
      </w:r>
      <w:proofErr w:type="spellEnd"/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</w:rPr>
        <w:t>1 группа: « Романтичная» или « интеллигентная» профессия</w:t>
      </w:r>
      <w:proofErr w:type="gramStart"/>
      <w:r>
        <w:rPr>
          <w:color w:val="000000"/>
        </w:rPr>
        <w:t xml:space="preserve"> .</w:t>
      </w:r>
      <w:proofErr w:type="gramEnd"/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</w:rPr>
        <w:t xml:space="preserve">Часто оказывается, что для успешной самореализации в профессиях такого рода приходится совершать массу рутинных, неромантичных и иногда даже неинтеллигентных действий. Обратная сторона медали открылась. Ощущение, что без </w:t>
      </w:r>
      <w:proofErr w:type="gramStart"/>
      <w:r>
        <w:rPr>
          <w:color w:val="000000"/>
        </w:rPr>
        <w:t>нахальной</w:t>
      </w:r>
      <w:proofErr w:type="gramEnd"/>
      <w:r>
        <w:rPr>
          <w:color w:val="000000"/>
        </w:rPr>
        <w:t xml:space="preserve"> саморекламы ты никому не нужен. Обида и боль от того, что обстоятельства не позволяют реализовать себя. Типичный пример: ежегодно один только ВГИК выпускает несколько десятков кинорежиссеров. Имена режиссеров, творения которых доходят до зрителя, можно пересчитать по пальцам.</w:t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 </w:t>
      </w:r>
      <w:r>
        <w:rPr>
          <w:color w:val="000000"/>
        </w:rPr>
        <w:t>2 группа: « Модная профессия»</w:t>
      </w:r>
      <w:proofErr w:type="gramStart"/>
      <w:r>
        <w:rPr>
          <w:color w:val="000000"/>
        </w:rPr>
        <w:t xml:space="preserve"> .</w:t>
      </w:r>
      <w:proofErr w:type="gramEnd"/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</w:rPr>
        <w:t xml:space="preserve">Существует огромный риск того, что через некоторое время будет наблюдаться переизбыток отнюдь несчастливых обладателей этой профессии, а, </w:t>
      </w:r>
      <w:proofErr w:type="gramStart"/>
      <w:r>
        <w:rPr>
          <w:color w:val="000000"/>
        </w:rPr>
        <w:t>следовательно</w:t>
      </w:r>
      <w:proofErr w:type="gramEnd"/>
      <w:r>
        <w:rPr>
          <w:color w:val="000000"/>
        </w:rPr>
        <w:t xml:space="preserve"> безработица и жесткая конкуренция. Закон маятника: резкий подъем </w:t>
      </w:r>
      <w:proofErr w:type="gramStart"/>
      <w:r>
        <w:rPr>
          <w:color w:val="000000"/>
        </w:rPr>
        <w:t>–п</w:t>
      </w:r>
      <w:proofErr w:type="gramEnd"/>
      <w:r>
        <w:rPr>
          <w:color w:val="000000"/>
        </w:rPr>
        <w:t>редвестник спада.</w:t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 </w:t>
      </w:r>
      <w:r>
        <w:rPr>
          <w:color w:val="000000"/>
        </w:rPr>
        <w:t>3 группа: « Профессия, обещающая большие деньги»</w:t>
      </w:r>
      <w:proofErr w:type="gramStart"/>
      <w:r>
        <w:rPr>
          <w:color w:val="000000"/>
        </w:rPr>
        <w:t xml:space="preserve"> .</w:t>
      </w:r>
      <w:proofErr w:type="gramEnd"/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</w:rPr>
        <w:t>На поверку оказывается, что профессия не только что-то обещающая, но и требующая немалого: бешеной работоспособности, риска, толстокожести, готовности отказаться от многих других важных дел. Например, биржевые игроки должны постоянно держать «руку на пульсе» (трубку у уха), отсюд</w:t>
      </w:r>
      <w:proofErr w:type="gramStart"/>
      <w:r>
        <w:rPr>
          <w:color w:val="000000"/>
        </w:rPr>
        <w:t>а-</w:t>
      </w:r>
      <w:proofErr w:type="gramEnd"/>
      <w:r>
        <w:rPr>
          <w:color w:val="000000"/>
        </w:rPr>
        <w:t xml:space="preserve"> преждевременная седина , заболевания сердечно-сосудистой и нервной систем .</w:t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 </w:t>
      </w:r>
      <w:r>
        <w:rPr>
          <w:color w:val="000000"/>
        </w:rPr>
        <w:t>4 группа: « Трудовые династии или профессия как у…».</w:t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</w:rPr>
        <w:t>Времена и социальные обстоятельства меняются и нет стопроцентных гарантий исследования способностей и склонностей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и даже если кто-то похож на другого во всем остальном, именно в своих профессиональных наклонностях может и отличаться.</w:t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</w:rPr>
        <w:lastRenderedPageBreak/>
        <w:t>Семь</w:t>
      </w:r>
      <w:proofErr w:type="gramStart"/>
      <w:r>
        <w:rPr>
          <w:color w:val="000000"/>
        </w:rPr>
        <w:t>я-</w:t>
      </w:r>
      <w:proofErr w:type="gramEnd"/>
      <w:r>
        <w:rPr>
          <w:color w:val="000000"/>
        </w:rPr>
        <w:t xml:space="preserve"> это то пространство, где формируется отношение к работе, к профессиональной деятельности. У каждого из нас, взрослых, есть свое представление о работе, которое мы, порой сами того не ведая, передаем ребенку. Если родители относятся к работе как к значимой части своей жизни, рассматривают ее как средство самореализации и самовыражения, то ребенок с раннего детства усваивает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что удовлетворенность жизнью напрямую связана с работой, и наоборот.</w:t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</w:rPr>
        <w:t>Самое главное для ребенка, как бы он не стремился к самостоятельности, - это ощущение поддержки со стороны взрослого. Для детей важно, что по трудному пути самоопределения они идут не одни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что рядом находится взрослый, который поддержит в трудную минуту и поможет, какой бы путь они не выбрали. Это ощущение придает им уверенность в своих силах и побуждает к достижениям не только учебным, но и профессиональным.</w:t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</w:rPr>
        <w:br/>
      </w:r>
      <w:r>
        <w:rPr>
          <w:rFonts w:ascii="Open Sans" w:hAnsi="Open Sans" w:cs="Open Sans"/>
          <w:color w:val="181818"/>
          <w:sz w:val="21"/>
          <w:szCs w:val="21"/>
        </w:rPr>
        <w:br/>
      </w:r>
    </w:p>
    <w:p w:rsidR="007521C1" w:rsidRDefault="007521C1" w:rsidP="007521C1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</w:rPr>
        <w:t>Список источников:</w:t>
      </w:r>
    </w:p>
    <w:p w:rsidR="007521C1" w:rsidRDefault="007521C1" w:rsidP="007521C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181818"/>
          <w:sz w:val="21"/>
          <w:szCs w:val="21"/>
        </w:rPr>
      </w:pPr>
      <w:hyperlink r:id="rId7" w:history="1">
        <w:r>
          <w:rPr>
            <w:rStyle w:val="a4"/>
            <w:rFonts w:ascii="Open Sans" w:hAnsi="Open Sans" w:cs="Open Sans"/>
            <w:color w:val="267F8C"/>
            <w:sz w:val="21"/>
            <w:szCs w:val="21"/>
            <w:u w:val="none"/>
          </w:rPr>
          <w:t>http://sibac.info/13862</w:t>
        </w:r>
      </w:hyperlink>
    </w:p>
    <w:p w:rsidR="007521C1" w:rsidRDefault="007521C1" w:rsidP="007521C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181818"/>
          <w:sz w:val="21"/>
          <w:szCs w:val="21"/>
        </w:rPr>
      </w:pPr>
      <w:hyperlink r:id="rId8" w:history="1">
        <w:r>
          <w:rPr>
            <w:rStyle w:val="a4"/>
            <w:rFonts w:ascii="Open Sans" w:hAnsi="Open Sans" w:cs="Open Sans"/>
            <w:color w:val="267F8C"/>
            <w:sz w:val="21"/>
            <w:szCs w:val="21"/>
            <w:u w:val="none"/>
          </w:rPr>
          <w:t>http://akmepsy.sgu.ru/sites/default/files/9._vagapova.pdf</w:t>
        </w:r>
      </w:hyperlink>
    </w:p>
    <w:p w:rsidR="007521C1" w:rsidRDefault="007521C1" w:rsidP="007521C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181818"/>
          <w:sz w:val="21"/>
          <w:szCs w:val="21"/>
        </w:rPr>
      </w:pPr>
      <w:hyperlink r:id="rId9" w:history="1">
        <w:r>
          <w:rPr>
            <w:rStyle w:val="a4"/>
            <w:rFonts w:ascii="Open Sans" w:hAnsi="Open Sans" w:cs="Open Sans"/>
            <w:color w:val="267F8C"/>
            <w:sz w:val="21"/>
            <w:szCs w:val="21"/>
            <w:u w:val="none"/>
          </w:rPr>
          <w:t>https://docs.google.com/document/d/1U5b631_VTzrqFNhSN7tPuKapXcRxfHvupC8WNXhu5wc/edit?hl=ru&amp;pli=1</w:t>
        </w:r>
      </w:hyperlink>
    </w:p>
    <w:p w:rsidR="007521C1" w:rsidRDefault="007521C1" w:rsidP="007521C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181818"/>
          <w:sz w:val="21"/>
          <w:szCs w:val="21"/>
        </w:rPr>
      </w:pPr>
      <w:hyperlink r:id="rId10" w:history="1">
        <w:r>
          <w:rPr>
            <w:rStyle w:val="a4"/>
            <w:rFonts w:ascii="Open Sans" w:hAnsi="Open Sans" w:cs="Open Sans"/>
            <w:color w:val="267F8C"/>
            <w:sz w:val="21"/>
            <w:szCs w:val="21"/>
            <w:u w:val="none"/>
          </w:rPr>
          <w:t>http://www.nadym-9.ru/index/proforientacija/0-149</w:t>
        </w:r>
      </w:hyperlink>
    </w:p>
    <w:p w:rsidR="007521C1" w:rsidRDefault="007521C1" w:rsidP="007521C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181818"/>
          <w:sz w:val="21"/>
          <w:szCs w:val="21"/>
        </w:rPr>
      </w:pPr>
      <w:hyperlink r:id="rId11" w:history="1">
        <w:r>
          <w:rPr>
            <w:rStyle w:val="a4"/>
            <w:rFonts w:ascii="Open Sans" w:hAnsi="Open Sans" w:cs="Open Sans"/>
            <w:color w:val="267F8C"/>
            <w:sz w:val="21"/>
            <w:szCs w:val="21"/>
            <w:u w:val="none"/>
          </w:rPr>
          <w:t>http://aplik.ru/dokumenty/interesnoe/rol-semi-v-professionalnom-samoopredelenii-podrostkov/</w:t>
        </w:r>
      </w:hyperlink>
    </w:p>
    <w:p w:rsidR="007521C1" w:rsidRDefault="007521C1" w:rsidP="007521C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181818"/>
          <w:sz w:val="21"/>
          <w:szCs w:val="21"/>
        </w:rPr>
      </w:pPr>
      <w:hyperlink r:id="rId12" w:history="1">
        <w:r>
          <w:rPr>
            <w:rStyle w:val="a4"/>
            <w:rFonts w:ascii="Open Sans" w:hAnsi="Open Sans" w:cs="Open Sans"/>
            <w:color w:val="267F8C"/>
            <w:sz w:val="21"/>
            <w:szCs w:val="21"/>
            <w:u w:val="none"/>
          </w:rPr>
          <w:t>http://nsportal.ru/shkola/klassnoe-rukovodstvo/library/2012/12/13/roditelskoe-sobranie-pomoshch-semi-v-pravilnom-vybore</w:t>
        </w:r>
      </w:hyperlink>
    </w:p>
    <w:p w:rsidR="00FA24B3" w:rsidRDefault="00FA24B3"/>
    <w:sectPr w:rsidR="00FA2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C4AFE"/>
    <w:multiLevelType w:val="multilevel"/>
    <w:tmpl w:val="5B424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1C1"/>
    <w:rsid w:val="007521C1"/>
    <w:rsid w:val="00FA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2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21C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2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21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2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21C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2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21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3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akmepsy.sgu.ru%2Fsites%2Fdefault%2Ffiles%2F9._vagapova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nfourok.ru/go.html?href=http%3A%2F%2Fsibac.info%2F13862" TargetMode="External"/><Relationship Id="rId12" Type="http://schemas.openxmlformats.org/officeDocument/2006/relationships/hyperlink" Target="http://infourok.ru/go.html?href=http%3A%2F%2Fnsportal.ru%2Fshkola%2Fklassnoe-rukovodstvo%2Flibrary%2F2012%2F12%2F13%2Froditelskoe-sobranie-pomoshch-semi-v-pravilnom-vybo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infourok.ru/go.html?href=http%3A%2F%2Faplik.ru%2Fdokumenty%2Finteresnoe%2Frol-semi-v-professionalnom-samoopredelenii-podrostkov%2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fourok.ru/go.html?href=http%3A%2F%2Fwww.nadym-9.ru%2Findex%2Fproforientacija%2F0-14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fourok.ru/go.html?href=https%3A%2F%2Fdocs.google.com%2Fdocument%2Fd%2F1U5b631_VTzrqFNhSN7tPuKapXcRxfHvupC8WNXhu5wc%2Fedit%3Fhl%3Dru%26pli%3D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2325</Words>
  <Characters>13257</Characters>
  <Application>Microsoft Office Word</Application>
  <DocSecurity>0</DocSecurity>
  <Lines>110</Lines>
  <Paragraphs>31</Paragraphs>
  <ScaleCrop>false</ScaleCrop>
  <Company>Microsoft</Company>
  <LinksUpToDate>false</LinksUpToDate>
  <CharactersWithSpaces>15551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S010D</dc:creator>
  <cp:lastModifiedBy>S010D</cp:lastModifiedBy>
  <cp:revision>1</cp:revision>
  <dcterms:created xsi:type="dcterms:W3CDTF">2022-06-06T06:53:00Z</dcterms:created>
  <dcterms:modified xsi:type="dcterms:W3CDTF">2022-06-06T06:53:00Z</dcterms:modified>
</cp:coreProperties>
</file>